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30FB5D70"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3C7A44">
        <w:rPr>
          <w:rFonts w:ascii="Arial" w:eastAsia="Times New Roman" w:hAnsi="Arial" w:cs="Arial"/>
          <w:lang w:eastAsia="sl-SI"/>
        </w:rPr>
        <w:t>maj</w:t>
      </w:r>
      <w:r w:rsidR="007271A6">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76DB9909"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751255">
        <w:rPr>
          <w:rFonts w:ascii="Arial" w:hAnsi="Arial" w:cs="Arial"/>
          <w:b/>
          <w:sz w:val="24"/>
          <w:szCs w:val="24"/>
          <w:lang w:eastAsia="sl-SI"/>
        </w:rPr>
        <w:t>Pravno svetovanje</w:t>
      </w:r>
      <w:r w:rsidR="003C7A44">
        <w:rPr>
          <w:rFonts w:ascii="Arial" w:hAnsi="Arial" w:cs="Arial"/>
          <w:b/>
          <w:sz w:val="24"/>
          <w:szCs w:val="24"/>
          <w:lang w:eastAsia="sl-SI"/>
        </w:rPr>
        <w:t xml:space="preserve"> na delovnopravnem področju</w:t>
      </w:r>
      <w:r w:rsidR="00751255">
        <w:rPr>
          <w:rFonts w:ascii="Arial" w:hAnsi="Arial" w:cs="Arial"/>
          <w:b/>
          <w:sz w:val="24"/>
          <w:szCs w:val="24"/>
          <w:lang w:eastAsia="sl-SI"/>
        </w:rPr>
        <w:t xml:space="preserve"> </w:t>
      </w:r>
      <w:r w:rsidR="0051239C">
        <w:rPr>
          <w:rFonts w:ascii="Arial" w:hAnsi="Arial" w:cs="Arial"/>
          <w:b/>
          <w:sz w:val="24"/>
          <w:szCs w:val="24"/>
          <w:lang w:eastAsia="sl-SI"/>
        </w:rPr>
        <w:t>za obdobje 2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4B30BB"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570131" w:rsidRDefault="002D7520" w:rsidP="00F665C2">
      <w:pPr>
        <w:pStyle w:val="Naslov1"/>
        <w:numPr>
          <w:ilvl w:val="0"/>
          <w:numId w:val="50"/>
        </w:numPr>
        <w:rPr>
          <w:rFonts w:ascii="Arial" w:hAnsi="Arial" w:cs="Arial"/>
        </w:rPr>
      </w:pPr>
      <w:r w:rsidRPr="00570131">
        <w:rPr>
          <w:rFonts w:ascii="Arial" w:hAnsi="Arial" w:cs="Arial"/>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059A83DF"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w:t>
      </w:r>
      <w:r w:rsidR="0051239C">
        <w:rPr>
          <w:rFonts w:ascii="Arial" w:hAnsi="Arial" w:cs="Arial"/>
        </w:rPr>
        <w:t xml:space="preserve"> </w:t>
      </w:r>
      <w:r w:rsidR="0051239C" w:rsidRPr="0051239C">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51239C" w:rsidRPr="0051239C">
        <w:rPr>
          <w:rFonts w:ascii="Arial" w:hAnsi="Arial" w:cs="Arial"/>
        </w:rPr>
        <w:t>odl</w:t>
      </w:r>
      <w:proofErr w:type="spellEnd"/>
      <w:r w:rsidR="0051239C" w:rsidRPr="0051239C">
        <w:rPr>
          <w:rFonts w:ascii="Arial" w:hAnsi="Arial" w:cs="Arial"/>
        </w:rPr>
        <w:t>. US, 10</w:t>
      </w:r>
      <w:r w:rsidR="0051239C">
        <w:rPr>
          <w:rFonts w:ascii="Arial" w:hAnsi="Arial" w:cs="Arial"/>
        </w:rPr>
        <w:t>0/22 - ZNUZSZS, 141/22 – ZNUNBZ in</w:t>
      </w:r>
      <w:r w:rsidR="0051239C" w:rsidRPr="0051239C">
        <w:rPr>
          <w:rFonts w:ascii="Arial" w:hAnsi="Arial" w:cs="Arial"/>
        </w:rPr>
        <w:t xml:space="preserve"> 158/22 - ZNPOVCE)</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w:t>
      </w:r>
      <w:proofErr w:type="spellStart"/>
      <w:r w:rsidR="009B74F2" w:rsidRPr="001653D8">
        <w:rPr>
          <w:rFonts w:ascii="Arial" w:hAnsi="Arial" w:cs="Arial"/>
        </w:rPr>
        <w:t>t.i</w:t>
      </w:r>
      <w:proofErr w:type="spellEnd"/>
      <w:r w:rsidR="009B74F2" w:rsidRPr="001653D8">
        <w:rPr>
          <w:rFonts w:ascii="Arial" w:hAnsi="Arial" w:cs="Arial"/>
        </w:rPr>
        <w:t>.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570131" w:rsidRDefault="007E55C6" w:rsidP="00225D57">
      <w:pPr>
        <w:pStyle w:val="Naslov1"/>
        <w:rPr>
          <w:rFonts w:ascii="Arial" w:hAnsi="Arial" w:cs="Arial"/>
        </w:rPr>
      </w:pPr>
      <w:bookmarkStart w:id="1" w:name="_Toc32937671"/>
      <w:r w:rsidRPr="00570131">
        <w:rPr>
          <w:rFonts w:ascii="Arial" w:hAnsi="Arial" w:cs="Arial"/>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7E55C6">
      <w:pPr>
        <w:pStyle w:val="Odstavekseznama"/>
        <w:numPr>
          <w:ilvl w:val="0"/>
          <w:numId w:val="51"/>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623FF9">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7E55C6">
      <w:pPr>
        <w:pStyle w:val="Odstavekseznama"/>
        <w:numPr>
          <w:ilvl w:val="0"/>
          <w:numId w:val="51"/>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416CDFC1"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3C7A44">
        <w:rPr>
          <w:rFonts w:ascii="Arial" w:hAnsi="Arial" w:cs="Arial"/>
          <w:b/>
        </w:rPr>
        <w:t>25</w:t>
      </w:r>
      <w:r w:rsidR="007271A6">
        <w:rPr>
          <w:rFonts w:ascii="Arial" w:hAnsi="Arial" w:cs="Arial"/>
          <w:b/>
        </w:rPr>
        <w:t>.</w:t>
      </w:r>
      <w:r w:rsidR="0051239C">
        <w:rPr>
          <w:rFonts w:ascii="Arial" w:hAnsi="Arial" w:cs="Arial"/>
          <w:b/>
        </w:rPr>
        <w:t xml:space="preserve"> </w:t>
      </w:r>
      <w:r w:rsidR="003C7A44">
        <w:rPr>
          <w:rFonts w:ascii="Arial" w:hAnsi="Arial" w:cs="Arial"/>
          <w:b/>
        </w:rPr>
        <w:t>5</w:t>
      </w:r>
      <w:r w:rsidR="0049693E" w:rsidRPr="009B7113">
        <w:rPr>
          <w:rFonts w:ascii="Arial" w:hAnsi="Arial" w:cs="Arial"/>
          <w:b/>
        </w:rPr>
        <w:t>.</w:t>
      </w:r>
      <w:r w:rsidR="0051239C">
        <w:rPr>
          <w:rFonts w:ascii="Arial" w:hAnsi="Arial" w:cs="Arial"/>
          <w:b/>
        </w:rPr>
        <w:t xml:space="preserve"> </w:t>
      </w:r>
      <w:r w:rsidR="0049693E" w:rsidRPr="009B7113">
        <w:rPr>
          <w:rFonts w:ascii="Arial" w:hAnsi="Arial" w:cs="Arial"/>
          <w:b/>
        </w:rPr>
        <w:t>202</w:t>
      </w:r>
      <w:r w:rsidR="007271A6">
        <w:rPr>
          <w:rFonts w:ascii="Arial" w:hAnsi="Arial" w:cs="Arial"/>
          <w:b/>
        </w:rPr>
        <w:t>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570131" w:rsidRDefault="00235B3F" w:rsidP="00225D57">
      <w:pPr>
        <w:pStyle w:val="Naslov1"/>
        <w:rPr>
          <w:rFonts w:ascii="Arial" w:hAnsi="Arial" w:cs="Arial"/>
        </w:rPr>
      </w:pPr>
      <w:bookmarkStart w:id="2" w:name="_Toc511306718"/>
      <w:bookmarkStart w:id="3" w:name="_Toc32937672"/>
      <w:r w:rsidRPr="00570131">
        <w:rPr>
          <w:rFonts w:ascii="Arial" w:hAnsi="Arial" w:cs="Arial"/>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14903E7A"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49693E">
        <w:rPr>
          <w:rFonts w:ascii="Arial" w:hAnsi="Arial" w:cs="Arial"/>
        </w:rPr>
        <w:t>p</w:t>
      </w:r>
      <w:r w:rsidR="00751255">
        <w:rPr>
          <w:rFonts w:ascii="Arial" w:hAnsi="Arial" w:cs="Arial"/>
        </w:rPr>
        <w:t>ravno svetovanje</w:t>
      </w:r>
      <w:r w:rsidR="003C7A44">
        <w:rPr>
          <w:rFonts w:ascii="Arial" w:hAnsi="Arial" w:cs="Arial"/>
        </w:rPr>
        <w:t xml:space="preserve"> na delovnopravnem področju</w:t>
      </w:r>
      <w:r w:rsidR="00751255">
        <w:rPr>
          <w:rFonts w:ascii="Arial" w:hAnsi="Arial" w:cs="Arial"/>
        </w:rPr>
        <w:t xml:space="preserve"> </w:t>
      </w:r>
      <w:r w:rsidR="0051239C">
        <w:rPr>
          <w:rFonts w:ascii="Arial" w:hAnsi="Arial" w:cs="Arial"/>
        </w:rPr>
        <w:t>za obdobje 2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o </w:t>
      </w:r>
      <w:r w:rsidR="00751255">
        <w:rPr>
          <w:rFonts w:ascii="Arial" w:hAnsi="Arial" w:cs="Arial"/>
        </w:rPr>
        <w:t>pravnem svetovanju</w:t>
      </w:r>
      <w:r w:rsidR="003C7A44">
        <w:rPr>
          <w:rFonts w:ascii="Arial" w:hAnsi="Arial" w:cs="Arial"/>
        </w:rPr>
        <w:t xml:space="preserve"> na delovnopravnem področju</w:t>
      </w:r>
      <w:r w:rsidR="00751255">
        <w:rPr>
          <w:rFonts w:ascii="Arial" w:hAnsi="Arial" w:cs="Arial"/>
        </w:rPr>
        <w:t xml:space="preserve"> </w:t>
      </w:r>
      <w:r w:rsidR="0051239C">
        <w:rPr>
          <w:rFonts w:ascii="Arial" w:hAnsi="Arial" w:cs="Arial"/>
        </w:rPr>
        <w:t>za obdobje 2 let</w:t>
      </w:r>
      <w:r w:rsidR="000A33DF">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570131" w:rsidRDefault="00235B3F" w:rsidP="00225D57">
      <w:pPr>
        <w:pStyle w:val="Naslov1"/>
        <w:rPr>
          <w:rFonts w:ascii="Arial" w:hAnsi="Arial" w:cs="Arial"/>
        </w:rPr>
      </w:pPr>
      <w:bookmarkStart w:id="4" w:name="_Toc511306720"/>
      <w:bookmarkStart w:id="5" w:name="_Toc32937674"/>
      <w:r w:rsidRPr="00570131">
        <w:rPr>
          <w:rFonts w:ascii="Arial" w:hAnsi="Arial" w:cs="Arial"/>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1C758A58"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3C7A44">
        <w:rPr>
          <w:rFonts w:ascii="Arial" w:hAnsi="Arial" w:cs="Arial"/>
          <w:b/>
          <w:u w:val="single"/>
          <w:lang w:eastAsia="sl-SI"/>
        </w:rPr>
        <w:t>26</w:t>
      </w:r>
      <w:r w:rsidR="007271A6">
        <w:rPr>
          <w:rFonts w:ascii="Arial" w:hAnsi="Arial" w:cs="Arial"/>
          <w:b/>
          <w:u w:val="single"/>
          <w:lang w:eastAsia="sl-SI"/>
        </w:rPr>
        <w:t>.</w:t>
      </w:r>
      <w:r w:rsidR="0051239C">
        <w:rPr>
          <w:rFonts w:ascii="Arial" w:hAnsi="Arial" w:cs="Arial"/>
          <w:b/>
          <w:u w:val="single"/>
          <w:lang w:eastAsia="sl-SI"/>
        </w:rPr>
        <w:t xml:space="preserve"> </w:t>
      </w:r>
      <w:r w:rsidR="003C7A44">
        <w:rPr>
          <w:rFonts w:ascii="Arial" w:hAnsi="Arial" w:cs="Arial"/>
          <w:b/>
          <w:u w:val="single"/>
          <w:lang w:eastAsia="sl-SI"/>
        </w:rPr>
        <w:t>5</w:t>
      </w:r>
      <w:r w:rsidR="00E212D1">
        <w:rPr>
          <w:rFonts w:ascii="Arial" w:hAnsi="Arial" w:cs="Arial"/>
          <w:b/>
          <w:u w:val="single"/>
          <w:lang w:eastAsia="sl-SI"/>
        </w:rPr>
        <w:t>.</w:t>
      </w:r>
      <w:r w:rsidR="0051239C">
        <w:rPr>
          <w:rFonts w:ascii="Arial" w:hAnsi="Arial" w:cs="Arial"/>
          <w:b/>
          <w:u w:val="single"/>
          <w:lang w:eastAsia="sl-SI"/>
        </w:rPr>
        <w:t xml:space="preserve"> </w:t>
      </w:r>
      <w:r w:rsidR="00E212D1">
        <w:rPr>
          <w:rFonts w:ascii="Arial" w:hAnsi="Arial" w:cs="Arial"/>
          <w:b/>
          <w:u w:val="single"/>
          <w:lang w:eastAsia="sl-SI"/>
        </w:rPr>
        <w:t>20</w:t>
      </w:r>
      <w:r w:rsidR="007271A6">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570131" w:rsidRDefault="001920CD" w:rsidP="00225D57">
      <w:pPr>
        <w:pStyle w:val="Naslov1"/>
        <w:rPr>
          <w:rFonts w:ascii="Arial" w:hAnsi="Arial" w:cs="Arial"/>
        </w:rPr>
      </w:pPr>
      <w:bookmarkStart w:id="6" w:name="_Toc511306727"/>
      <w:bookmarkStart w:id="7" w:name="_Toc32937676"/>
      <w:r w:rsidRPr="00570131">
        <w:rPr>
          <w:rFonts w:ascii="Arial" w:hAnsi="Arial" w:cs="Arial"/>
        </w:rPr>
        <w:t>POGOJI ZA PRIZNANJE</w:t>
      </w:r>
      <w:r w:rsidR="00CD2F06" w:rsidRPr="00570131">
        <w:rPr>
          <w:rFonts w:ascii="Arial" w:hAnsi="Arial" w:cs="Arial"/>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77777777" w:rsidR="00A00185" w:rsidRPr="001653D8" w:rsidRDefault="008040C2">
      <w:pPr>
        <w:pStyle w:val="Odstavekseznama"/>
        <w:numPr>
          <w:ilvl w:val="0"/>
          <w:numId w:val="53"/>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00AEC9C4" w:rsidR="000763A6" w:rsidRPr="00026EC3" w:rsidRDefault="00C744DD" w:rsidP="001920CD">
      <w:pPr>
        <w:pStyle w:val="Odstavekseznama"/>
        <w:numPr>
          <w:ilvl w:val="0"/>
          <w:numId w:val="53"/>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r w:rsidR="00751255">
        <w:rPr>
          <w:rFonts w:ascii="Arial" w:hAnsi="Arial" w:cs="Arial"/>
          <w:color w:val="000000" w:themeColor="text1"/>
          <w:kern w:val="0"/>
        </w:rPr>
        <w:t xml:space="preserve"> Ponudnik mora imeti izkušnje s </w:t>
      </w:r>
      <w:r w:rsidR="00143A39">
        <w:rPr>
          <w:rFonts w:ascii="Arial" w:hAnsi="Arial" w:cs="Arial"/>
          <w:color w:val="000000" w:themeColor="text1"/>
          <w:kern w:val="0"/>
        </w:rPr>
        <w:t xml:space="preserve">pravnim </w:t>
      </w:r>
      <w:r w:rsidR="00751255">
        <w:rPr>
          <w:rFonts w:ascii="Arial" w:hAnsi="Arial" w:cs="Arial"/>
          <w:color w:val="000000" w:themeColor="text1"/>
          <w:kern w:val="0"/>
        </w:rPr>
        <w:t>svetovanjem</w:t>
      </w:r>
      <w:r w:rsidR="003C7A44">
        <w:rPr>
          <w:rFonts w:ascii="Arial" w:hAnsi="Arial" w:cs="Arial"/>
          <w:color w:val="000000" w:themeColor="text1"/>
          <w:kern w:val="0"/>
        </w:rPr>
        <w:t xml:space="preserve"> na delovnopravnem področju</w:t>
      </w:r>
      <w:r w:rsidR="004F3A28">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7777777" w:rsidR="00367AE9" w:rsidRPr="00C01D3A" w:rsidRDefault="00367AE9" w:rsidP="00CD6BE5">
      <w:pPr>
        <w:pStyle w:val="Odstavekseznama"/>
        <w:numPr>
          <w:ilvl w:val="0"/>
          <w:numId w:val="62"/>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Pr="00C01D3A">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570131" w:rsidRDefault="00235B3F" w:rsidP="00571D94">
      <w:pPr>
        <w:pStyle w:val="Naslov1"/>
        <w:rPr>
          <w:rFonts w:ascii="Arial" w:hAnsi="Arial" w:cs="Arial"/>
        </w:rPr>
      </w:pPr>
      <w:r w:rsidRPr="00570131">
        <w:rPr>
          <w:rFonts w:ascii="Arial" w:hAnsi="Arial" w:cs="Arial"/>
        </w:rPr>
        <w:t xml:space="preserve"> </w:t>
      </w:r>
      <w:bookmarkStart w:id="8" w:name="_Toc511306741"/>
      <w:bookmarkStart w:id="9" w:name="_Toc32937681"/>
      <w:r w:rsidRPr="00570131">
        <w:rPr>
          <w:rFonts w:ascii="Arial" w:hAnsi="Arial" w:cs="Arial"/>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570131" w:rsidRDefault="00235B3F" w:rsidP="00571D94">
      <w:pPr>
        <w:pStyle w:val="Naslov1"/>
        <w:rPr>
          <w:rFonts w:ascii="Arial" w:hAnsi="Arial" w:cs="Arial"/>
        </w:rPr>
      </w:pPr>
      <w:bookmarkStart w:id="11" w:name="_Toc32937682"/>
      <w:r w:rsidRPr="00570131">
        <w:rPr>
          <w:rFonts w:ascii="Arial" w:hAnsi="Arial" w:cs="Arial"/>
        </w:rPr>
        <w:t>PONUDB</w:t>
      </w:r>
      <w:bookmarkEnd w:id="10"/>
      <w:r w:rsidR="00AC4FC1" w:rsidRPr="00570131">
        <w:rPr>
          <w:rFonts w:ascii="Arial" w:hAnsi="Arial" w:cs="Arial"/>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444D00">
      <w:pPr>
        <w:pStyle w:val="Odstavekseznama"/>
        <w:numPr>
          <w:ilvl w:val="0"/>
          <w:numId w:val="56"/>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652B1C">
      <w:pPr>
        <w:pStyle w:val="Odstavekseznama"/>
        <w:numPr>
          <w:ilvl w:val="0"/>
          <w:numId w:val="56"/>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2769C6CB" w:rsidR="00A00185" w:rsidRDefault="000B22F1" w:rsidP="00652B1C">
      <w:pPr>
        <w:pStyle w:val="Odstavekseznama"/>
        <w:numPr>
          <w:ilvl w:val="0"/>
          <w:numId w:val="56"/>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49693E">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33BA76A8"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3C7A44">
        <w:rPr>
          <w:rFonts w:ascii="Arial" w:hAnsi="Arial" w:cs="Arial"/>
        </w:rPr>
        <w:t>31.7</w:t>
      </w:r>
      <w:r w:rsidR="005D1BD0">
        <w:rPr>
          <w:rFonts w:ascii="Arial" w:hAnsi="Arial" w:cs="Arial"/>
        </w:rPr>
        <w:t>.202</w:t>
      </w:r>
      <w:r w:rsidR="007271A6">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lastRenderedPageBreak/>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570131" w:rsidRDefault="009C69D3" w:rsidP="00571D94">
      <w:pPr>
        <w:pStyle w:val="Naslov1"/>
        <w:rPr>
          <w:rFonts w:ascii="Arial" w:hAnsi="Arial" w:cs="Arial"/>
        </w:rPr>
      </w:pPr>
      <w:bookmarkStart w:id="12" w:name="_Toc511306757"/>
      <w:bookmarkStart w:id="13" w:name="_Toc32937685"/>
      <w:r w:rsidRPr="00570131">
        <w:rPr>
          <w:rFonts w:ascii="Arial" w:hAnsi="Arial" w:cs="Arial"/>
        </w:rPr>
        <w:t xml:space="preserve">ODSTOP OD ODDAJE </w:t>
      </w:r>
      <w:r w:rsidR="00235B3F" w:rsidRPr="00570131">
        <w:rPr>
          <w:rFonts w:ascii="Arial" w:hAnsi="Arial" w:cs="Arial"/>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7777777" w:rsidR="00A00185" w:rsidRPr="00570131" w:rsidRDefault="00664387" w:rsidP="00571D94">
      <w:pPr>
        <w:pStyle w:val="Naslov1"/>
        <w:rPr>
          <w:rFonts w:ascii="Arial" w:hAnsi="Arial" w:cs="Arial"/>
        </w:rPr>
      </w:pPr>
      <w:bookmarkStart w:id="14" w:name="_Toc511306758"/>
      <w:bookmarkStart w:id="15" w:name="_Toc32937686"/>
      <w:r w:rsidRPr="00570131">
        <w:rPr>
          <w:rFonts w:ascii="Arial" w:hAnsi="Arial" w:cs="Arial"/>
        </w:rPr>
        <w:t xml:space="preserve">ODLOČITEV O JAVNEM NAROČILU IN SKLENITEV </w:t>
      </w:r>
      <w:r w:rsidR="00235B3F" w:rsidRPr="00570131">
        <w:rPr>
          <w:rFonts w:ascii="Arial" w:hAnsi="Arial" w:cs="Arial"/>
        </w:rPr>
        <w:t>POGODB</w:t>
      </w:r>
      <w:bookmarkEnd w:id="14"/>
      <w:bookmarkEnd w:id="15"/>
      <w:r w:rsidRPr="00570131">
        <w:rPr>
          <w:rFonts w:ascii="Arial" w:hAnsi="Arial" w:cs="Arial"/>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BB322B0" w14:textId="77777777" w:rsidR="008B6536" w:rsidRPr="005D1BD0" w:rsidRDefault="005D1BD0" w:rsidP="005D1BD0">
      <w:pPr>
        <w:pStyle w:val="Noga"/>
        <w:ind w:left="4956" w:firstLine="708"/>
        <w:rPr>
          <w:rFonts w:ascii="Arial" w:hAnsi="Arial" w:cs="Arial"/>
        </w:rPr>
      </w:pPr>
      <w:r w:rsidRPr="00204EE5">
        <w:rPr>
          <w:rFonts w:ascii="Arial" w:hAnsi="Arial" w:cs="Arial"/>
        </w:rPr>
        <w:t>Dražen Levojević, DIREKTOR</w:t>
      </w:r>
      <w:r>
        <w:rPr>
          <w:rFonts w:ascii="Arial" w:eastAsia="Times New Roman" w:hAnsi="Arial" w:cs="Arial"/>
          <w:i/>
          <w:lang w:eastAsia="sl-SI"/>
        </w:rPr>
        <w:t xml:space="preserve"> </w:t>
      </w: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30260C4D" w:rsidR="00647082" w:rsidRDefault="00C712CE" w:rsidP="0077415C">
      <w:pPr>
        <w:pStyle w:val="Standard"/>
        <w:rPr>
          <w:rFonts w:ascii="Arial" w:eastAsia="Times New Roman" w:hAnsi="Arial" w:cs="Arial"/>
          <w:lang w:eastAsia="sl-SI"/>
        </w:rPr>
      </w:pPr>
      <w:r w:rsidRPr="001653D8">
        <w:rPr>
          <w:rFonts w:ascii="Arial" w:eastAsia="Times New Roman" w:hAnsi="Arial" w:cs="Arial"/>
          <w:lang w:eastAsia="sl-SI"/>
        </w:rPr>
        <w:t>Ponudnik</w:t>
      </w:r>
    </w:p>
    <w:p w14:paraId="038CDF56" w14:textId="77777777" w:rsidR="00143A39" w:rsidRDefault="00143A39"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724FB8DE" w:rsidR="0077415C" w:rsidRPr="001653D8" w:rsidRDefault="007271A6" w:rsidP="0077415C">
            <w:pPr>
              <w:pStyle w:val="Standard"/>
              <w:rPr>
                <w:rFonts w:ascii="Arial" w:hAnsi="Arial" w:cs="Arial"/>
              </w:rPr>
            </w:pPr>
            <w:r>
              <w:rPr>
                <w:rFonts w:ascii="Arial" w:hAnsi="Arial" w:cs="Arial"/>
              </w:rPr>
              <w:t>N</w:t>
            </w:r>
            <w:r w:rsidR="0077415C" w:rsidRPr="001653D8">
              <w:rPr>
                <w:rFonts w:ascii="Arial" w:hAnsi="Arial" w:cs="Arial"/>
              </w:rPr>
              <w:t>aziv</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613F3A0A" w14:textId="77777777" w:rsidR="006C4A48" w:rsidRPr="001653D8" w:rsidRDefault="006C4A48" w:rsidP="0077415C">
      <w:pPr>
        <w:pStyle w:val="Standard"/>
        <w:rPr>
          <w:rFonts w:ascii="Arial" w:hAnsi="Arial" w:cs="Arial"/>
        </w:rPr>
      </w:pPr>
    </w:p>
    <w:p w14:paraId="4934FE47" w14:textId="19558CFA" w:rsidR="0008193F" w:rsidRDefault="0077415C" w:rsidP="006C4A48">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751255">
        <w:rPr>
          <w:rFonts w:ascii="Arial" w:hAnsi="Arial" w:cs="Arial"/>
        </w:rPr>
        <w:t>Pravno svetovanje</w:t>
      </w:r>
      <w:r w:rsidR="00CD061C">
        <w:rPr>
          <w:rFonts w:ascii="Arial" w:hAnsi="Arial" w:cs="Arial"/>
        </w:rPr>
        <w:t xml:space="preserve"> na delovnopravnem področju</w:t>
      </w:r>
      <w:r w:rsidR="00751255">
        <w:rPr>
          <w:rFonts w:ascii="Arial" w:hAnsi="Arial" w:cs="Arial"/>
        </w:rPr>
        <w:t xml:space="preserve"> </w:t>
      </w:r>
      <w:r w:rsidR="0051239C">
        <w:rPr>
          <w:rFonts w:ascii="Arial" w:hAnsi="Arial" w:cs="Arial"/>
        </w:rPr>
        <w:t>za obdobje 2 let</w:t>
      </w:r>
      <w:r w:rsidR="00570612">
        <w:rPr>
          <w:rFonts w:ascii="Arial" w:hAnsi="Arial" w:cs="Arial"/>
        </w:rPr>
        <w:t>«</w:t>
      </w:r>
      <w:r w:rsidR="00F20109">
        <w:rPr>
          <w:rFonts w:ascii="Arial" w:hAnsi="Arial" w:cs="Arial"/>
        </w:rPr>
        <w:t xml:space="preserve"> </w:t>
      </w:r>
      <w:r w:rsidR="00143A39">
        <w:rPr>
          <w:rFonts w:ascii="Arial" w:hAnsi="Arial" w:cs="Arial"/>
        </w:rPr>
        <w:t>dajemo 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CD061C">
        <w:rPr>
          <w:rFonts w:ascii="Arial" w:eastAsia="Times New Roman" w:hAnsi="Arial" w:cs="Arial"/>
          <w:color w:val="000000"/>
          <w:spacing w:val="-2"/>
          <w:lang w:eastAsia="sl-SI"/>
        </w:rPr>
        <w:t>31. 7</w:t>
      </w:r>
      <w:r w:rsidR="007271A6">
        <w:rPr>
          <w:rFonts w:ascii="Arial" w:eastAsia="Times New Roman" w:hAnsi="Arial" w:cs="Arial"/>
          <w:color w:val="000000"/>
          <w:spacing w:val="-2"/>
          <w:lang w:eastAsia="sl-SI"/>
        </w:rPr>
        <w:t>.</w:t>
      </w:r>
      <w:r w:rsidR="00CD061C">
        <w:rPr>
          <w:rFonts w:ascii="Arial" w:eastAsia="Times New Roman" w:hAnsi="Arial" w:cs="Arial"/>
          <w:color w:val="000000"/>
          <w:spacing w:val="-2"/>
          <w:lang w:eastAsia="sl-SI"/>
        </w:rPr>
        <w:t xml:space="preserve"> </w:t>
      </w:r>
      <w:r w:rsidR="007271A6">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0ABA417B" w14:textId="77777777" w:rsidR="0008193F" w:rsidRDefault="0008193F" w:rsidP="006C4A48">
      <w:pPr>
        <w:pStyle w:val="Standard"/>
        <w:rPr>
          <w:rFonts w:ascii="Arial" w:hAnsi="Arial" w:cs="Arial"/>
        </w:rPr>
      </w:pPr>
    </w:p>
    <w:p w14:paraId="05E377EA" w14:textId="55E836D0" w:rsidR="00FC5B23" w:rsidRDefault="006C4A48" w:rsidP="006C4A48">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Pr>
          <w:rFonts w:ascii="Arial" w:hAnsi="Arial" w:cs="Arial"/>
        </w:rPr>
        <w:t xml:space="preserve"> znaša:</w:t>
      </w:r>
    </w:p>
    <w:p w14:paraId="1C8B4E7C" w14:textId="77777777" w:rsidR="00616EE5" w:rsidRDefault="00616EE5"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709"/>
        <w:gridCol w:w="1843"/>
        <w:gridCol w:w="1984"/>
      </w:tblGrid>
      <w:tr w:rsidR="00143A39" w:rsidRPr="00315BF8" w14:paraId="12DDEA79" w14:textId="77777777" w:rsidTr="00143A39">
        <w:trPr>
          <w:trHeight w:val="698"/>
        </w:trPr>
        <w:tc>
          <w:tcPr>
            <w:tcW w:w="534" w:type="dxa"/>
            <w:shd w:val="clear" w:color="auto" w:fill="C5E0B3" w:themeFill="accent6" w:themeFillTint="66"/>
          </w:tcPr>
          <w:p w14:paraId="0453631D" w14:textId="77777777" w:rsidR="00403EC2" w:rsidRPr="00315BF8" w:rsidRDefault="00403EC2" w:rsidP="00403EC2">
            <w:pPr>
              <w:pStyle w:val="Standard"/>
              <w:jc w:val="center"/>
              <w:rPr>
                <w:rFonts w:ascii="Arial" w:hAnsi="Arial" w:cs="Arial"/>
              </w:rPr>
            </w:pPr>
            <w:r w:rsidRPr="00315BF8">
              <w:rPr>
                <w:rFonts w:ascii="Arial" w:hAnsi="Arial" w:cs="Arial"/>
              </w:rPr>
              <w:t>Št.</w:t>
            </w:r>
          </w:p>
        </w:tc>
        <w:tc>
          <w:tcPr>
            <w:tcW w:w="3260" w:type="dxa"/>
            <w:shd w:val="clear" w:color="auto" w:fill="C5E0B3" w:themeFill="accent6" w:themeFillTint="66"/>
          </w:tcPr>
          <w:p w14:paraId="0E0DF740" w14:textId="2116E607" w:rsidR="00403EC2" w:rsidRPr="00315BF8" w:rsidRDefault="009B7113" w:rsidP="00403EC2">
            <w:pPr>
              <w:pStyle w:val="Standard"/>
              <w:jc w:val="center"/>
              <w:rPr>
                <w:rFonts w:ascii="Arial" w:hAnsi="Arial" w:cs="Arial"/>
              </w:rPr>
            </w:pPr>
            <w:r>
              <w:rPr>
                <w:rFonts w:ascii="Arial" w:hAnsi="Arial" w:cs="Arial"/>
              </w:rPr>
              <w:t>Postavka</w:t>
            </w:r>
          </w:p>
        </w:tc>
        <w:tc>
          <w:tcPr>
            <w:tcW w:w="850" w:type="dxa"/>
            <w:shd w:val="clear" w:color="auto" w:fill="C5E0B3" w:themeFill="accent6" w:themeFillTint="66"/>
          </w:tcPr>
          <w:p w14:paraId="48D31011" w14:textId="77777777" w:rsidR="00403EC2" w:rsidRPr="00315BF8" w:rsidRDefault="00403EC2" w:rsidP="00403EC2">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641C3065" w14:textId="68200605" w:rsidR="00403EC2" w:rsidRPr="00315BF8" w:rsidRDefault="00143A39" w:rsidP="00403EC2">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287972D3" w14:textId="5564B26C" w:rsidR="00403EC2" w:rsidRPr="00315BF8" w:rsidRDefault="00403EC2" w:rsidP="00403EC2">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sidR="00143A39">
              <w:rPr>
                <w:rFonts w:ascii="Arial" w:hAnsi="Arial" w:cs="Arial"/>
              </w:rPr>
              <w:t xml:space="preserve"> brez DDV</w:t>
            </w:r>
          </w:p>
        </w:tc>
        <w:tc>
          <w:tcPr>
            <w:tcW w:w="1984" w:type="dxa"/>
            <w:shd w:val="clear" w:color="auto" w:fill="C5E0B3" w:themeFill="accent6" w:themeFillTint="66"/>
          </w:tcPr>
          <w:p w14:paraId="5636E437" w14:textId="1F372EA7" w:rsidR="00403EC2" w:rsidRPr="00315BF8" w:rsidRDefault="00403EC2" w:rsidP="00403EC2">
            <w:pPr>
              <w:pStyle w:val="Standard"/>
              <w:jc w:val="center"/>
              <w:rPr>
                <w:rFonts w:ascii="Arial" w:hAnsi="Arial" w:cs="Arial"/>
              </w:rPr>
            </w:pPr>
            <w:r w:rsidRPr="00315BF8">
              <w:rPr>
                <w:rFonts w:ascii="Arial" w:hAnsi="Arial" w:cs="Arial"/>
              </w:rPr>
              <w:t>Cena postavke v EUR</w:t>
            </w:r>
            <w:r w:rsidR="00143A39">
              <w:rPr>
                <w:rFonts w:ascii="Arial" w:hAnsi="Arial" w:cs="Arial"/>
              </w:rPr>
              <w:t xml:space="preserve"> brez DDV</w:t>
            </w:r>
          </w:p>
        </w:tc>
      </w:tr>
      <w:tr w:rsidR="00C01D3A" w:rsidRPr="001653D8" w14:paraId="6654D6DD" w14:textId="38F93B44" w:rsidTr="00143A39">
        <w:trPr>
          <w:trHeight w:val="301"/>
        </w:trPr>
        <w:tc>
          <w:tcPr>
            <w:tcW w:w="534" w:type="dxa"/>
          </w:tcPr>
          <w:p w14:paraId="45B842E2" w14:textId="0B093385" w:rsidR="00C01D3A" w:rsidRPr="001653D8" w:rsidRDefault="0051239C" w:rsidP="00C01D3A">
            <w:pPr>
              <w:pStyle w:val="Standard"/>
              <w:rPr>
                <w:rFonts w:ascii="Arial" w:hAnsi="Arial" w:cs="Arial"/>
              </w:rPr>
            </w:pPr>
            <w:r>
              <w:rPr>
                <w:rFonts w:ascii="Arial" w:hAnsi="Arial" w:cs="Arial"/>
              </w:rPr>
              <w:t>1</w:t>
            </w:r>
            <w:r w:rsidR="00C01D3A" w:rsidRPr="001653D8">
              <w:rPr>
                <w:rFonts w:ascii="Arial" w:hAnsi="Arial" w:cs="Arial"/>
              </w:rPr>
              <w:t>.</w:t>
            </w:r>
          </w:p>
        </w:tc>
        <w:tc>
          <w:tcPr>
            <w:tcW w:w="3260" w:type="dxa"/>
          </w:tcPr>
          <w:p w14:paraId="48EABA2F" w14:textId="707D75AD" w:rsidR="00C01D3A" w:rsidRPr="001653D8" w:rsidRDefault="004F3A28" w:rsidP="0051239C">
            <w:pPr>
              <w:pStyle w:val="Standard"/>
              <w:rPr>
                <w:rFonts w:ascii="Arial" w:hAnsi="Arial" w:cs="Arial"/>
              </w:rPr>
            </w:pPr>
            <w:r>
              <w:rPr>
                <w:rFonts w:ascii="Arial" w:hAnsi="Arial" w:cs="Arial"/>
              </w:rPr>
              <w:t xml:space="preserve">Pravno svetovanje </w:t>
            </w:r>
          </w:p>
        </w:tc>
        <w:tc>
          <w:tcPr>
            <w:tcW w:w="850" w:type="dxa"/>
          </w:tcPr>
          <w:p w14:paraId="6FF56DFF" w14:textId="6F723923" w:rsidR="00C01D3A" w:rsidRPr="00556237" w:rsidRDefault="0008193F" w:rsidP="00C01D3A">
            <w:pPr>
              <w:pStyle w:val="Standard"/>
              <w:jc w:val="center"/>
              <w:rPr>
                <w:rFonts w:ascii="Arial" w:hAnsi="Arial" w:cs="Arial"/>
              </w:rPr>
            </w:pPr>
            <w:r>
              <w:rPr>
                <w:rFonts w:ascii="Arial" w:hAnsi="Arial" w:cs="Arial"/>
              </w:rPr>
              <w:t>h</w:t>
            </w:r>
          </w:p>
        </w:tc>
        <w:tc>
          <w:tcPr>
            <w:tcW w:w="709" w:type="dxa"/>
            <w:shd w:val="clear" w:color="auto" w:fill="auto"/>
          </w:tcPr>
          <w:p w14:paraId="3589B012" w14:textId="00B37D24" w:rsidR="00C01D3A" w:rsidRPr="00315BF8" w:rsidRDefault="00CD061C" w:rsidP="00CD061C">
            <w:pPr>
              <w:pStyle w:val="Standard"/>
              <w:jc w:val="center"/>
              <w:rPr>
                <w:rFonts w:ascii="Arial" w:hAnsi="Arial" w:cs="Arial"/>
              </w:rPr>
            </w:pPr>
            <w:r>
              <w:rPr>
                <w:rFonts w:ascii="Arial" w:hAnsi="Arial" w:cs="Arial"/>
              </w:rPr>
              <w:t>150</w:t>
            </w:r>
          </w:p>
        </w:tc>
        <w:tc>
          <w:tcPr>
            <w:tcW w:w="1843" w:type="dxa"/>
          </w:tcPr>
          <w:p w14:paraId="3D46F5EA" w14:textId="77777777" w:rsidR="00C01D3A" w:rsidRPr="001653D8" w:rsidRDefault="00C01D3A" w:rsidP="00C01D3A">
            <w:pPr>
              <w:pStyle w:val="Standard"/>
              <w:jc w:val="right"/>
              <w:rPr>
                <w:rFonts w:ascii="Arial" w:hAnsi="Arial" w:cs="Arial"/>
              </w:rPr>
            </w:pPr>
          </w:p>
        </w:tc>
        <w:tc>
          <w:tcPr>
            <w:tcW w:w="1984" w:type="dxa"/>
          </w:tcPr>
          <w:p w14:paraId="4C63806F" w14:textId="77777777" w:rsidR="00C01D3A" w:rsidRPr="001653D8" w:rsidRDefault="00C01D3A" w:rsidP="00C01D3A">
            <w:pPr>
              <w:pStyle w:val="Standard"/>
              <w:jc w:val="right"/>
              <w:rPr>
                <w:rFonts w:ascii="Arial" w:hAnsi="Arial" w:cs="Arial"/>
              </w:rPr>
            </w:pPr>
          </w:p>
        </w:tc>
      </w:tr>
    </w:tbl>
    <w:p w14:paraId="4837F6B5" w14:textId="77777777" w:rsidR="0008193F" w:rsidRDefault="0008193F" w:rsidP="00647082">
      <w:pPr>
        <w:pStyle w:val="Standard"/>
        <w:jc w:val="left"/>
        <w:rPr>
          <w:rFonts w:ascii="Arial" w:hAnsi="Arial" w:cs="Arial"/>
        </w:rPr>
      </w:pPr>
    </w:p>
    <w:p w14:paraId="26005D4A" w14:textId="77777777" w:rsidR="0008193F" w:rsidRDefault="0008193F" w:rsidP="00647082">
      <w:pPr>
        <w:pStyle w:val="Standard"/>
        <w:jc w:val="left"/>
        <w:rPr>
          <w:rFonts w:ascii="Arial" w:hAnsi="Arial" w:cs="Arial"/>
        </w:rPr>
      </w:pPr>
    </w:p>
    <w:p w14:paraId="278A5185" w14:textId="40EB57D1" w:rsidR="00A00185" w:rsidRPr="001653D8" w:rsidRDefault="006C4A48" w:rsidP="00647082">
      <w:pPr>
        <w:pStyle w:val="Standard"/>
        <w:jc w:val="left"/>
        <w:rPr>
          <w:rFonts w:ascii="Arial" w:hAnsi="Arial" w:cs="Arial"/>
        </w:rPr>
      </w:pPr>
      <w:r>
        <w:rPr>
          <w:rFonts w:ascii="Arial" w:hAnsi="Arial" w:cs="Arial"/>
        </w:rPr>
        <w:t>Skupna p</w:t>
      </w:r>
      <w:r w:rsidR="00647082" w:rsidRPr="001653D8">
        <w:rPr>
          <w:rFonts w:ascii="Arial" w:hAnsi="Arial" w:cs="Arial"/>
        </w:rPr>
        <w:t xml:space="preserve">onudbena cena </w:t>
      </w:r>
      <w:r w:rsidR="00DC6C58">
        <w:rPr>
          <w:rFonts w:ascii="Arial" w:hAnsi="Arial" w:cs="Arial"/>
        </w:rPr>
        <w:t xml:space="preserve">za zgoraj navedene storitve </w:t>
      </w:r>
      <w:r w:rsidR="00647082" w:rsidRPr="001653D8">
        <w:rPr>
          <w:rFonts w:ascii="Arial" w:hAnsi="Arial" w:cs="Arial"/>
        </w:rPr>
        <w:t>znaša:</w:t>
      </w:r>
    </w:p>
    <w:p w14:paraId="006614DE" w14:textId="77777777" w:rsidR="00DD28E4" w:rsidRPr="001653D8"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1653D8" w14:paraId="54308C60"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3B28F1" w14:textId="647233CB" w:rsidR="00A00185" w:rsidRPr="001653D8" w:rsidRDefault="00647082" w:rsidP="00315BF8">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ponudbena cena v EUR </w:t>
            </w:r>
            <w:r w:rsidR="00235B3F" w:rsidRPr="001653D8">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39E8A67" w14:textId="77777777" w:rsidR="00A00185" w:rsidRPr="001653D8" w:rsidRDefault="00A00185" w:rsidP="00647082">
            <w:pPr>
              <w:pStyle w:val="Standard"/>
              <w:widowControl w:val="0"/>
              <w:shd w:val="clear" w:color="auto" w:fill="FFFFFF"/>
              <w:jc w:val="right"/>
              <w:rPr>
                <w:rFonts w:ascii="Arial" w:eastAsia="Times New Roman" w:hAnsi="Arial" w:cs="Arial"/>
                <w:lang w:eastAsia="sl-SI"/>
              </w:rPr>
            </w:pPr>
          </w:p>
        </w:tc>
      </w:tr>
      <w:tr w:rsidR="00A00185" w:rsidRPr="001653D8" w14:paraId="00135D84"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61B7C" w14:textId="77777777" w:rsidR="00A00185" w:rsidRPr="001653D8" w:rsidRDefault="00235B3F" w:rsidP="004642D8">
            <w:pPr>
              <w:pStyle w:val="Standard"/>
              <w:widowControl w:val="0"/>
              <w:shd w:val="clear" w:color="auto" w:fill="FFFFFF"/>
              <w:rPr>
                <w:rFonts w:ascii="Arial" w:hAnsi="Arial" w:cs="Arial"/>
              </w:rPr>
            </w:pPr>
            <w:r w:rsidRPr="001653D8">
              <w:rPr>
                <w:rFonts w:ascii="Arial" w:eastAsia="Times New Roman" w:hAnsi="Arial" w:cs="Arial"/>
                <w:color w:val="000000"/>
                <w:lang w:eastAsia="sl-SI"/>
              </w:rPr>
              <w:t xml:space="preserve">DDV </w:t>
            </w:r>
            <w:r w:rsidR="006802E9" w:rsidRPr="001653D8">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D9515E"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r w:rsidR="00A00185" w:rsidRPr="001653D8" w14:paraId="0ED0F39F"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F746AE" w14:textId="77777777" w:rsidR="00A00185" w:rsidRPr="001653D8" w:rsidRDefault="00235B3F" w:rsidP="00647082">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ponudbena cena </w:t>
            </w:r>
            <w:r w:rsidR="00647082" w:rsidRPr="001653D8">
              <w:rPr>
                <w:rFonts w:ascii="Arial" w:eastAsia="Times New Roman" w:hAnsi="Arial" w:cs="Arial"/>
                <w:color w:val="000000"/>
                <w:spacing w:val="-1"/>
                <w:lang w:eastAsia="sl-SI"/>
              </w:rPr>
              <w:t xml:space="preserve">v EUR </w:t>
            </w:r>
            <w:r w:rsidRPr="001653D8">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5F3DC2"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bl>
    <w:p w14:paraId="418D19BF" w14:textId="77777777" w:rsidR="00C01D3A" w:rsidRDefault="00C01D3A" w:rsidP="00647082">
      <w:pPr>
        <w:pStyle w:val="Standard"/>
        <w:widowControl w:val="0"/>
        <w:shd w:val="clear" w:color="auto" w:fill="FFFFFF"/>
        <w:rPr>
          <w:rFonts w:ascii="Arial" w:eastAsia="Times New Roman" w:hAnsi="Arial" w:cs="Arial"/>
          <w:lang w:eastAsia="sl-SI"/>
        </w:rPr>
      </w:pPr>
    </w:p>
    <w:p w14:paraId="1943EFAB" w14:textId="77777777" w:rsidR="006C16E6" w:rsidRDefault="006C16E6"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0A518E9" w14:textId="41FE16ED" w:rsidR="0008193F" w:rsidRDefault="0008193F"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color w:val="000000" w:themeColor="text1"/>
          <w:kern w:val="0"/>
        </w:rPr>
        <w:t xml:space="preserve">imamo izkušnje s </w:t>
      </w:r>
      <w:r w:rsidR="00143A39">
        <w:rPr>
          <w:rFonts w:ascii="Arial" w:hAnsi="Arial" w:cs="Arial"/>
          <w:color w:val="000000" w:themeColor="text1"/>
          <w:kern w:val="0"/>
        </w:rPr>
        <w:t xml:space="preserve">pravnim </w:t>
      </w:r>
      <w:r>
        <w:rPr>
          <w:rFonts w:ascii="Arial" w:hAnsi="Arial" w:cs="Arial"/>
          <w:color w:val="000000" w:themeColor="text1"/>
          <w:kern w:val="0"/>
        </w:rPr>
        <w:t>svetovanjem</w:t>
      </w:r>
      <w:r w:rsidR="00CD061C">
        <w:rPr>
          <w:rFonts w:ascii="Arial" w:hAnsi="Arial" w:cs="Arial"/>
          <w:color w:val="000000" w:themeColor="text1"/>
          <w:kern w:val="0"/>
        </w:rPr>
        <w:t xml:space="preserve"> na delovnopravnem področju</w:t>
      </w:r>
      <w:r>
        <w:rPr>
          <w:rFonts w:ascii="Arial" w:hAnsi="Arial" w:cs="Arial"/>
          <w:color w:val="000000" w:themeColor="text1"/>
          <w:kern w:val="0"/>
        </w:rPr>
        <w:t>;</w:t>
      </w:r>
    </w:p>
    <w:p w14:paraId="3EB35DFD" w14:textId="52AA1D92" w:rsidR="00C712CE" w:rsidRPr="001653D8" w:rsidRDefault="00213E6C"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FC5BFA">
      <w:pPr>
        <w:pStyle w:val="Standard"/>
        <w:widowControl w:val="0"/>
        <w:numPr>
          <w:ilvl w:val="0"/>
          <w:numId w:val="69"/>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 xml:space="preserve">i dokumentaciji, resnični, točni in </w:t>
      </w:r>
      <w:proofErr w:type="spellStart"/>
      <w:r w:rsidR="00B60534" w:rsidRPr="00977F31">
        <w:rPr>
          <w:rFonts w:ascii="Arial" w:hAnsi="Arial" w:cs="Arial"/>
          <w:bCs/>
          <w:color w:val="000000" w:themeColor="text1"/>
        </w:rPr>
        <w:t>ne</w:t>
      </w:r>
      <w:r w:rsidRPr="00977F31">
        <w:rPr>
          <w:rFonts w:ascii="Arial" w:hAnsi="Arial" w:cs="Arial"/>
          <w:bCs/>
          <w:color w:val="000000" w:themeColor="text1"/>
        </w:rPr>
        <w:t>zavajajoči</w:t>
      </w:r>
      <w:proofErr w:type="spellEnd"/>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7" w:name="_Toc456003421"/>
    </w:p>
    <w:p w14:paraId="1BF12DFA" w14:textId="77777777" w:rsidR="00FC5B23" w:rsidRPr="00977F31" w:rsidRDefault="00FC5B23" w:rsidP="00FC5B23">
      <w:pPr>
        <w:pStyle w:val="Standard"/>
        <w:widowControl w:val="0"/>
        <w:shd w:val="clear" w:color="auto" w:fill="FFFFFF"/>
        <w:rPr>
          <w:rFonts w:ascii="Arial" w:eastAsia="Times New Roman" w:hAnsi="Arial" w:cs="Arial"/>
          <w:color w:val="000000" w:themeColor="text1"/>
          <w:lang w:eastAsia="sl-SI"/>
        </w:rPr>
      </w:pPr>
    </w:p>
    <w:p w14:paraId="2D25A7B5" w14:textId="5C629247" w:rsidR="00BB2718" w:rsidRDefault="00BB2718" w:rsidP="00FC5BFA">
      <w:pPr>
        <w:pStyle w:val="Standard"/>
        <w:widowControl w:val="0"/>
        <w:rPr>
          <w:rFonts w:ascii="Arial" w:eastAsia="Times New Roman" w:hAnsi="Arial" w:cs="Arial"/>
          <w:color w:val="000000" w:themeColor="text1"/>
          <w:lang w:eastAsia="sl-SI"/>
        </w:rPr>
      </w:pPr>
    </w:p>
    <w:p w14:paraId="189F8D5E" w14:textId="77777777" w:rsidR="00BB2718" w:rsidRPr="001653D8" w:rsidRDefault="00BB2718" w:rsidP="00FC5BFA">
      <w:pPr>
        <w:pStyle w:val="Standard"/>
        <w:widowControl w:val="0"/>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ABC566" w14:textId="77777777" w:rsidR="007C45C0" w:rsidRDefault="007C45C0" w:rsidP="007C45C0">
      <w:pPr>
        <w:pStyle w:val="Standard"/>
        <w:widowControl w:val="0"/>
        <w:rPr>
          <w:rFonts w:ascii="Arial" w:eastAsia="Times New Roman" w:hAnsi="Arial" w:cs="Arial"/>
          <w:lang w:eastAsia="sl-SI"/>
        </w:rPr>
      </w:pPr>
    </w:p>
    <w:p w14:paraId="7AC08E6D" w14:textId="77777777" w:rsidR="007C45C0" w:rsidRDefault="007C45C0" w:rsidP="007C45C0">
      <w:pPr>
        <w:pStyle w:val="Standard"/>
        <w:widowControl w:val="0"/>
        <w:rPr>
          <w:rFonts w:ascii="Arial" w:eastAsia="Times New Roman" w:hAnsi="Arial" w:cs="Arial"/>
          <w:lang w:eastAsia="sl-SI"/>
        </w:rPr>
      </w:pPr>
    </w:p>
    <w:p w14:paraId="1A410941" w14:textId="77777777" w:rsidR="0049693E" w:rsidRDefault="0049693E" w:rsidP="007C45C0">
      <w:pPr>
        <w:pStyle w:val="Standard"/>
        <w:widowControl w:val="0"/>
        <w:rPr>
          <w:rFonts w:ascii="Arial" w:eastAsia="Times New Roman" w:hAnsi="Arial" w:cs="Arial"/>
          <w:lang w:eastAsia="sl-SI"/>
        </w:rPr>
      </w:pPr>
    </w:p>
    <w:p w14:paraId="4824EA87" w14:textId="77777777" w:rsidR="007C45C0" w:rsidRDefault="007C45C0" w:rsidP="007C45C0">
      <w:pPr>
        <w:pStyle w:val="Standard"/>
        <w:widowControl w:val="0"/>
        <w:rPr>
          <w:rFonts w:ascii="Arial" w:eastAsia="Times New Roman" w:hAnsi="Arial" w:cs="Arial"/>
          <w:lang w:eastAsia="sl-SI"/>
        </w:rPr>
      </w:pPr>
    </w:p>
    <w:p w14:paraId="31907EF1" w14:textId="0E7D8865" w:rsidR="00571D94" w:rsidRPr="001653D8" w:rsidRDefault="007C45C0" w:rsidP="00FC5B23">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FC5B23">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1CF1976D" w14:textId="77777777" w:rsidR="00143A39" w:rsidRPr="001653D8" w:rsidRDefault="00143A39" w:rsidP="00571D94">
      <w:pPr>
        <w:pStyle w:val="Standard"/>
        <w:rPr>
          <w:rFonts w:ascii="Arial" w:eastAsia="Times New Roman" w:hAnsi="Arial" w:cs="Arial"/>
          <w:b/>
          <w:color w:val="000000"/>
          <w:spacing w:val="8"/>
          <w:lang w:eastAsia="en-US"/>
        </w:rPr>
      </w:pPr>
    </w:p>
    <w:p w14:paraId="5F5ACCD6" w14:textId="38E0A39D"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143A39">
        <w:rPr>
          <w:rFonts w:ascii="Arial" w:hAnsi="Arial" w:cs="Arial"/>
        </w:rPr>
        <w:t xml:space="preserve"> _</w:t>
      </w:r>
      <w:r w:rsidRPr="001653D8">
        <w:rPr>
          <w:rFonts w:ascii="Arial" w:hAnsi="Arial" w:cs="Arial"/>
        </w:rPr>
        <w:t>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17930ECF"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08193F">
        <w:rPr>
          <w:rFonts w:ascii="Arial" w:hAnsi="Arial" w:cs="Arial"/>
        </w:rPr>
        <w:t>Pravno svetovanje</w:t>
      </w:r>
      <w:r w:rsidR="00CD061C">
        <w:rPr>
          <w:rFonts w:ascii="Arial" w:hAnsi="Arial" w:cs="Arial"/>
        </w:rPr>
        <w:t xml:space="preserve"> na delovnopravnem področju</w:t>
      </w:r>
      <w:r w:rsidR="0008193F">
        <w:rPr>
          <w:rFonts w:ascii="Arial" w:hAnsi="Arial" w:cs="Arial"/>
        </w:rPr>
        <w:t xml:space="preserve"> </w:t>
      </w:r>
      <w:r w:rsidR="0051239C">
        <w:rPr>
          <w:rFonts w:ascii="Arial" w:hAnsi="Arial" w:cs="Arial"/>
        </w:rPr>
        <w:t>za obdobje 2 let</w:t>
      </w:r>
      <w:r w:rsidR="002A5643">
        <w:rPr>
          <w:rFonts w:ascii="Arial" w:hAnsi="Arial" w:cs="Arial"/>
        </w:rPr>
        <w:t xml:space="preserve">« </w:t>
      </w:r>
      <w:r w:rsidR="007271A6">
        <w:rPr>
          <w:rFonts w:ascii="Arial" w:hAnsi="Arial" w:cs="Arial"/>
        </w:rPr>
        <w:t>daje</w:t>
      </w:r>
      <w:r w:rsidRPr="001653D8">
        <w:rPr>
          <w:rFonts w:ascii="Arial" w:hAnsi="Arial" w:cs="Arial"/>
        </w:rPr>
        <w:t xml:space="preserve">mo </w:t>
      </w:r>
      <w:r w:rsidR="007271A6">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5B48CAFB"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7271A6">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7B4AFED2" w14:textId="77777777" w:rsidR="00143A39" w:rsidRDefault="00143A39"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071EB069" w14:textId="77777777" w:rsidR="00143A39" w:rsidRDefault="00143A39"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79EFA9CB" w14:textId="77777777" w:rsidR="0049693E" w:rsidRDefault="00E87CA0" w:rsidP="00213E6C">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p>
    <w:p w14:paraId="5396B3AE" w14:textId="4745F34A"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08193F">
        <w:rPr>
          <w:rFonts w:ascii="Arial" w:hAnsi="Arial" w:cs="Arial"/>
          <w:sz w:val="26"/>
          <w:szCs w:val="26"/>
          <w:u w:val="none"/>
        </w:rPr>
        <w:t>PRAVNEM SVETOVANJU</w:t>
      </w:r>
      <w:r w:rsidR="00CD061C">
        <w:rPr>
          <w:rFonts w:ascii="Arial" w:hAnsi="Arial" w:cs="Arial"/>
          <w:sz w:val="26"/>
          <w:szCs w:val="26"/>
          <w:u w:val="none"/>
        </w:rPr>
        <w:t xml:space="preserve"> NA DELOVNOPRAVNEM PODROČJU</w:t>
      </w:r>
      <w:r w:rsidR="0008193F">
        <w:rPr>
          <w:rFonts w:ascii="Arial" w:hAnsi="Arial" w:cs="Arial"/>
          <w:sz w:val="26"/>
          <w:szCs w:val="26"/>
          <w:u w:val="none"/>
        </w:rPr>
        <w:t xml:space="preserve"> </w:t>
      </w:r>
      <w:r w:rsidR="0051239C">
        <w:rPr>
          <w:rFonts w:ascii="Arial" w:hAnsi="Arial" w:cs="Arial"/>
          <w:sz w:val="26"/>
          <w:szCs w:val="26"/>
          <w:u w:val="none"/>
        </w:rPr>
        <w:t>ZA OBDOBJE 2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143A39">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79F9E9D7" w:rsidR="0008705F" w:rsidRDefault="00C77FC2" w:rsidP="0008705F">
      <w:pPr>
        <w:pStyle w:val="Standard"/>
        <w:ind w:left="1416" w:firstLine="708"/>
        <w:rPr>
          <w:rFonts w:ascii="Arial" w:hAnsi="Arial" w:cs="Arial"/>
        </w:rPr>
      </w:pPr>
      <w:r w:rsidRPr="001653D8">
        <w:rPr>
          <w:rFonts w:ascii="Arial" w:hAnsi="Arial" w:cs="Arial"/>
        </w:rPr>
        <w:t>k</w:t>
      </w:r>
      <w:r w:rsidR="00143A39">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31D24391"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 xml:space="preserve">Zakona o javnem naročanju </w:t>
      </w:r>
      <w:r w:rsidR="001B1A44" w:rsidRPr="0051239C">
        <w:rPr>
          <w:rFonts w:ascii="Arial" w:hAnsi="Arial" w:cs="Arial"/>
          <w:color w:val="000000" w:themeColor="text1"/>
        </w:rPr>
        <w:t>(</w:t>
      </w:r>
      <w:r w:rsidR="0051239C" w:rsidRPr="0051239C">
        <w:rPr>
          <w:rFonts w:ascii="Arial" w:hAnsi="Arial" w:cs="Arial"/>
          <w:color w:val="000000" w:themeColor="text1"/>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51239C" w:rsidRPr="0051239C">
        <w:rPr>
          <w:rFonts w:ascii="Arial" w:hAnsi="Arial" w:cs="Arial"/>
          <w:color w:val="000000" w:themeColor="text1"/>
        </w:rPr>
        <w:t>odl</w:t>
      </w:r>
      <w:proofErr w:type="spellEnd"/>
      <w:r w:rsidR="0051239C" w:rsidRPr="0051239C">
        <w:rPr>
          <w:rFonts w:ascii="Arial" w:hAnsi="Arial" w:cs="Arial"/>
          <w:color w:val="000000" w:themeColor="text1"/>
        </w:rPr>
        <w:t>. US, 10</w:t>
      </w:r>
      <w:r w:rsidR="0051239C">
        <w:rPr>
          <w:rFonts w:ascii="Arial" w:hAnsi="Arial" w:cs="Arial"/>
          <w:color w:val="000000" w:themeColor="text1"/>
        </w:rPr>
        <w:t>0/22 - ZNUZSZS, 141/22 – ZNUNBZ in</w:t>
      </w:r>
      <w:r w:rsidR="0051239C" w:rsidRPr="0051239C">
        <w:rPr>
          <w:rFonts w:ascii="Arial" w:hAnsi="Arial" w:cs="Arial"/>
          <w:color w:val="000000" w:themeColor="text1"/>
        </w:rPr>
        <w:t xml:space="preserve"> 158/22 - ZNPOVCE)</w:t>
      </w:r>
      <w:r w:rsidR="0051239C">
        <w:rPr>
          <w:rFonts w:ascii="Arial" w:hAnsi="Arial" w:cs="Arial"/>
          <w:color w:val="000000" w:themeColor="text1"/>
        </w:rPr>
        <w:t xml:space="preserve">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08193F">
        <w:rPr>
          <w:rFonts w:ascii="Arial" w:hAnsi="Arial" w:cs="Arial"/>
        </w:rPr>
        <w:t xml:space="preserve">Pravno svetovanje </w:t>
      </w:r>
      <w:r w:rsidR="00CD061C">
        <w:rPr>
          <w:rFonts w:ascii="Arial" w:hAnsi="Arial" w:cs="Arial"/>
        </w:rPr>
        <w:t xml:space="preserve">na delovnopravnem področju </w:t>
      </w:r>
      <w:r w:rsidR="0051239C">
        <w:rPr>
          <w:rFonts w:ascii="Arial" w:hAnsi="Arial" w:cs="Arial"/>
        </w:rPr>
        <w:t>za obdobje 2 let</w:t>
      </w:r>
      <w:r w:rsidR="00E64E45">
        <w:rPr>
          <w:rFonts w:ascii="Arial" w:hAnsi="Arial" w:cs="Arial"/>
        </w:rPr>
        <w:t>«;</w:t>
      </w:r>
    </w:p>
    <w:p w14:paraId="06F4D2C7" w14:textId="77777777" w:rsidR="00782E8E" w:rsidRPr="001653D8"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7777777"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določila pogodbe.</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6B5A7B03" w14:textId="21B045A1" w:rsidR="003F3D48" w:rsidRDefault="00235B3F" w:rsidP="00FD71EF">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w:t>
      </w:r>
      <w:r w:rsidR="0008193F">
        <w:rPr>
          <w:rFonts w:ascii="Arial" w:hAnsi="Arial" w:cs="Arial"/>
        </w:rPr>
        <w:t xml:space="preserve">storitve pravnega svetovanja </w:t>
      </w:r>
      <w:r w:rsidR="00CD061C">
        <w:rPr>
          <w:rFonts w:ascii="Arial" w:hAnsi="Arial" w:cs="Arial"/>
        </w:rPr>
        <w:t xml:space="preserve">na delovnopravnem področju </w:t>
      </w:r>
      <w:r w:rsidR="0051239C">
        <w:rPr>
          <w:rFonts w:ascii="Arial" w:hAnsi="Arial" w:cs="Arial"/>
        </w:rPr>
        <w:t>za obdobje 2 let</w:t>
      </w:r>
      <w:r w:rsidR="0008193F">
        <w:rPr>
          <w:rFonts w:ascii="Arial" w:hAnsi="Arial" w:cs="Arial"/>
        </w:rPr>
        <w:t>, skladno s Ponudbo</w:t>
      </w:r>
      <w:r w:rsidR="00F90593">
        <w:rPr>
          <w:rFonts w:ascii="Arial" w:hAnsi="Arial" w:cs="Arial"/>
        </w:rPr>
        <w:t xml:space="preserve"> izvajalca, ki je priloga in sestavni del te pogodbe.</w:t>
      </w:r>
      <w:r w:rsidR="00852D8B">
        <w:rPr>
          <w:rFonts w:ascii="Arial" w:hAnsi="Arial" w:cs="Arial"/>
        </w:rPr>
        <w:t xml:space="preserve"> Storitve po pogodbi se izvajajo </w:t>
      </w:r>
      <w:r w:rsidR="00FE09D9">
        <w:rPr>
          <w:rFonts w:ascii="Arial" w:hAnsi="Arial" w:cs="Arial"/>
        </w:rPr>
        <w:t>na podlagi in</w:t>
      </w:r>
      <w:r w:rsidR="00084DEC">
        <w:rPr>
          <w:rFonts w:ascii="Arial" w:hAnsi="Arial" w:cs="Arial"/>
        </w:rPr>
        <w:t xml:space="preserve"> </w:t>
      </w:r>
      <w:r w:rsidR="00852D8B">
        <w:rPr>
          <w:rFonts w:ascii="Arial" w:hAnsi="Arial" w:cs="Arial"/>
        </w:rPr>
        <w:t xml:space="preserve">skladno z vsakokratnim </w:t>
      </w:r>
      <w:r w:rsidR="00084DEC">
        <w:rPr>
          <w:rFonts w:ascii="Arial" w:hAnsi="Arial" w:cs="Arial"/>
        </w:rPr>
        <w:t xml:space="preserve">posameznim </w:t>
      </w:r>
      <w:r w:rsidR="00852D8B">
        <w:rPr>
          <w:rFonts w:ascii="Arial" w:hAnsi="Arial" w:cs="Arial"/>
        </w:rPr>
        <w:t>naročilom naročnika.</w:t>
      </w:r>
    </w:p>
    <w:p w14:paraId="60A20E06" w14:textId="4641658B" w:rsidR="00852D8B" w:rsidRDefault="00852D8B" w:rsidP="00D64A77">
      <w:pPr>
        <w:pStyle w:val="Standard"/>
        <w:rPr>
          <w:rFonts w:ascii="Arial" w:hAnsi="Arial" w:cs="Arial"/>
          <w:color w:val="000000" w:themeColor="text1"/>
        </w:rPr>
      </w:pPr>
    </w:p>
    <w:p w14:paraId="59D15273" w14:textId="7734C694" w:rsidR="00852D8B" w:rsidRDefault="00852D8B" w:rsidP="00D64A77">
      <w:pPr>
        <w:pStyle w:val="Standard"/>
        <w:rPr>
          <w:rFonts w:ascii="Arial" w:hAnsi="Arial" w:cs="Arial"/>
          <w:color w:val="000000" w:themeColor="text1"/>
        </w:rPr>
      </w:pPr>
      <w:r>
        <w:rPr>
          <w:rFonts w:ascii="Arial" w:hAnsi="Arial" w:cs="Arial"/>
          <w:color w:val="000000" w:themeColor="text1"/>
        </w:rPr>
        <w:lastRenderedPageBreak/>
        <w:t>Izvajalec se zavezuje nuditi naročniku pravno svetovanje</w:t>
      </w:r>
      <w:r w:rsidR="00CD061C">
        <w:rPr>
          <w:rFonts w:ascii="Arial" w:hAnsi="Arial" w:cs="Arial"/>
          <w:color w:val="000000" w:themeColor="text1"/>
        </w:rPr>
        <w:t xml:space="preserve"> na delovnopravnem področju</w:t>
      </w:r>
      <w:r>
        <w:rPr>
          <w:rFonts w:ascii="Arial" w:hAnsi="Arial" w:cs="Arial"/>
          <w:color w:val="000000" w:themeColor="text1"/>
        </w:rPr>
        <w:t>, skladno z vsakokratnimi potrebami in posameznim naročilom naročnika.</w:t>
      </w:r>
    </w:p>
    <w:p w14:paraId="4E54FE56" w14:textId="77777777" w:rsidR="00852D8B" w:rsidRPr="00D64A77" w:rsidRDefault="00852D8B" w:rsidP="00D64A77">
      <w:pPr>
        <w:pStyle w:val="Standard"/>
        <w:rPr>
          <w:rFonts w:ascii="Arial" w:hAnsi="Arial" w:cs="Arial"/>
          <w:color w:val="000000" w:themeColor="text1"/>
        </w:rPr>
      </w:pPr>
    </w:p>
    <w:p w14:paraId="4C1497B4" w14:textId="3375CE3D"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standardi in pravili stroke ter v skladu s standardom dobrega strokovnjaka.</w:t>
      </w:r>
      <w:r w:rsidR="0049693E" w:rsidRPr="0049693E">
        <w:rPr>
          <w:rFonts w:ascii="Arial" w:hAnsi="Arial" w:cs="Arial"/>
          <w:color w:val="000000" w:themeColor="text1"/>
        </w:rPr>
        <w:t xml:space="preserve"> </w:t>
      </w:r>
      <w:r w:rsidR="0049693E">
        <w:rPr>
          <w:rFonts w:ascii="Arial" w:hAnsi="Arial" w:cs="Arial"/>
          <w:color w:val="000000" w:themeColor="text1"/>
        </w:rPr>
        <w:t xml:space="preserve">Izvajalec lahko izjemoma odkloni izvedbo posamezne storitve, če bi lahko zaradi prevzema storitve prišel v konflikt </w:t>
      </w:r>
      <w:r w:rsidR="007271A6">
        <w:rPr>
          <w:rFonts w:ascii="Arial" w:hAnsi="Arial" w:cs="Arial"/>
          <w:color w:val="000000" w:themeColor="text1"/>
        </w:rPr>
        <w:t xml:space="preserve">oziroma kolizijo </w:t>
      </w:r>
      <w:r w:rsidR="0049693E">
        <w:rPr>
          <w:rFonts w:ascii="Arial" w:hAnsi="Arial" w:cs="Arial"/>
          <w:color w:val="000000" w:themeColor="text1"/>
        </w:rPr>
        <w:t>interesov.</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78B89FA3" w14:textId="72B23F59" w:rsidR="005452DA" w:rsidRDefault="005452DA" w:rsidP="00FD71EF">
      <w:pPr>
        <w:pStyle w:val="Standard"/>
        <w:rPr>
          <w:rFonts w:ascii="Arial" w:hAnsi="Arial" w:cs="Arial"/>
        </w:rPr>
      </w:pPr>
      <w:r w:rsidRPr="001653D8">
        <w:rPr>
          <w:rFonts w:ascii="Arial" w:hAnsi="Arial" w:cs="Arial"/>
        </w:rPr>
        <w:t xml:space="preserve">Naročnik si pridržuje pravico, da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5520D3E5"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709"/>
        <w:gridCol w:w="1843"/>
        <w:gridCol w:w="1984"/>
      </w:tblGrid>
      <w:tr w:rsidR="00143A39" w:rsidRPr="00315BF8" w14:paraId="6CA5377D" w14:textId="77777777" w:rsidTr="002612FA">
        <w:trPr>
          <w:trHeight w:val="698"/>
        </w:trPr>
        <w:tc>
          <w:tcPr>
            <w:tcW w:w="534" w:type="dxa"/>
            <w:shd w:val="clear" w:color="auto" w:fill="C5E0B3" w:themeFill="accent6" w:themeFillTint="66"/>
          </w:tcPr>
          <w:p w14:paraId="7E624BF2" w14:textId="77777777" w:rsidR="00143A39" w:rsidRPr="00315BF8" w:rsidRDefault="00143A39" w:rsidP="002612FA">
            <w:pPr>
              <w:pStyle w:val="Standard"/>
              <w:jc w:val="center"/>
              <w:rPr>
                <w:rFonts w:ascii="Arial" w:hAnsi="Arial" w:cs="Arial"/>
              </w:rPr>
            </w:pPr>
            <w:r w:rsidRPr="00315BF8">
              <w:rPr>
                <w:rFonts w:ascii="Arial" w:hAnsi="Arial" w:cs="Arial"/>
              </w:rPr>
              <w:t>Št.</w:t>
            </w:r>
          </w:p>
        </w:tc>
        <w:tc>
          <w:tcPr>
            <w:tcW w:w="3260" w:type="dxa"/>
            <w:shd w:val="clear" w:color="auto" w:fill="C5E0B3" w:themeFill="accent6" w:themeFillTint="66"/>
          </w:tcPr>
          <w:p w14:paraId="1C0875A2" w14:textId="77777777" w:rsidR="00143A39" w:rsidRPr="00315BF8" w:rsidRDefault="00143A39" w:rsidP="002612FA">
            <w:pPr>
              <w:pStyle w:val="Standard"/>
              <w:jc w:val="center"/>
              <w:rPr>
                <w:rFonts w:ascii="Arial" w:hAnsi="Arial" w:cs="Arial"/>
              </w:rPr>
            </w:pPr>
            <w:r>
              <w:rPr>
                <w:rFonts w:ascii="Arial" w:hAnsi="Arial" w:cs="Arial"/>
              </w:rPr>
              <w:t>Postavka</w:t>
            </w:r>
          </w:p>
        </w:tc>
        <w:tc>
          <w:tcPr>
            <w:tcW w:w="850" w:type="dxa"/>
            <w:shd w:val="clear" w:color="auto" w:fill="C5E0B3" w:themeFill="accent6" w:themeFillTint="66"/>
          </w:tcPr>
          <w:p w14:paraId="0B957EED" w14:textId="77777777" w:rsidR="00143A39" w:rsidRPr="00315BF8" w:rsidRDefault="00143A39" w:rsidP="002612FA">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013310FC" w14:textId="77777777" w:rsidR="00143A39" w:rsidRPr="00315BF8" w:rsidRDefault="00143A39" w:rsidP="002612FA">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1F1F4095" w14:textId="77777777" w:rsidR="00143A39" w:rsidRPr="00315BF8" w:rsidRDefault="00143A39" w:rsidP="002612FA">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984" w:type="dxa"/>
            <w:shd w:val="clear" w:color="auto" w:fill="C5E0B3" w:themeFill="accent6" w:themeFillTint="66"/>
          </w:tcPr>
          <w:p w14:paraId="0CFD4DFA" w14:textId="77777777" w:rsidR="00143A39" w:rsidRPr="00315BF8" w:rsidRDefault="00143A39" w:rsidP="002612FA">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143A39" w:rsidRPr="001653D8" w14:paraId="76C63ABF" w14:textId="77777777" w:rsidTr="002612FA">
        <w:trPr>
          <w:trHeight w:val="301"/>
        </w:trPr>
        <w:tc>
          <w:tcPr>
            <w:tcW w:w="534" w:type="dxa"/>
          </w:tcPr>
          <w:p w14:paraId="129E9874" w14:textId="77777777" w:rsidR="00143A39" w:rsidRPr="001653D8" w:rsidRDefault="00143A39" w:rsidP="002612FA">
            <w:pPr>
              <w:pStyle w:val="Standard"/>
              <w:rPr>
                <w:rFonts w:ascii="Arial" w:hAnsi="Arial" w:cs="Arial"/>
              </w:rPr>
            </w:pPr>
            <w:r w:rsidRPr="001653D8">
              <w:rPr>
                <w:rFonts w:ascii="Arial" w:hAnsi="Arial" w:cs="Arial"/>
              </w:rPr>
              <w:t>3.</w:t>
            </w:r>
          </w:p>
        </w:tc>
        <w:tc>
          <w:tcPr>
            <w:tcW w:w="3260" w:type="dxa"/>
          </w:tcPr>
          <w:p w14:paraId="694B5A0D" w14:textId="028797BF" w:rsidR="00143A39" w:rsidRPr="001653D8" w:rsidRDefault="00143A39" w:rsidP="002612FA">
            <w:pPr>
              <w:pStyle w:val="Standard"/>
              <w:rPr>
                <w:rFonts w:ascii="Arial" w:hAnsi="Arial" w:cs="Arial"/>
              </w:rPr>
            </w:pPr>
            <w:r>
              <w:rPr>
                <w:rFonts w:ascii="Arial" w:hAnsi="Arial" w:cs="Arial"/>
              </w:rPr>
              <w:t>Prav</w:t>
            </w:r>
            <w:r w:rsidR="00CD061C">
              <w:rPr>
                <w:rFonts w:ascii="Arial" w:hAnsi="Arial" w:cs="Arial"/>
              </w:rPr>
              <w:t>no svetovanje na delovnopravnem področju</w:t>
            </w:r>
          </w:p>
        </w:tc>
        <w:tc>
          <w:tcPr>
            <w:tcW w:w="850" w:type="dxa"/>
          </w:tcPr>
          <w:p w14:paraId="0ACAA29B" w14:textId="77777777" w:rsidR="00143A39" w:rsidRPr="00556237" w:rsidRDefault="00143A39" w:rsidP="002612FA">
            <w:pPr>
              <w:pStyle w:val="Standard"/>
              <w:jc w:val="center"/>
              <w:rPr>
                <w:rFonts w:ascii="Arial" w:hAnsi="Arial" w:cs="Arial"/>
              </w:rPr>
            </w:pPr>
            <w:r>
              <w:rPr>
                <w:rFonts w:ascii="Arial" w:hAnsi="Arial" w:cs="Arial"/>
              </w:rPr>
              <w:t>h</w:t>
            </w:r>
          </w:p>
        </w:tc>
        <w:tc>
          <w:tcPr>
            <w:tcW w:w="709" w:type="dxa"/>
            <w:shd w:val="clear" w:color="auto" w:fill="auto"/>
          </w:tcPr>
          <w:p w14:paraId="1ACCCDC8" w14:textId="4D7DE206" w:rsidR="00143A39" w:rsidRPr="00315BF8" w:rsidRDefault="00CD061C" w:rsidP="002612FA">
            <w:pPr>
              <w:pStyle w:val="Standard"/>
              <w:jc w:val="center"/>
              <w:rPr>
                <w:rFonts w:ascii="Arial" w:hAnsi="Arial" w:cs="Arial"/>
              </w:rPr>
            </w:pPr>
            <w:r>
              <w:rPr>
                <w:rFonts w:ascii="Arial" w:hAnsi="Arial" w:cs="Arial"/>
              </w:rPr>
              <w:t>15</w:t>
            </w:r>
            <w:r w:rsidR="0051239C">
              <w:rPr>
                <w:rFonts w:ascii="Arial" w:hAnsi="Arial" w:cs="Arial"/>
              </w:rPr>
              <w:t>0</w:t>
            </w:r>
          </w:p>
        </w:tc>
        <w:tc>
          <w:tcPr>
            <w:tcW w:w="1843" w:type="dxa"/>
          </w:tcPr>
          <w:p w14:paraId="3DFF3159" w14:textId="77777777" w:rsidR="00143A39" w:rsidRPr="001653D8" w:rsidRDefault="00143A39" w:rsidP="002612FA">
            <w:pPr>
              <w:pStyle w:val="Standard"/>
              <w:jc w:val="right"/>
              <w:rPr>
                <w:rFonts w:ascii="Arial" w:hAnsi="Arial" w:cs="Arial"/>
              </w:rPr>
            </w:pPr>
          </w:p>
        </w:tc>
        <w:tc>
          <w:tcPr>
            <w:tcW w:w="1984" w:type="dxa"/>
          </w:tcPr>
          <w:p w14:paraId="0214E5F3" w14:textId="77777777" w:rsidR="00143A39" w:rsidRPr="001653D8" w:rsidRDefault="00143A39" w:rsidP="002612FA">
            <w:pPr>
              <w:pStyle w:val="Standard"/>
              <w:jc w:val="right"/>
              <w:rPr>
                <w:rFonts w:ascii="Arial" w:hAnsi="Arial" w:cs="Arial"/>
              </w:rPr>
            </w:pPr>
          </w:p>
        </w:tc>
      </w:tr>
    </w:tbl>
    <w:p w14:paraId="549A1CBA" w14:textId="77777777" w:rsidR="0000538C" w:rsidRDefault="0000538C" w:rsidP="00C54335">
      <w:pPr>
        <w:pStyle w:val="Standard"/>
        <w:rPr>
          <w:rFonts w:ascii="Arial" w:hAnsi="Arial" w:cs="Arial"/>
        </w:rPr>
      </w:pPr>
    </w:p>
    <w:p w14:paraId="0836D710" w14:textId="77777777" w:rsidR="00041705" w:rsidRPr="001653D8" w:rsidRDefault="00041705" w:rsidP="00C54335">
      <w:pPr>
        <w:pStyle w:val="Standard"/>
        <w:rPr>
          <w:rFonts w:ascii="Arial" w:hAnsi="Arial" w:cs="Arial"/>
        </w:rPr>
      </w:pPr>
    </w:p>
    <w:tbl>
      <w:tblPr>
        <w:tblW w:w="0" w:type="auto"/>
        <w:tblInd w:w="-102" w:type="dxa"/>
        <w:tblLayout w:type="fixed"/>
        <w:tblCellMar>
          <w:left w:w="10" w:type="dxa"/>
          <w:right w:w="10" w:type="dxa"/>
        </w:tblCellMar>
        <w:tblLook w:val="04A0" w:firstRow="1" w:lastRow="0" w:firstColumn="1" w:lastColumn="0" w:noHBand="0" w:noVBand="1"/>
      </w:tblPr>
      <w:tblGrid>
        <w:gridCol w:w="4395"/>
        <w:gridCol w:w="4819"/>
      </w:tblGrid>
      <w:tr w:rsidR="00F56A06" w:rsidRPr="001653D8" w14:paraId="6526D66D"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042919" w14:textId="18258EB7" w:rsidR="00F56A06" w:rsidRPr="001653D8" w:rsidRDefault="00F56A06" w:rsidP="009B7113">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w:t>
            </w:r>
            <w:r w:rsidR="00550DA0" w:rsidRPr="001653D8">
              <w:rPr>
                <w:rFonts w:ascii="Arial" w:eastAsia="Times New Roman" w:hAnsi="Arial" w:cs="Arial"/>
                <w:color w:val="000000"/>
                <w:spacing w:val="-2"/>
                <w:lang w:eastAsia="sl-SI"/>
              </w:rPr>
              <w:t xml:space="preserve">pogodbena </w:t>
            </w:r>
            <w:r w:rsidRPr="001653D8">
              <w:rPr>
                <w:rFonts w:ascii="Arial" w:eastAsia="Times New Roman" w:hAnsi="Arial" w:cs="Arial"/>
                <w:color w:val="000000"/>
                <w:spacing w:val="-2"/>
                <w:lang w:eastAsia="sl-SI"/>
              </w:rPr>
              <w:t>cena v EUR brez DDV</w:t>
            </w:r>
            <w:r w:rsidR="00550DA0" w:rsidRPr="001653D8">
              <w:rPr>
                <w:rFonts w:ascii="Arial" w:eastAsia="Times New Roman" w:hAnsi="Arial" w:cs="Arial"/>
                <w:color w:val="000000"/>
                <w:spacing w:val="-2"/>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A94772" w14:textId="77777777" w:rsidR="00F56A06" w:rsidRPr="001653D8" w:rsidRDefault="00F56A06" w:rsidP="00C54335">
            <w:pPr>
              <w:pStyle w:val="Standard"/>
              <w:widowControl w:val="0"/>
              <w:shd w:val="clear" w:color="auto" w:fill="FFFFFF"/>
              <w:jc w:val="right"/>
              <w:rPr>
                <w:rFonts w:ascii="Arial" w:eastAsia="Times New Roman" w:hAnsi="Arial" w:cs="Arial"/>
                <w:lang w:eastAsia="sl-SI"/>
              </w:rPr>
            </w:pPr>
          </w:p>
        </w:tc>
      </w:tr>
      <w:tr w:rsidR="00F56A06" w:rsidRPr="001653D8" w14:paraId="791A731B"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FCF0A9"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A94DCD"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r w:rsidR="00F56A06" w:rsidRPr="001653D8" w14:paraId="5A32228A"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BED783"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w:t>
            </w:r>
            <w:r w:rsidR="00550DA0" w:rsidRPr="001653D8">
              <w:rPr>
                <w:rFonts w:ascii="Arial" w:eastAsia="Times New Roman" w:hAnsi="Arial" w:cs="Arial"/>
                <w:color w:val="000000"/>
                <w:spacing w:val="-1"/>
                <w:lang w:eastAsia="sl-SI"/>
              </w:rPr>
              <w:t xml:space="preserve">pogodbena </w:t>
            </w:r>
            <w:r w:rsidRPr="001653D8">
              <w:rPr>
                <w:rFonts w:ascii="Arial" w:eastAsia="Times New Roman" w:hAnsi="Arial" w:cs="Arial"/>
                <w:color w:val="000000"/>
                <w:spacing w:val="-1"/>
                <w:lang w:eastAsia="sl-SI"/>
              </w:rPr>
              <w:t>cena v EUR z DDV</w:t>
            </w:r>
            <w:r w:rsidR="00550DA0" w:rsidRPr="001653D8">
              <w:rPr>
                <w:rFonts w:ascii="Arial" w:eastAsia="Times New Roman" w:hAnsi="Arial" w:cs="Arial"/>
                <w:color w:val="000000"/>
                <w:spacing w:val="-1"/>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5E6413"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bl>
    <w:p w14:paraId="5063E8B7" w14:textId="77777777" w:rsidR="00F56A06" w:rsidRDefault="00F56A06" w:rsidP="00C54335">
      <w:pPr>
        <w:pStyle w:val="Standard"/>
        <w:widowControl w:val="0"/>
        <w:shd w:val="clear" w:color="auto" w:fill="FFFFFF"/>
        <w:rPr>
          <w:rFonts w:ascii="Arial" w:eastAsia="Times New Roman" w:hAnsi="Arial" w:cs="Arial"/>
          <w:b/>
          <w:color w:val="000000"/>
          <w:spacing w:val="-1"/>
          <w:sz w:val="24"/>
          <w:szCs w:val="24"/>
          <w:lang w:eastAsia="sl-SI"/>
        </w:rPr>
      </w:pPr>
    </w:p>
    <w:p w14:paraId="31E0D06B" w14:textId="081B4EB1" w:rsidR="00F90593" w:rsidRDefault="00225872" w:rsidP="00615D79">
      <w:pPr>
        <w:pStyle w:val="Standard"/>
        <w:rPr>
          <w:rFonts w:ascii="Arial" w:hAnsi="Arial" w:cs="Arial"/>
          <w:color w:val="000000" w:themeColor="text1"/>
        </w:rPr>
      </w:pPr>
      <w:r w:rsidRPr="009B7113">
        <w:rPr>
          <w:rFonts w:ascii="Arial" w:hAnsi="Arial" w:cs="Arial"/>
          <w:color w:val="000000" w:themeColor="text1"/>
        </w:rPr>
        <w:t>Pogodbeni stranki se izrecno dogovorita, da so vse</w:t>
      </w:r>
      <w:r w:rsidR="00E4643C" w:rsidRPr="009B7113">
        <w:rPr>
          <w:rFonts w:ascii="Arial" w:hAnsi="Arial" w:cs="Arial"/>
          <w:color w:val="000000" w:themeColor="text1"/>
        </w:rPr>
        <w:t xml:space="preserve"> zgoraj navedene</w:t>
      </w:r>
      <w:r w:rsidRPr="009B7113">
        <w:rPr>
          <w:rFonts w:ascii="Arial" w:hAnsi="Arial" w:cs="Arial"/>
          <w:color w:val="000000" w:themeColor="text1"/>
        </w:rPr>
        <w:t xml:space="preserve"> količine</w:t>
      </w:r>
      <w:r w:rsidR="00905915" w:rsidRPr="009B7113">
        <w:rPr>
          <w:rFonts w:ascii="Arial" w:hAnsi="Arial" w:cs="Arial"/>
          <w:color w:val="000000" w:themeColor="text1"/>
        </w:rPr>
        <w:t xml:space="preserve"> </w:t>
      </w:r>
      <w:r w:rsidR="00F90593" w:rsidRPr="009B7113">
        <w:rPr>
          <w:rFonts w:ascii="Arial" w:hAnsi="Arial" w:cs="Arial"/>
          <w:color w:val="000000" w:themeColor="text1"/>
        </w:rPr>
        <w:t>okvirne</w:t>
      </w:r>
      <w:r w:rsidRPr="009B7113">
        <w:rPr>
          <w:rFonts w:ascii="Arial" w:hAnsi="Arial" w:cs="Arial"/>
          <w:color w:val="000000" w:themeColor="text1"/>
        </w:rPr>
        <w:t>.</w:t>
      </w:r>
      <w:r w:rsidRPr="00225872">
        <w:rPr>
          <w:rFonts w:ascii="Arial" w:hAnsi="Arial" w:cs="Arial"/>
          <w:color w:val="000000" w:themeColor="text1"/>
        </w:rPr>
        <w:t xml:space="preserve"> </w:t>
      </w:r>
      <w:r>
        <w:rPr>
          <w:rFonts w:ascii="Arial" w:hAnsi="Arial" w:cs="Arial"/>
          <w:color w:val="000000" w:themeColor="text1"/>
        </w:rPr>
        <w:t xml:space="preserve">Količina storitev se prilagaja glede na potrebe </w:t>
      </w:r>
      <w:r w:rsidR="00852D8B">
        <w:rPr>
          <w:rFonts w:ascii="Arial" w:hAnsi="Arial" w:cs="Arial"/>
          <w:color w:val="000000" w:themeColor="text1"/>
        </w:rPr>
        <w:t>naročnika</w:t>
      </w:r>
      <w:r w:rsidR="00F90593">
        <w:rPr>
          <w:rFonts w:ascii="Arial" w:hAnsi="Arial" w:cs="Arial"/>
          <w:color w:val="000000" w:themeColor="text1"/>
        </w:rPr>
        <w:t>, skladno s čimer se storitve obračunajo po dejansko izvedenih količinah p</w:t>
      </w:r>
      <w:r w:rsidR="00E4643C">
        <w:rPr>
          <w:rFonts w:ascii="Arial" w:hAnsi="Arial" w:cs="Arial"/>
          <w:color w:val="000000" w:themeColor="text1"/>
        </w:rPr>
        <w:t>o načelu »cena na enoto«.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79F7BE17" w14:textId="77777777" w:rsidR="00E4643C" w:rsidRDefault="00E4643C" w:rsidP="00615D79">
      <w:pPr>
        <w:pStyle w:val="Standard"/>
      </w:pPr>
    </w:p>
    <w:p w14:paraId="14A3A991" w14:textId="77777777" w:rsidR="00615D79" w:rsidRPr="00B23DDC" w:rsidRDefault="00615D79" w:rsidP="00615D79">
      <w:pPr>
        <w:pStyle w:val="Standard"/>
        <w:rPr>
          <w:rFonts w:ascii="Arial" w:hAnsi="Arial" w:cs="Arial"/>
        </w:rPr>
      </w:pPr>
      <w:r w:rsidRPr="00B23DDC">
        <w:rPr>
          <w:rFonts w:ascii="Arial" w:hAnsi="Arial" w:cs="Arial"/>
        </w:rPr>
        <w:t xml:space="preserve">Cene so fiksne in nespremenljive ves čas izpolnjevanja pogodbe. </w:t>
      </w:r>
    </w:p>
    <w:p w14:paraId="672F1774" w14:textId="77777777" w:rsidR="00615D79" w:rsidRPr="00225872" w:rsidRDefault="00615D79" w:rsidP="00FD71EF">
      <w:pPr>
        <w:pStyle w:val="Standard"/>
        <w:rPr>
          <w:rFonts w:ascii="Arial" w:hAnsi="Arial" w:cs="Arial"/>
          <w:color w:val="000000" w:themeColor="text1"/>
        </w:rPr>
      </w:pPr>
    </w:p>
    <w:p w14:paraId="0A94EBDC" w14:textId="2E8977EF" w:rsidR="00F56A06" w:rsidRPr="001653D8" w:rsidRDefault="00F56A06" w:rsidP="00FD71EF">
      <w:pPr>
        <w:pStyle w:val="Standard"/>
        <w:rPr>
          <w:rFonts w:ascii="Arial" w:hAnsi="Arial" w:cs="Arial"/>
          <w:color w:val="000000" w:themeColor="text1"/>
        </w:rPr>
      </w:pPr>
      <w:r w:rsidRPr="001653D8">
        <w:rPr>
          <w:rFonts w:ascii="Arial" w:hAnsi="Arial" w:cs="Arial"/>
          <w:color w:val="000000" w:themeColor="text1"/>
        </w:rPr>
        <w:t>Pogodbena cena</w:t>
      </w:r>
      <w:r w:rsidR="004740B8">
        <w:rPr>
          <w:rFonts w:ascii="Arial" w:hAnsi="Arial" w:cs="Arial"/>
          <w:color w:val="000000" w:themeColor="text1"/>
        </w:rPr>
        <w:t xml:space="preserve"> zajema vse popuste in stroške</w:t>
      </w:r>
      <w:r w:rsidR="00615D79">
        <w:rPr>
          <w:rFonts w:ascii="Arial" w:hAnsi="Arial" w:cs="Arial"/>
          <w:color w:val="000000" w:themeColor="text1"/>
        </w:rPr>
        <w:t>, potrebne za izvedbo storitev</w:t>
      </w:r>
      <w:r w:rsidR="004740B8">
        <w:rPr>
          <w:rFonts w:ascii="Arial" w:hAnsi="Arial" w:cs="Arial"/>
          <w:color w:val="000000" w:themeColor="text1"/>
        </w:rPr>
        <w:t xml:space="preserve"> </w:t>
      </w:r>
      <w:r w:rsidR="00615D79" w:rsidRPr="00B23DDC">
        <w:rPr>
          <w:rFonts w:ascii="Arial" w:hAnsi="Arial" w:cs="Arial"/>
          <w:color w:val="000000" w:themeColor="text1"/>
        </w:rPr>
        <w:t>(stroške po</w:t>
      </w:r>
      <w:r w:rsidR="00E4643C">
        <w:rPr>
          <w:rFonts w:ascii="Arial" w:hAnsi="Arial" w:cs="Arial"/>
          <w:color w:val="000000" w:themeColor="text1"/>
        </w:rPr>
        <w:t>trošnega materiala, potrebovane</w:t>
      </w:r>
      <w:r w:rsidR="00615D79" w:rsidRPr="00B23DDC">
        <w:rPr>
          <w:rFonts w:ascii="Arial" w:hAnsi="Arial" w:cs="Arial"/>
          <w:color w:val="000000" w:themeColor="text1"/>
        </w:rPr>
        <w:t xml:space="preserve"> opreme, zavarovanj, pridobitve listin in dokumentacije, dobave blaga, organizacijske, manipulativne ter vse morebitne druge stroške, ki so neposredno ali posredno povezani z izpolnitvijo pogodbe)</w:t>
      </w:r>
      <w:r w:rsidRPr="001653D8">
        <w:rPr>
          <w:rFonts w:ascii="Arial" w:hAnsi="Arial" w:cs="Arial"/>
          <w:color w:val="000000" w:themeColor="text1"/>
        </w:rPr>
        <w:t>.</w:t>
      </w:r>
      <w:r w:rsidR="00CC76B2" w:rsidRPr="001653D8">
        <w:rPr>
          <w:rFonts w:ascii="Arial" w:hAnsi="Arial" w:cs="Arial"/>
          <w:color w:val="000000" w:themeColor="text1"/>
        </w:rPr>
        <w:t xml:space="preserve"> Naročnik izvajalcu ne bo priznal nobenih stro</w:t>
      </w:r>
      <w:r w:rsidR="00C77FC0" w:rsidRPr="001653D8">
        <w:rPr>
          <w:rFonts w:ascii="Arial" w:hAnsi="Arial" w:cs="Arial"/>
          <w:color w:val="000000" w:themeColor="text1"/>
        </w:rPr>
        <w:t>škov, ki niso zajeti v pogodbeni ceni</w:t>
      </w:r>
      <w:r w:rsidR="00CC76B2" w:rsidRPr="001653D8">
        <w:rPr>
          <w:rFonts w:ascii="Arial" w:hAnsi="Arial" w:cs="Arial"/>
          <w:color w:val="000000" w:themeColor="text1"/>
        </w:rPr>
        <w:t>.</w:t>
      </w:r>
    </w:p>
    <w:p w14:paraId="337F51B1" w14:textId="77777777" w:rsidR="00A00185" w:rsidRDefault="00A00185" w:rsidP="00FD71EF">
      <w:pPr>
        <w:pStyle w:val="Standard"/>
        <w:rPr>
          <w:rFonts w:ascii="Arial" w:hAnsi="Arial" w:cs="Arial"/>
        </w:rPr>
      </w:pPr>
    </w:p>
    <w:p w14:paraId="6AEC485C" w14:textId="75551115" w:rsidR="003054B4" w:rsidRDefault="00615D79" w:rsidP="00FD71EF">
      <w:pPr>
        <w:pStyle w:val="Standard"/>
        <w:rPr>
          <w:rFonts w:ascii="Arial" w:hAnsi="Arial" w:cs="Arial"/>
          <w:color w:val="000000" w:themeColor="text1"/>
        </w:rPr>
      </w:pPr>
      <w:r w:rsidRPr="00B23DDC">
        <w:rPr>
          <w:rFonts w:ascii="Arial" w:hAnsi="Arial" w:cs="Arial"/>
          <w:color w:val="000000" w:themeColor="text1"/>
        </w:rPr>
        <w:lastRenderedPageBreak/>
        <w:t>V kolikor pride po sklenitvi pogodbe do spremembe veljavne zakonodaje, ki vpliva na izvajanje predmeta pogodbe, izvajalec ni upravičen do zvišanja pogodbene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5E1F8A0" w14:textId="3F5EB066" w:rsidR="002006C4" w:rsidRPr="001653D8" w:rsidRDefault="002006C4" w:rsidP="002006C4">
      <w:pPr>
        <w:pStyle w:val="Standard"/>
        <w:rPr>
          <w:rFonts w:ascii="Arial" w:hAnsi="Arial" w:cs="Arial"/>
        </w:rPr>
      </w:pPr>
      <w:r w:rsidRPr="008A1706">
        <w:rPr>
          <w:rFonts w:ascii="Arial" w:hAnsi="Arial" w:cs="Arial"/>
        </w:rPr>
        <w:t>Opravljen</w:t>
      </w:r>
      <w:r w:rsidR="00063163">
        <w:rPr>
          <w:rFonts w:ascii="Arial" w:hAnsi="Arial" w:cs="Arial"/>
        </w:rPr>
        <w:t>e</w:t>
      </w:r>
      <w:r w:rsidRPr="008A1706">
        <w:rPr>
          <w:rFonts w:ascii="Arial" w:hAnsi="Arial" w:cs="Arial"/>
        </w:rPr>
        <w:t xml:space="preserve"> </w:t>
      </w:r>
      <w:r w:rsidR="00063163">
        <w:rPr>
          <w:rFonts w:ascii="Arial" w:hAnsi="Arial" w:cs="Arial"/>
        </w:rPr>
        <w:t>storitve</w:t>
      </w:r>
      <w:r w:rsidRPr="008A1706">
        <w:rPr>
          <w:rFonts w:ascii="Arial" w:hAnsi="Arial" w:cs="Arial"/>
        </w:rPr>
        <w:t xml:space="preserve"> po tej pogodbi </w:t>
      </w:r>
      <w:r w:rsidR="003054B4">
        <w:rPr>
          <w:rFonts w:ascii="Arial" w:hAnsi="Arial" w:cs="Arial"/>
        </w:rPr>
        <w:t>izvajalec obračuna</w:t>
      </w:r>
      <w:r w:rsidRPr="008A1706">
        <w:rPr>
          <w:rFonts w:ascii="Arial" w:hAnsi="Arial" w:cs="Arial"/>
        </w:rPr>
        <w:t xml:space="preserve"> </w:t>
      </w:r>
      <w:r w:rsidR="00063163">
        <w:rPr>
          <w:rFonts w:ascii="Arial" w:hAnsi="Arial" w:cs="Arial"/>
        </w:rPr>
        <w:t xml:space="preserve">naročniku </w:t>
      </w:r>
      <w:r w:rsidR="004F1BC9">
        <w:rPr>
          <w:rFonts w:ascii="Arial" w:hAnsi="Arial" w:cs="Arial"/>
        </w:rPr>
        <w:t>z izstavitvijo računa</w:t>
      </w:r>
      <w:r w:rsidR="003054B4">
        <w:rPr>
          <w:rFonts w:ascii="Arial" w:hAnsi="Arial" w:cs="Arial"/>
        </w:rPr>
        <w:t xml:space="preserve">, ki </w:t>
      </w:r>
      <w:r w:rsidR="004F1BC9">
        <w:rPr>
          <w:rFonts w:ascii="Arial" w:hAnsi="Arial" w:cs="Arial"/>
        </w:rPr>
        <w:t xml:space="preserve">ga </w:t>
      </w:r>
      <w:r w:rsidR="003054B4" w:rsidRPr="003054B4">
        <w:rPr>
          <w:rFonts w:ascii="Arial" w:hAnsi="Arial" w:cs="Arial"/>
        </w:rPr>
        <w:t>naročniku dostavi</w:t>
      </w:r>
      <w:r w:rsidR="009774DC">
        <w:rPr>
          <w:rFonts w:ascii="Arial" w:hAnsi="Arial" w:cs="Arial"/>
        </w:rPr>
        <w:t xml:space="preserve"> v</w:t>
      </w:r>
      <w:r w:rsidRPr="003054B4">
        <w:rPr>
          <w:rFonts w:ascii="Arial" w:hAnsi="Arial" w:cs="Arial"/>
        </w:rPr>
        <w:t xml:space="preserve"> elektronski obliki (e-račun).</w:t>
      </w:r>
      <w:r w:rsidR="003054B4" w:rsidRPr="003054B4">
        <w:rPr>
          <w:rFonts w:ascii="Arial" w:hAnsi="Arial" w:cs="Arial"/>
        </w:rPr>
        <w:t xml:space="preserve"> </w:t>
      </w:r>
      <w:r w:rsidRPr="003054B4">
        <w:rPr>
          <w:rFonts w:ascii="Arial" w:hAnsi="Arial" w:cs="Arial"/>
        </w:rPr>
        <w:t xml:space="preserve">Izvajalec </w:t>
      </w:r>
      <w:r w:rsidR="004F1BC9">
        <w:rPr>
          <w:rFonts w:ascii="Arial" w:hAnsi="Arial" w:cs="Arial"/>
        </w:rPr>
        <w:t>izstavi</w:t>
      </w:r>
      <w:r w:rsidRPr="003054B4">
        <w:rPr>
          <w:rFonts w:ascii="Arial" w:hAnsi="Arial" w:cs="Arial"/>
        </w:rPr>
        <w:t xml:space="preserve"> naročniku račun v roku 8 dni po </w:t>
      </w:r>
      <w:r w:rsidR="00852D8B">
        <w:rPr>
          <w:rFonts w:ascii="Arial" w:hAnsi="Arial" w:cs="Arial"/>
        </w:rPr>
        <w:t>vsakokratni opravljeni storitvi</w:t>
      </w:r>
      <w:r w:rsidRPr="003054B4">
        <w:rPr>
          <w:rFonts w:ascii="Arial" w:hAnsi="Arial" w:cs="Arial"/>
        </w:rPr>
        <w:t>.</w:t>
      </w:r>
    </w:p>
    <w:p w14:paraId="690BD256" w14:textId="77777777" w:rsidR="002006C4" w:rsidRPr="001653D8" w:rsidRDefault="002006C4" w:rsidP="002006C4">
      <w:pPr>
        <w:pStyle w:val="Standard"/>
        <w:rPr>
          <w:rFonts w:ascii="Arial" w:hAnsi="Arial" w:cs="Arial"/>
        </w:rPr>
      </w:pPr>
    </w:p>
    <w:p w14:paraId="059120A3" w14:textId="20533B6C"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prejema</w:t>
      </w:r>
      <w:r w:rsidR="009B7113">
        <w:rPr>
          <w:rFonts w:ascii="Arial" w:hAnsi="Arial" w:cs="Arial"/>
          <w:color w:val="000000" w:themeColor="text1"/>
        </w:rPr>
        <w:t>, v kolikor veljavni predpisi ne določajo drugače</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6D7D15">
      <w:pPr>
        <w:pStyle w:val="Standard"/>
        <w:keepNext/>
        <w:numPr>
          <w:ilvl w:val="1"/>
          <w:numId w:val="83"/>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02954CF2" w:rsidR="006D7D15" w:rsidRPr="006D7D15" w:rsidRDefault="006D7D15" w:rsidP="006D7D15">
      <w:pPr>
        <w:pStyle w:val="Standard"/>
        <w:ind w:right="-1"/>
        <w:rPr>
          <w:rFonts w:ascii="Arial" w:hAnsi="Arial" w:cs="Arial"/>
          <w:color w:val="000000" w:themeColor="text1"/>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 takoj po sklenitvi pogodbe, vse </w:t>
      </w:r>
      <w:r>
        <w:rPr>
          <w:rFonts w:ascii="Arial" w:hAnsi="Arial" w:cs="Arial"/>
          <w:color w:val="000000" w:themeColor="text1"/>
        </w:rPr>
        <w:t xml:space="preserve">storitve pa bo </w:t>
      </w:r>
      <w:r w:rsidR="00D36F71">
        <w:rPr>
          <w:rFonts w:ascii="Arial" w:hAnsi="Arial" w:cs="Arial"/>
          <w:color w:val="000000" w:themeColor="text1"/>
        </w:rPr>
        <w:t>izvedel</w:t>
      </w:r>
      <w:r w:rsidRPr="006D7D15">
        <w:rPr>
          <w:rFonts w:ascii="Arial" w:hAnsi="Arial" w:cs="Arial"/>
          <w:color w:val="000000" w:themeColor="text1"/>
        </w:rPr>
        <w:t xml:space="preserve"> </w:t>
      </w:r>
      <w:r w:rsidR="00D36F71">
        <w:rPr>
          <w:rFonts w:ascii="Arial" w:hAnsi="Arial" w:cs="Arial"/>
          <w:color w:val="000000" w:themeColor="text1"/>
        </w:rPr>
        <w:t>skladno z vsakokratnim naročilom naročnika, v sorazmernem roku, ki ga določi naročnik za izvedbo posamezne storitve</w:t>
      </w:r>
      <w:r w:rsidRPr="006D7D15">
        <w:rPr>
          <w:rFonts w:ascii="Arial" w:hAnsi="Arial" w:cs="Arial"/>
          <w:color w:val="000000" w:themeColor="text1"/>
        </w:rPr>
        <w:t>.</w:t>
      </w:r>
    </w:p>
    <w:p w14:paraId="2FF26A99" w14:textId="77777777" w:rsidR="006D7D15" w:rsidRPr="006D7D15" w:rsidRDefault="006D7D15" w:rsidP="006D7D15">
      <w:pPr>
        <w:pStyle w:val="Standard"/>
        <w:ind w:right="-1"/>
        <w:rPr>
          <w:rFonts w:ascii="Arial" w:hAnsi="Arial" w:cs="Arial"/>
          <w:color w:val="000000" w:themeColor="text1"/>
        </w:rPr>
      </w:pPr>
    </w:p>
    <w:p w14:paraId="38219A51" w14:textId="77777777" w:rsidR="006D7D15" w:rsidRPr="006D7D15" w:rsidRDefault="006D7D15" w:rsidP="00FD71EF">
      <w:pPr>
        <w:pStyle w:val="Standard"/>
        <w:rPr>
          <w:rFonts w:ascii="Arial" w:hAnsi="Arial" w:cs="Arial"/>
          <w:color w:val="000000" w:themeColor="text1"/>
        </w:rPr>
      </w:pPr>
      <w:bookmarkStart w:id="21" w:name="_GoBack"/>
      <w:bookmarkEnd w:id="21"/>
    </w:p>
    <w:p w14:paraId="7E42A992" w14:textId="77777777" w:rsidR="00EF2A6C" w:rsidRPr="001653D8" w:rsidRDefault="00EF2A6C"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42F6C06C" w:rsidR="000505AE" w:rsidRDefault="000505AE"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CF176E" w:rsidRPr="002334E2">
        <w:rPr>
          <w:rFonts w:ascii="Arial" w:hAnsi="Arial" w:cs="Arial"/>
          <w:color w:val="000000" w:themeColor="text1"/>
        </w:rPr>
        <w:t>ter pravili</w:t>
      </w:r>
      <w:r w:rsidRPr="002334E2">
        <w:rPr>
          <w:rFonts w:ascii="Arial" w:hAnsi="Arial" w:cs="Arial"/>
          <w:color w:val="000000" w:themeColor="text1"/>
        </w:rPr>
        <w:t xml:space="preserve"> stroke;</w:t>
      </w:r>
    </w:p>
    <w:p w14:paraId="0DAEE697" w14:textId="77777777" w:rsidR="000505AE" w:rsidRPr="001653D8"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874E7F">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874E7F">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68A814A7" w:rsidR="002334E2" w:rsidRDefault="00290068"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D36F71">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3373B9">
      <w:pPr>
        <w:pStyle w:val="Standard"/>
        <w:numPr>
          <w:ilvl w:val="1"/>
          <w:numId w:val="84"/>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3373B9">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437C1F66" w14:textId="3BD7B243" w:rsidR="00615D79" w:rsidRDefault="00041705" w:rsidP="00874E7F">
      <w:pPr>
        <w:pStyle w:val="Standard"/>
        <w:rPr>
          <w:rFonts w:ascii="Arial" w:hAnsi="Arial" w:cs="Arial"/>
          <w:color w:val="000000" w:themeColor="text1"/>
        </w:rPr>
      </w:pPr>
      <w:r>
        <w:rPr>
          <w:rFonts w:ascii="Arial" w:hAnsi="Arial" w:cs="Arial"/>
          <w:color w:val="000000" w:themeColor="text1"/>
        </w:rPr>
        <w:t xml:space="preserve">Izvajalec jamči za kakovost izvedenih storitev. </w:t>
      </w:r>
      <w:r w:rsidR="00874E7F" w:rsidRPr="00215A39">
        <w:rPr>
          <w:rFonts w:ascii="Arial" w:hAnsi="Arial" w:cs="Arial"/>
          <w:color w:val="000000" w:themeColor="text1"/>
        </w:rPr>
        <w:t xml:space="preserve">Ob </w:t>
      </w:r>
      <w:r w:rsidR="00E717F9">
        <w:rPr>
          <w:rFonts w:ascii="Arial" w:hAnsi="Arial" w:cs="Arial"/>
          <w:color w:val="000000" w:themeColor="text1"/>
        </w:rPr>
        <w:t>izvedbi posamezne storitve</w:t>
      </w:r>
      <w:r w:rsidR="00822F54">
        <w:rPr>
          <w:rFonts w:ascii="Arial" w:hAnsi="Arial" w:cs="Arial"/>
          <w:color w:val="000000" w:themeColor="text1"/>
        </w:rPr>
        <w:t xml:space="preserve"> </w:t>
      </w:r>
      <w:r w:rsidR="00874E7F" w:rsidRPr="00215A39">
        <w:rPr>
          <w:rFonts w:ascii="Arial" w:hAnsi="Arial" w:cs="Arial"/>
          <w:color w:val="000000" w:themeColor="text1"/>
        </w:rPr>
        <w:t>naročnik pregled</w:t>
      </w:r>
      <w:r w:rsidR="00E717F9">
        <w:rPr>
          <w:rFonts w:ascii="Arial" w:hAnsi="Arial" w:cs="Arial"/>
          <w:color w:val="000000" w:themeColor="text1"/>
        </w:rPr>
        <w:t>a izvedeno</w:t>
      </w:r>
      <w:r w:rsidR="00874E7F" w:rsidRPr="00215A39">
        <w:rPr>
          <w:rFonts w:ascii="Arial" w:hAnsi="Arial" w:cs="Arial"/>
          <w:color w:val="000000" w:themeColor="text1"/>
        </w:rPr>
        <w:t xml:space="preserve"> </w:t>
      </w:r>
      <w:r w:rsidR="00E717F9">
        <w:rPr>
          <w:rFonts w:ascii="Arial" w:hAnsi="Arial" w:cs="Arial"/>
          <w:color w:val="000000" w:themeColor="text1"/>
        </w:rPr>
        <w:t>storitev</w:t>
      </w:r>
      <w:r w:rsidR="00874E7F" w:rsidRPr="00215A39">
        <w:rPr>
          <w:rFonts w:ascii="Arial" w:hAnsi="Arial" w:cs="Arial"/>
          <w:color w:val="000000" w:themeColor="text1"/>
        </w:rPr>
        <w:t xml:space="preserve">. </w:t>
      </w:r>
      <w:r w:rsidR="00822F54">
        <w:rPr>
          <w:rFonts w:ascii="Arial" w:hAnsi="Arial" w:cs="Arial"/>
          <w:color w:val="000000" w:themeColor="text1"/>
        </w:rPr>
        <w:t xml:space="preserve">V primeru, da se </w:t>
      </w:r>
      <w:r w:rsidR="00E717F9">
        <w:rPr>
          <w:rFonts w:ascii="Arial" w:hAnsi="Arial" w:cs="Arial"/>
          <w:color w:val="000000" w:themeColor="text1"/>
        </w:rPr>
        <w:t>pri</w:t>
      </w:r>
      <w:r w:rsidR="00822F54">
        <w:rPr>
          <w:rFonts w:ascii="Arial" w:hAnsi="Arial" w:cs="Arial"/>
          <w:color w:val="000000" w:themeColor="text1"/>
        </w:rPr>
        <w:t xml:space="preserve"> pregledu odkrijejo napake, se pogodbena </w:t>
      </w:r>
      <w:r w:rsidR="00E717F9">
        <w:rPr>
          <w:rFonts w:ascii="Arial" w:hAnsi="Arial" w:cs="Arial"/>
          <w:color w:val="000000" w:themeColor="text1"/>
        </w:rPr>
        <w:t>storitev ne šteje</w:t>
      </w:r>
      <w:r w:rsidR="00822F54">
        <w:rPr>
          <w:rFonts w:ascii="Arial" w:hAnsi="Arial" w:cs="Arial"/>
          <w:color w:val="000000" w:themeColor="text1"/>
        </w:rPr>
        <w:t xml:space="preserve"> za </w:t>
      </w:r>
      <w:r w:rsidR="00E4643C">
        <w:rPr>
          <w:rFonts w:ascii="Arial" w:hAnsi="Arial" w:cs="Arial"/>
          <w:color w:val="000000" w:themeColor="text1"/>
        </w:rPr>
        <w:t>opravljeno</w:t>
      </w:r>
      <w:r w:rsidR="00E717F9">
        <w:rPr>
          <w:rFonts w:ascii="Arial" w:hAnsi="Arial" w:cs="Arial"/>
          <w:color w:val="000000" w:themeColor="text1"/>
        </w:rPr>
        <w:t xml:space="preserve"> in je</w:t>
      </w:r>
      <w:r w:rsidR="00502277">
        <w:rPr>
          <w:rFonts w:ascii="Arial" w:hAnsi="Arial" w:cs="Arial"/>
          <w:color w:val="000000" w:themeColor="text1"/>
        </w:rPr>
        <w:t xml:space="preserve"> naročnik ne prevzame</w:t>
      </w:r>
      <w:r w:rsidR="00822F54">
        <w:rPr>
          <w:rFonts w:ascii="Arial" w:hAnsi="Arial" w:cs="Arial"/>
          <w:color w:val="000000" w:themeColor="text1"/>
        </w:rPr>
        <w:t>.</w:t>
      </w:r>
      <w:r w:rsidR="00822F54" w:rsidRPr="00822F54">
        <w:rPr>
          <w:rFonts w:ascii="Arial" w:hAnsi="Arial" w:cs="Arial"/>
          <w:color w:val="000000" w:themeColor="text1"/>
        </w:rPr>
        <w:t xml:space="preserve"> </w:t>
      </w:r>
      <w:r w:rsidR="00822F54" w:rsidRPr="00215A39">
        <w:rPr>
          <w:rFonts w:ascii="Arial" w:hAnsi="Arial" w:cs="Arial"/>
          <w:color w:val="000000" w:themeColor="text1"/>
        </w:rPr>
        <w:t xml:space="preserve">V kolikor izvedeni predmet naročila nima </w:t>
      </w:r>
      <w:r w:rsidR="00E717F9">
        <w:rPr>
          <w:rFonts w:ascii="Arial" w:hAnsi="Arial" w:cs="Arial"/>
          <w:color w:val="000000" w:themeColor="text1"/>
        </w:rPr>
        <w:t xml:space="preserve">očitnih napak, se storitev šteje za </w:t>
      </w:r>
      <w:r w:rsidR="00E4643C">
        <w:rPr>
          <w:rFonts w:ascii="Arial" w:hAnsi="Arial" w:cs="Arial"/>
          <w:color w:val="000000" w:themeColor="text1"/>
        </w:rPr>
        <w:t>opravljeno</w:t>
      </w:r>
      <w:r w:rsidR="00822F54">
        <w:rPr>
          <w:rFonts w:ascii="Arial" w:hAnsi="Arial" w:cs="Arial"/>
          <w:color w:val="000000" w:themeColor="text1"/>
        </w:rPr>
        <w:t>.</w:t>
      </w:r>
    </w:p>
    <w:p w14:paraId="6157D909" w14:textId="77777777" w:rsidR="00615D79" w:rsidRDefault="00615D79" w:rsidP="00874E7F">
      <w:pPr>
        <w:pStyle w:val="Standard"/>
        <w:rPr>
          <w:rFonts w:ascii="Arial" w:hAnsi="Arial" w:cs="Arial"/>
          <w:color w:val="000000" w:themeColor="text1"/>
        </w:rPr>
      </w:pPr>
    </w:p>
    <w:p w14:paraId="7990C2AC" w14:textId="29308B00" w:rsidR="00874E7F" w:rsidRPr="00215A39" w:rsidRDefault="00874E7F" w:rsidP="00874E7F">
      <w:pPr>
        <w:pStyle w:val="Standard"/>
        <w:rPr>
          <w:rFonts w:ascii="Arial" w:hAnsi="Arial" w:cs="Arial"/>
          <w:color w:val="000000" w:themeColor="text1"/>
        </w:rPr>
      </w:pPr>
      <w:r w:rsidRPr="00215A39">
        <w:rPr>
          <w:rFonts w:ascii="Arial" w:hAnsi="Arial" w:cs="Arial"/>
          <w:color w:val="000000" w:themeColor="text1"/>
        </w:rPr>
        <w:t xml:space="preserve">Morebitne </w:t>
      </w:r>
      <w:r w:rsidR="00E717F9">
        <w:rPr>
          <w:rFonts w:ascii="Arial" w:hAnsi="Arial" w:cs="Arial"/>
          <w:color w:val="000000" w:themeColor="text1"/>
        </w:rPr>
        <w:t>očitne napake, ugotovljene pri</w:t>
      </w:r>
      <w:r w:rsidR="00822F54">
        <w:rPr>
          <w:rFonts w:ascii="Arial" w:hAnsi="Arial" w:cs="Arial"/>
          <w:color w:val="000000" w:themeColor="text1"/>
        </w:rPr>
        <w:t xml:space="preserve"> pregledu ali </w:t>
      </w:r>
      <w:r w:rsidR="00E717F9">
        <w:rPr>
          <w:rFonts w:ascii="Arial" w:hAnsi="Arial" w:cs="Arial"/>
          <w:color w:val="000000" w:themeColor="text1"/>
        </w:rPr>
        <w:t>skrite napake, ugotovljene kadarkoli kasneje</w:t>
      </w:r>
      <w:r w:rsidR="00822F54">
        <w:rPr>
          <w:rFonts w:ascii="Arial" w:hAnsi="Arial" w:cs="Arial"/>
          <w:color w:val="000000" w:themeColor="text1"/>
        </w:rPr>
        <w:t xml:space="preserve">, </w:t>
      </w:r>
      <w:r w:rsidRPr="00215A39">
        <w:rPr>
          <w:rFonts w:ascii="Arial" w:hAnsi="Arial" w:cs="Arial"/>
          <w:color w:val="000000" w:themeColor="text1"/>
        </w:rPr>
        <w:t xml:space="preserve">je dolžan izvajalec </w:t>
      </w:r>
      <w:r w:rsidR="006D7D15">
        <w:rPr>
          <w:rFonts w:ascii="Arial" w:hAnsi="Arial" w:cs="Arial"/>
          <w:color w:val="000000" w:themeColor="text1"/>
        </w:rPr>
        <w:t xml:space="preserve">na poziv naročnika </w:t>
      </w:r>
      <w:r w:rsidR="00822F54">
        <w:rPr>
          <w:rFonts w:ascii="Arial" w:hAnsi="Arial" w:cs="Arial"/>
          <w:color w:val="000000" w:themeColor="text1"/>
        </w:rPr>
        <w:t xml:space="preserve">brezplačno </w:t>
      </w:r>
      <w:r w:rsidRPr="00215A39">
        <w:rPr>
          <w:rFonts w:ascii="Arial" w:hAnsi="Arial" w:cs="Arial"/>
          <w:color w:val="000000" w:themeColor="text1"/>
        </w:rPr>
        <w:t xml:space="preserve">odpraviti v </w:t>
      </w:r>
      <w:r w:rsidR="00215A39" w:rsidRPr="00215A39">
        <w:rPr>
          <w:rFonts w:ascii="Arial" w:hAnsi="Arial" w:cs="Arial"/>
          <w:color w:val="000000" w:themeColor="text1"/>
        </w:rPr>
        <w:t>sorazmernem</w:t>
      </w:r>
      <w:r w:rsidRPr="00215A39">
        <w:rPr>
          <w:rFonts w:ascii="Arial" w:hAnsi="Arial" w:cs="Arial"/>
          <w:color w:val="000000" w:themeColor="text1"/>
        </w:rPr>
        <w:t xml:space="preserve"> roku, ki ga določi naročnik, </w:t>
      </w:r>
      <w:r w:rsidR="00822F54">
        <w:rPr>
          <w:rFonts w:ascii="Arial" w:hAnsi="Arial" w:cs="Arial"/>
        </w:rPr>
        <w:t>upoštevajoč resnost napake, njene posledice ter aktivnosti, potrebne za odpravo napake</w:t>
      </w:r>
      <w:r w:rsidRPr="00215A39">
        <w:rPr>
          <w:rFonts w:ascii="Arial" w:hAnsi="Arial" w:cs="Arial"/>
          <w:color w:val="000000" w:themeColor="text1"/>
        </w:rPr>
        <w:t xml:space="preserve">. Če izvajalec ne odpravi napak v tako določenem roku, jih je upravičen odpraviti naročnik na stroške izvajalca. Izvajalec naročniku v vsakem primeru odgovarja za nastalo škodo zaradi napak </w:t>
      </w:r>
      <w:r w:rsidR="00E717F9">
        <w:rPr>
          <w:rFonts w:ascii="Arial" w:hAnsi="Arial" w:cs="Arial"/>
          <w:color w:val="000000" w:themeColor="text1"/>
        </w:rPr>
        <w:t>oziroma nepravočasne izvedbe storitev</w:t>
      </w:r>
      <w:r w:rsidRPr="00215A39">
        <w:rPr>
          <w:rFonts w:ascii="Arial" w:hAnsi="Arial" w:cs="Arial"/>
          <w:color w:val="000000" w:themeColor="text1"/>
        </w:rPr>
        <w:t>.</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248566CD" w:rsidR="000A758B" w:rsidRPr="001653D8" w:rsidRDefault="000A758B" w:rsidP="00844E64">
      <w:pPr>
        <w:spacing w:after="0" w:line="276" w:lineRule="auto"/>
        <w:jc w:val="both"/>
        <w:rPr>
          <w:rFonts w:ascii="Arial" w:hAnsi="Arial" w:cs="Arial"/>
          <w:color w:val="000000" w:themeColor="text1"/>
        </w:rPr>
      </w:pPr>
      <w:r w:rsidRPr="00EE32ED">
        <w:rPr>
          <w:rFonts w:ascii="Arial" w:hAnsi="Arial" w:cs="Arial"/>
          <w:color w:val="000000" w:themeColor="text1"/>
        </w:rPr>
        <w:t xml:space="preserve">Odgovorni predstavnik naročnika po tej pogodbi je </w:t>
      </w:r>
      <w:r w:rsidR="00D36F71" w:rsidRPr="00902131">
        <w:rPr>
          <w:rFonts w:ascii="Arial" w:hAnsi="Arial" w:cs="Arial"/>
        </w:rPr>
        <w:t>Dražen LEVOJEVI</w:t>
      </w:r>
      <w:r w:rsidR="00041705" w:rsidRPr="00902131">
        <w:rPr>
          <w:rFonts w:ascii="Arial" w:hAnsi="Arial" w:cs="Arial"/>
        </w:rPr>
        <w:t>Ć</w:t>
      </w:r>
      <w:r w:rsidR="00D36F71" w:rsidRPr="00902131">
        <w:rPr>
          <w:rFonts w:ascii="Arial" w:hAnsi="Arial" w:cs="Arial"/>
        </w:rPr>
        <w:t>, direktor</w:t>
      </w:r>
      <w:r w:rsidR="003B5D72" w:rsidRPr="00902131">
        <w:rPr>
          <w:rFonts w:ascii="Arial" w:hAnsi="Arial" w:cs="Arial"/>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777777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E9F8828"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48967213"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 xml:space="preserve">izvajalec v roku, </w:t>
      </w:r>
      <w:r w:rsidR="00502277">
        <w:rPr>
          <w:rFonts w:ascii="Arial" w:hAnsi="Arial" w:cs="Arial"/>
        </w:rPr>
        <w:t>ki ga določi naročnik</w:t>
      </w:r>
      <w:r w:rsidRPr="001653D8">
        <w:rPr>
          <w:rFonts w:ascii="Arial" w:hAnsi="Arial" w:cs="Arial"/>
        </w:rPr>
        <w:t>, ne odpravi morebitnih pomanjkljivosti ali napak na izvedenem predmetu naročila,</w:t>
      </w:r>
    </w:p>
    <w:p w14:paraId="28EE81B3"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Default="00A55AEE" w:rsidP="00A55AEE">
      <w:pPr>
        <w:pStyle w:val="Standard"/>
        <w:rPr>
          <w:rFonts w:ascii="Arial" w:hAnsi="Arial" w:cs="Arial"/>
        </w:rPr>
      </w:pPr>
    </w:p>
    <w:p w14:paraId="57044A8B" w14:textId="77777777" w:rsidR="00765D25" w:rsidRDefault="00765D25" w:rsidP="00765D25">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3CD51E9D" w14:textId="77777777" w:rsidR="00765D25" w:rsidRPr="001653D8" w:rsidRDefault="00765D25" w:rsidP="00A55AEE">
      <w:pPr>
        <w:pStyle w:val="Standard"/>
        <w:rPr>
          <w:rFonts w:ascii="Arial" w:hAnsi="Arial" w:cs="Arial"/>
        </w:rPr>
      </w:pPr>
    </w:p>
    <w:p w14:paraId="54468F1B"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w:t>
      </w:r>
      <w:proofErr w:type="spellStart"/>
      <w:r w:rsidRPr="001653D8">
        <w:rPr>
          <w:rFonts w:ascii="Arial" w:hAnsi="Arial" w:cs="Arial"/>
        </w:rPr>
        <w:t>okoljske</w:t>
      </w:r>
      <w:proofErr w:type="spellEnd"/>
      <w:r w:rsidRPr="001653D8">
        <w:rPr>
          <w:rFonts w:ascii="Arial" w:hAnsi="Arial" w:cs="Arial"/>
        </w:rPr>
        <w:t xml:space="preserv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 xml:space="preserve">za drugo ravnanje ali opustitev, s katerim je naročniku povzročena škoda ali je omogočena </w:t>
      </w:r>
      <w:r w:rsidRPr="001653D8">
        <w:rPr>
          <w:rFonts w:ascii="Arial" w:eastAsia="Times New Roman" w:hAnsi="Arial" w:cs="Arial"/>
          <w:kern w:val="0"/>
          <w:lang w:eastAsia="sl-SI"/>
        </w:rPr>
        <w:lastRenderedPageBreak/>
        <w:t>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243242">
      <w:pPr>
        <w:pStyle w:val="Standard"/>
        <w:keepNext/>
        <w:numPr>
          <w:ilvl w:val="1"/>
          <w:numId w:val="83"/>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C4608A9"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D36F71">
        <w:rPr>
          <w:rFonts w:ascii="Arial" w:hAnsi="Arial" w:cs="Arial"/>
        </w:rPr>
        <w:t xml:space="preserve"> ter je sklenjena</w:t>
      </w:r>
      <w:r w:rsidR="00902131">
        <w:rPr>
          <w:rFonts w:ascii="Arial" w:hAnsi="Arial" w:cs="Arial"/>
        </w:rPr>
        <w:t xml:space="preserve"> </w:t>
      </w:r>
      <w:r w:rsidR="00BD0279">
        <w:rPr>
          <w:rFonts w:ascii="Arial" w:hAnsi="Arial" w:cs="Arial"/>
        </w:rPr>
        <w:t>za obdobje 2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7FAB32F0" w14:textId="77777777" w:rsidR="00C77FC2" w:rsidRPr="001653D8" w:rsidRDefault="003F203F" w:rsidP="00160302">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65CE2822" w14:textId="77777777" w:rsidR="0064159B" w:rsidRDefault="0064159B" w:rsidP="00160302">
      <w:pPr>
        <w:autoSpaceDE w:val="0"/>
        <w:adjustRightInd w:val="0"/>
        <w:spacing w:after="0" w:line="276" w:lineRule="auto"/>
        <w:jc w:val="both"/>
        <w:rPr>
          <w:rFonts w:ascii="Arial" w:hAnsi="Arial" w:cs="Arial"/>
        </w:rPr>
      </w:pPr>
    </w:p>
    <w:p w14:paraId="46513A7E" w14:textId="77777777" w:rsidR="00E717F9" w:rsidRDefault="00E717F9"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4364D4C0" w14:textId="77777777" w:rsidR="0064159B" w:rsidRDefault="0064159B" w:rsidP="00C77FC2">
      <w:pPr>
        <w:tabs>
          <w:tab w:val="left" w:pos="4866"/>
        </w:tabs>
        <w:autoSpaceDE w:val="0"/>
        <w:adjustRightInd w:val="0"/>
        <w:spacing w:after="0" w:line="276" w:lineRule="auto"/>
        <w:ind w:left="6"/>
        <w:rPr>
          <w:rFonts w:ascii="Arial" w:hAnsi="Arial" w:cs="Arial"/>
        </w:rPr>
      </w:pPr>
    </w:p>
    <w:p w14:paraId="353DD628" w14:textId="77777777" w:rsidR="00E717F9" w:rsidRPr="001653D8" w:rsidRDefault="00E717F9" w:rsidP="00C77FC2">
      <w:pPr>
        <w:tabs>
          <w:tab w:val="left" w:pos="4866"/>
        </w:tabs>
        <w:autoSpaceDE w:val="0"/>
        <w:adjustRightInd w:val="0"/>
        <w:spacing w:after="0" w:line="276" w:lineRule="auto"/>
        <w:ind w:left="6"/>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64BE51D7" w14:textId="62081CA8"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4569B0A" w14:textId="77777777" w:rsidR="00C77FC2" w:rsidRPr="001653D8" w:rsidRDefault="00C77FC2" w:rsidP="00C77FC2">
      <w:pPr>
        <w:autoSpaceDE w:val="0"/>
        <w:adjustRightInd w:val="0"/>
        <w:spacing w:after="0" w:line="276" w:lineRule="auto"/>
        <w:ind w:left="6"/>
        <w:rPr>
          <w:rFonts w:ascii="Arial" w:hAnsi="Arial" w:cs="Arial"/>
        </w:rPr>
      </w:pPr>
    </w:p>
    <w:p w14:paraId="527FEEC1" w14:textId="69E63505" w:rsidR="0070373B" w:rsidRDefault="00550DF2" w:rsidP="00041705">
      <w:pPr>
        <w:autoSpaceDE w:val="0"/>
        <w:adjustRightInd w:val="0"/>
        <w:spacing w:after="0" w:line="276" w:lineRule="auto"/>
        <w:ind w:left="6"/>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266F" w14:textId="77777777" w:rsidR="004B30BB" w:rsidRDefault="004B30BB">
      <w:pPr>
        <w:spacing w:after="0" w:line="240" w:lineRule="auto"/>
      </w:pPr>
      <w:r>
        <w:separator/>
      </w:r>
    </w:p>
  </w:endnote>
  <w:endnote w:type="continuationSeparator" w:id="0">
    <w:p w14:paraId="0ED631BE" w14:textId="77777777" w:rsidR="004B30BB" w:rsidRDefault="004B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56F1A45A" w:rsidR="00751255" w:rsidRPr="0049693E" w:rsidRDefault="00751255">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F62059">
          <w:rPr>
            <w:rFonts w:ascii="Arial" w:hAnsi="Arial" w:cs="Arial"/>
            <w:noProof/>
          </w:rPr>
          <w:t>13</w:t>
        </w:r>
        <w:r w:rsidRPr="0049693E">
          <w:rPr>
            <w:rFonts w:ascii="Arial" w:hAnsi="Arial" w:cs="Arial"/>
          </w:rPr>
          <w:fldChar w:fldCharType="end"/>
        </w:r>
      </w:p>
    </w:sdtContent>
  </w:sdt>
  <w:p w14:paraId="4C16F23D" w14:textId="77777777" w:rsidR="00751255" w:rsidRDefault="00751255"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22FF" w14:textId="77777777" w:rsidR="004B30BB" w:rsidRDefault="004B30BB">
      <w:pPr>
        <w:spacing w:after="0" w:line="240" w:lineRule="auto"/>
      </w:pPr>
      <w:r>
        <w:rPr>
          <w:color w:val="000000"/>
        </w:rPr>
        <w:separator/>
      </w:r>
    </w:p>
  </w:footnote>
  <w:footnote w:type="continuationSeparator" w:id="0">
    <w:p w14:paraId="23B66C4A" w14:textId="77777777" w:rsidR="004B30BB" w:rsidRDefault="004B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751255" w:rsidRDefault="00751255">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1FCB6551"/>
    <w:multiLevelType w:val="hybridMultilevel"/>
    <w:tmpl w:val="1AAA3054"/>
    <w:lvl w:ilvl="0" w:tplc="F0C0BDF0">
      <w:start w:val="8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6896026E"/>
    <w:multiLevelType w:val="multilevel"/>
    <w:tmpl w:val="D946C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4"/>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1"/>
  </w:num>
  <w:num w:numId="6">
    <w:abstractNumId w:val="27"/>
  </w:num>
  <w:num w:numId="7">
    <w:abstractNumId w:val="45"/>
  </w:num>
  <w:num w:numId="8">
    <w:abstractNumId w:val="66"/>
  </w:num>
  <w:num w:numId="9">
    <w:abstractNumId w:val="40"/>
  </w:num>
  <w:num w:numId="10">
    <w:abstractNumId w:val="42"/>
  </w:num>
  <w:num w:numId="11">
    <w:abstractNumId w:val="59"/>
  </w:num>
  <w:num w:numId="12">
    <w:abstractNumId w:val="78"/>
  </w:num>
  <w:num w:numId="13">
    <w:abstractNumId w:val="43"/>
  </w:num>
  <w:num w:numId="14">
    <w:abstractNumId w:val="21"/>
  </w:num>
  <w:num w:numId="15">
    <w:abstractNumId w:val="75"/>
  </w:num>
  <w:num w:numId="16">
    <w:abstractNumId w:val="71"/>
  </w:num>
  <w:num w:numId="17">
    <w:abstractNumId w:val="70"/>
  </w:num>
  <w:num w:numId="18">
    <w:abstractNumId w:val="48"/>
  </w:num>
  <w:num w:numId="19">
    <w:abstractNumId w:val="16"/>
  </w:num>
  <w:num w:numId="20">
    <w:abstractNumId w:val="51"/>
  </w:num>
  <w:num w:numId="21">
    <w:abstractNumId w:val="49"/>
  </w:num>
  <w:num w:numId="22">
    <w:abstractNumId w:val="41"/>
  </w:num>
  <w:num w:numId="23">
    <w:abstractNumId w:val="44"/>
  </w:num>
  <w:num w:numId="24">
    <w:abstractNumId w:val="0"/>
  </w:num>
  <w:num w:numId="25">
    <w:abstractNumId w:val="58"/>
  </w:num>
  <w:num w:numId="26">
    <w:abstractNumId w:val="29"/>
  </w:num>
  <w:num w:numId="27">
    <w:abstractNumId w:val="5"/>
  </w:num>
  <w:num w:numId="28">
    <w:abstractNumId w:val="3"/>
  </w:num>
  <w:num w:numId="29">
    <w:abstractNumId w:val="33"/>
  </w:num>
  <w:num w:numId="30">
    <w:abstractNumId w:val="30"/>
  </w:num>
  <w:num w:numId="31">
    <w:abstractNumId w:val="52"/>
  </w:num>
  <w:num w:numId="32">
    <w:abstractNumId w:val="12"/>
  </w:num>
  <w:num w:numId="33">
    <w:abstractNumId w:val="25"/>
  </w:num>
  <w:num w:numId="34">
    <w:abstractNumId w:val="72"/>
  </w:num>
  <w:num w:numId="35">
    <w:abstractNumId w:val="53"/>
  </w:num>
  <w:num w:numId="36">
    <w:abstractNumId w:val="50"/>
  </w:num>
  <w:num w:numId="37">
    <w:abstractNumId w:val="77"/>
  </w:num>
  <w:num w:numId="38">
    <w:abstractNumId w:val="20"/>
  </w:num>
  <w:num w:numId="39">
    <w:abstractNumId w:val="26"/>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9"/>
  </w:num>
  <w:num w:numId="45">
    <w:abstractNumId w:val="55"/>
  </w:num>
  <w:num w:numId="46">
    <w:abstractNumId w:val="1"/>
  </w:num>
  <w:num w:numId="47">
    <w:abstractNumId w:val="37"/>
  </w:num>
  <w:num w:numId="48">
    <w:abstractNumId w:val="68"/>
  </w:num>
  <w:num w:numId="49">
    <w:abstractNumId w:val="13"/>
  </w:num>
  <w:num w:numId="50">
    <w:abstractNumId w:val="14"/>
    <w:lvlOverride w:ilvl="0">
      <w:startOverride w:val="1"/>
    </w:lvlOverride>
  </w:num>
  <w:num w:numId="51">
    <w:abstractNumId w:val="34"/>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2"/>
    <w:lvlOverride w:ilvl="0">
      <w:startOverride w:val="1"/>
    </w:lvlOverride>
  </w:num>
  <w:num w:numId="56">
    <w:abstractNumId w:val="27"/>
    <w:lvlOverride w:ilvl="0">
      <w:startOverride w:val="1"/>
    </w:lvlOverride>
  </w:num>
  <w:num w:numId="57">
    <w:abstractNumId w:val="78"/>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5"/>
  </w:num>
  <w:num w:numId="63">
    <w:abstractNumId w:val="9"/>
  </w:num>
  <w:num w:numId="64">
    <w:abstractNumId w:val="22"/>
  </w:num>
  <w:num w:numId="65">
    <w:abstractNumId w:val="47"/>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8"/>
  </w:num>
  <w:num w:numId="75">
    <w:abstractNumId w:val="79"/>
  </w:num>
  <w:num w:numId="76">
    <w:abstractNumId w:val="18"/>
  </w:num>
  <w:num w:numId="77">
    <w:abstractNumId w:val="17"/>
  </w:num>
  <w:num w:numId="78">
    <w:abstractNumId w:val="73"/>
  </w:num>
  <w:num w:numId="79">
    <w:abstractNumId w:val="74"/>
  </w:num>
  <w:num w:numId="80">
    <w:abstractNumId w:val="76"/>
  </w:num>
  <w:num w:numId="81">
    <w:abstractNumId w:val="56"/>
  </w:num>
  <w:num w:numId="82">
    <w:abstractNumId w:val="7"/>
  </w:num>
  <w:num w:numId="83">
    <w:abstractNumId w:val="64"/>
  </w:num>
  <w:num w:numId="84">
    <w:abstractNumId w:val="31"/>
  </w:num>
  <w:num w:numId="85">
    <w:abstractNumId w:val="36"/>
  </w:num>
  <w:num w:numId="86">
    <w:abstractNumId w:val="2"/>
  </w:num>
  <w:num w:numId="87">
    <w:abstractNumId w:val="38"/>
  </w:num>
  <w:num w:numId="88">
    <w:abstractNumId w:val="4"/>
  </w:num>
  <w:num w:numId="89">
    <w:abstractNumId w:val="24"/>
  </w:num>
  <w:num w:numId="90">
    <w:abstractNumId w:val="69"/>
  </w:num>
  <w:num w:numId="91">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EC3"/>
    <w:rsid w:val="000274AD"/>
    <w:rsid w:val="000333BB"/>
    <w:rsid w:val="0003798A"/>
    <w:rsid w:val="00041705"/>
    <w:rsid w:val="00046D73"/>
    <w:rsid w:val="000505AE"/>
    <w:rsid w:val="000505ED"/>
    <w:rsid w:val="00050A38"/>
    <w:rsid w:val="000542CE"/>
    <w:rsid w:val="0006055F"/>
    <w:rsid w:val="00063163"/>
    <w:rsid w:val="000660FD"/>
    <w:rsid w:val="000661C3"/>
    <w:rsid w:val="000672DE"/>
    <w:rsid w:val="000763A6"/>
    <w:rsid w:val="000768C2"/>
    <w:rsid w:val="0007793F"/>
    <w:rsid w:val="0008193F"/>
    <w:rsid w:val="0008471A"/>
    <w:rsid w:val="00084DEC"/>
    <w:rsid w:val="00086DB8"/>
    <w:rsid w:val="0008705F"/>
    <w:rsid w:val="000A2926"/>
    <w:rsid w:val="000A2CA7"/>
    <w:rsid w:val="000A33DF"/>
    <w:rsid w:val="000A6EB9"/>
    <w:rsid w:val="000A758B"/>
    <w:rsid w:val="000B22F1"/>
    <w:rsid w:val="000C35AE"/>
    <w:rsid w:val="000C3BB2"/>
    <w:rsid w:val="000C6596"/>
    <w:rsid w:val="000D2656"/>
    <w:rsid w:val="000D2879"/>
    <w:rsid w:val="000D64FF"/>
    <w:rsid w:val="000E101C"/>
    <w:rsid w:val="000F3F2F"/>
    <w:rsid w:val="000F6964"/>
    <w:rsid w:val="001007BB"/>
    <w:rsid w:val="001043AB"/>
    <w:rsid w:val="00106B38"/>
    <w:rsid w:val="0010791B"/>
    <w:rsid w:val="00107EFC"/>
    <w:rsid w:val="00110765"/>
    <w:rsid w:val="00111822"/>
    <w:rsid w:val="00112720"/>
    <w:rsid w:val="00122DC7"/>
    <w:rsid w:val="00125F03"/>
    <w:rsid w:val="001379B2"/>
    <w:rsid w:val="0014156E"/>
    <w:rsid w:val="00143A39"/>
    <w:rsid w:val="00151DA9"/>
    <w:rsid w:val="00160302"/>
    <w:rsid w:val="001653D8"/>
    <w:rsid w:val="00176186"/>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111E"/>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FAD"/>
    <w:rsid w:val="002B702A"/>
    <w:rsid w:val="002B7D0C"/>
    <w:rsid w:val="002C340E"/>
    <w:rsid w:val="002D5D1E"/>
    <w:rsid w:val="002D7520"/>
    <w:rsid w:val="002E6065"/>
    <w:rsid w:val="002F2604"/>
    <w:rsid w:val="002F35A6"/>
    <w:rsid w:val="003003A3"/>
    <w:rsid w:val="00301AC1"/>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9"/>
    <w:rsid w:val="003B5D72"/>
    <w:rsid w:val="003C0CE4"/>
    <w:rsid w:val="003C4F25"/>
    <w:rsid w:val="003C72EB"/>
    <w:rsid w:val="003C7A44"/>
    <w:rsid w:val="003E0A9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30BB"/>
    <w:rsid w:val="004B4FF1"/>
    <w:rsid w:val="004B5008"/>
    <w:rsid w:val="004C07BE"/>
    <w:rsid w:val="004C4242"/>
    <w:rsid w:val="004D498C"/>
    <w:rsid w:val="004D50B4"/>
    <w:rsid w:val="004D738E"/>
    <w:rsid w:val="004E1EDD"/>
    <w:rsid w:val="004E210B"/>
    <w:rsid w:val="004E52E6"/>
    <w:rsid w:val="004E56F6"/>
    <w:rsid w:val="004F1B45"/>
    <w:rsid w:val="004F1BC9"/>
    <w:rsid w:val="004F2D5B"/>
    <w:rsid w:val="004F3A28"/>
    <w:rsid w:val="004F56FB"/>
    <w:rsid w:val="00502277"/>
    <w:rsid w:val="00506257"/>
    <w:rsid w:val="0051239C"/>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7ED4"/>
    <w:rsid w:val="00592312"/>
    <w:rsid w:val="00592CCF"/>
    <w:rsid w:val="005A5607"/>
    <w:rsid w:val="005B1DFF"/>
    <w:rsid w:val="005B236A"/>
    <w:rsid w:val="005B43B7"/>
    <w:rsid w:val="005B4D82"/>
    <w:rsid w:val="005B5783"/>
    <w:rsid w:val="005C3E3A"/>
    <w:rsid w:val="005D1BD0"/>
    <w:rsid w:val="005D4C9A"/>
    <w:rsid w:val="005D655D"/>
    <w:rsid w:val="005D7F49"/>
    <w:rsid w:val="005F0382"/>
    <w:rsid w:val="005F156F"/>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71A6"/>
    <w:rsid w:val="0072748D"/>
    <w:rsid w:val="007303B9"/>
    <w:rsid w:val="0073284C"/>
    <w:rsid w:val="00733381"/>
    <w:rsid w:val="00736F69"/>
    <w:rsid w:val="00745E61"/>
    <w:rsid w:val="00747EC7"/>
    <w:rsid w:val="00750624"/>
    <w:rsid w:val="00750F7B"/>
    <w:rsid w:val="00751255"/>
    <w:rsid w:val="0075196A"/>
    <w:rsid w:val="00752FF6"/>
    <w:rsid w:val="00754FBD"/>
    <w:rsid w:val="0075665B"/>
    <w:rsid w:val="00762CB3"/>
    <w:rsid w:val="0076352B"/>
    <w:rsid w:val="00765D25"/>
    <w:rsid w:val="007706D4"/>
    <w:rsid w:val="0077303A"/>
    <w:rsid w:val="00773942"/>
    <w:rsid w:val="0077415C"/>
    <w:rsid w:val="00780469"/>
    <w:rsid w:val="00782E8E"/>
    <w:rsid w:val="00783F72"/>
    <w:rsid w:val="007922AB"/>
    <w:rsid w:val="00792963"/>
    <w:rsid w:val="00796860"/>
    <w:rsid w:val="007A36C9"/>
    <w:rsid w:val="007A495C"/>
    <w:rsid w:val="007A4DBB"/>
    <w:rsid w:val="007B1257"/>
    <w:rsid w:val="007B2988"/>
    <w:rsid w:val="007B4721"/>
    <w:rsid w:val="007B7786"/>
    <w:rsid w:val="007C06FC"/>
    <w:rsid w:val="007C45C0"/>
    <w:rsid w:val="007C5CBF"/>
    <w:rsid w:val="007D1872"/>
    <w:rsid w:val="007D6F0A"/>
    <w:rsid w:val="007E55C6"/>
    <w:rsid w:val="007E5C18"/>
    <w:rsid w:val="007E66B6"/>
    <w:rsid w:val="007E7F04"/>
    <w:rsid w:val="007F5309"/>
    <w:rsid w:val="007F5A3D"/>
    <w:rsid w:val="008040C2"/>
    <w:rsid w:val="008148B4"/>
    <w:rsid w:val="008160FC"/>
    <w:rsid w:val="008207FC"/>
    <w:rsid w:val="00821C61"/>
    <w:rsid w:val="00822497"/>
    <w:rsid w:val="00822F54"/>
    <w:rsid w:val="00823402"/>
    <w:rsid w:val="00825912"/>
    <w:rsid w:val="00831C40"/>
    <w:rsid w:val="008353F7"/>
    <w:rsid w:val="008376C1"/>
    <w:rsid w:val="00844E64"/>
    <w:rsid w:val="00846AAB"/>
    <w:rsid w:val="00851557"/>
    <w:rsid w:val="00852D8B"/>
    <w:rsid w:val="00854CA0"/>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4A4F"/>
    <w:rsid w:val="008E680A"/>
    <w:rsid w:val="008F17A0"/>
    <w:rsid w:val="008F2343"/>
    <w:rsid w:val="00902131"/>
    <w:rsid w:val="00902306"/>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8779B"/>
    <w:rsid w:val="009951A4"/>
    <w:rsid w:val="009A1DB5"/>
    <w:rsid w:val="009A5451"/>
    <w:rsid w:val="009A6F74"/>
    <w:rsid w:val="009A79E0"/>
    <w:rsid w:val="009B7113"/>
    <w:rsid w:val="009B74F2"/>
    <w:rsid w:val="009C5ADC"/>
    <w:rsid w:val="009C69D3"/>
    <w:rsid w:val="009D5EC2"/>
    <w:rsid w:val="009E5A07"/>
    <w:rsid w:val="009F33BA"/>
    <w:rsid w:val="009F662D"/>
    <w:rsid w:val="00A00185"/>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2189"/>
    <w:rsid w:val="00B20200"/>
    <w:rsid w:val="00B21E12"/>
    <w:rsid w:val="00B25491"/>
    <w:rsid w:val="00B2650C"/>
    <w:rsid w:val="00B3034B"/>
    <w:rsid w:val="00B41D69"/>
    <w:rsid w:val="00B47064"/>
    <w:rsid w:val="00B476A4"/>
    <w:rsid w:val="00B55084"/>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5D1"/>
    <w:rsid w:val="00BB2718"/>
    <w:rsid w:val="00BC4169"/>
    <w:rsid w:val="00BD0279"/>
    <w:rsid w:val="00BD5713"/>
    <w:rsid w:val="00BE16BE"/>
    <w:rsid w:val="00BE3B8D"/>
    <w:rsid w:val="00BE4086"/>
    <w:rsid w:val="00BF0E27"/>
    <w:rsid w:val="00BF5619"/>
    <w:rsid w:val="00C01D3A"/>
    <w:rsid w:val="00C04016"/>
    <w:rsid w:val="00C12E7B"/>
    <w:rsid w:val="00C15AA3"/>
    <w:rsid w:val="00C200CE"/>
    <w:rsid w:val="00C22197"/>
    <w:rsid w:val="00C24FFA"/>
    <w:rsid w:val="00C26A31"/>
    <w:rsid w:val="00C30E6E"/>
    <w:rsid w:val="00C35212"/>
    <w:rsid w:val="00C51F79"/>
    <w:rsid w:val="00C54335"/>
    <w:rsid w:val="00C55CD0"/>
    <w:rsid w:val="00C57D5E"/>
    <w:rsid w:val="00C658BC"/>
    <w:rsid w:val="00C6787C"/>
    <w:rsid w:val="00C712CE"/>
    <w:rsid w:val="00C71C1B"/>
    <w:rsid w:val="00C744DD"/>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61C"/>
    <w:rsid w:val="00CD0C06"/>
    <w:rsid w:val="00CD2F06"/>
    <w:rsid w:val="00CD6BE5"/>
    <w:rsid w:val="00CE1F25"/>
    <w:rsid w:val="00CF176E"/>
    <w:rsid w:val="00CF3C21"/>
    <w:rsid w:val="00D012E5"/>
    <w:rsid w:val="00D040C8"/>
    <w:rsid w:val="00D055B1"/>
    <w:rsid w:val="00D05868"/>
    <w:rsid w:val="00D060FB"/>
    <w:rsid w:val="00D066C9"/>
    <w:rsid w:val="00D27277"/>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E47FF"/>
    <w:rsid w:val="00DE5443"/>
    <w:rsid w:val="00DE6645"/>
    <w:rsid w:val="00DF3884"/>
    <w:rsid w:val="00E12B29"/>
    <w:rsid w:val="00E212D1"/>
    <w:rsid w:val="00E21830"/>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3583"/>
    <w:rsid w:val="00EB4503"/>
    <w:rsid w:val="00EB6AA4"/>
    <w:rsid w:val="00ED599C"/>
    <w:rsid w:val="00ED684D"/>
    <w:rsid w:val="00EE1E98"/>
    <w:rsid w:val="00EE310C"/>
    <w:rsid w:val="00EE32ED"/>
    <w:rsid w:val="00EF070F"/>
    <w:rsid w:val="00EF2A6C"/>
    <w:rsid w:val="00F00C22"/>
    <w:rsid w:val="00F01BD3"/>
    <w:rsid w:val="00F20109"/>
    <w:rsid w:val="00F20F6C"/>
    <w:rsid w:val="00F219DE"/>
    <w:rsid w:val="00F22710"/>
    <w:rsid w:val="00F25916"/>
    <w:rsid w:val="00F27CA7"/>
    <w:rsid w:val="00F43ED5"/>
    <w:rsid w:val="00F51A91"/>
    <w:rsid w:val="00F51ADE"/>
    <w:rsid w:val="00F55545"/>
    <w:rsid w:val="00F56A06"/>
    <w:rsid w:val="00F56C04"/>
    <w:rsid w:val="00F60501"/>
    <w:rsid w:val="00F6191D"/>
    <w:rsid w:val="00F62059"/>
    <w:rsid w:val="00F64361"/>
    <w:rsid w:val="00F665C2"/>
    <w:rsid w:val="00F66CEC"/>
    <w:rsid w:val="00F84672"/>
    <w:rsid w:val="00F8579D"/>
    <w:rsid w:val="00F90593"/>
    <w:rsid w:val="00F926AD"/>
    <w:rsid w:val="00F93FA2"/>
    <w:rsid w:val="00FB54A9"/>
    <w:rsid w:val="00FB782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5CF84D6E-1BAB-47F6-A4C4-6896A6B8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20D5-CA79-46FB-8E54-4B5D7225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3505</Words>
  <Characters>19979</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4</cp:revision>
  <cp:lastPrinted>2023-02-08T14:31:00Z</cp:lastPrinted>
  <dcterms:created xsi:type="dcterms:W3CDTF">2023-05-23T04:27:00Z</dcterms:created>
  <dcterms:modified xsi:type="dcterms:W3CDTF">2023-05-23T04:39:00Z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