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819CAB" w14:textId="24C2B3AA" w:rsidR="00BB25D1" w:rsidRPr="006B3AC9" w:rsidRDefault="00BB25D1" w:rsidP="003C0CE4">
      <w:pPr>
        <w:pStyle w:val="Standard"/>
        <w:rPr>
          <w:rFonts w:ascii="Arial" w:eastAsia="Times New Roman" w:hAnsi="Arial" w:cs="Arial"/>
          <w:lang w:eastAsia="sl-SI"/>
        </w:rPr>
      </w:pPr>
      <w:bookmarkStart w:id="0" w:name="_GoBack"/>
      <w:bookmarkEnd w:id="0"/>
      <w:r w:rsidRPr="006F2C46">
        <w:rPr>
          <w:rFonts w:ascii="Arial" w:eastAsia="Times New Roman" w:hAnsi="Arial" w:cs="Arial"/>
          <w:lang w:eastAsia="sl-SI"/>
        </w:rPr>
        <w:t>Interna š</w:t>
      </w:r>
      <w:r w:rsidR="003C0CE4" w:rsidRPr="006F2C46">
        <w:rPr>
          <w:rFonts w:ascii="Arial" w:eastAsia="Times New Roman" w:hAnsi="Arial" w:cs="Arial"/>
          <w:lang w:eastAsia="sl-SI"/>
        </w:rPr>
        <w:t>tevilka</w:t>
      </w:r>
      <w:r w:rsidR="002F2604" w:rsidRPr="006F2C46">
        <w:rPr>
          <w:rFonts w:ascii="Arial" w:eastAsia="Times New Roman" w:hAnsi="Arial" w:cs="Arial"/>
          <w:lang w:eastAsia="sl-SI"/>
        </w:rPr>
        <w:t xml:space="preserve"> naročila</w:t>
      </w:r>
      <w:r w:rsidR="003C0CE4" w:rsidRPr="006F2C46">
        <w:rPr>
          <w:rFonts w:ascii="Arial" w:eastAsia="Times New Roman" w:hAnsi="Arial" w:cs="Arial"/>
          <w:lang w:eastAsia="sl-SI"/>
        </w:rPr>
        <w:t xml:space="preserve">: </w:t>
      </w:r>
      <w:r w:rsidR="0033340A">
        <w:rPr>
          <w:rFonts w:ascii="Arial" w:eastAsia="Times New Roman" w:hAnsi="Arial" w:cs="Arial"/>
          <w:lang w:eastAsia="sl-SI"/>
        </w:rPr>
        <w:t>JNMV-1B/2026</w:t>
      </w:r>
    </w:p>
    <w:p w14:paraId="136441E9" w14:textId="1E293A19"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FF26D7">
        <w:rPr>
          <w:rFonts w:ascii="Arial" w:eastAsia="Times New Roman" w:hAnsi="Arial" w:cs="Arial"/>
          <w:lang w:eastAsia="sl-SI"/>
        </w:rPr>
        <w:t>januar</w:t>
      </w:r>
      <w:r w:rsidRPr="00A12B2B">
        <w:rPr>
          <w:rFonts w:ascii="Arial" w:eastAsia="Times New Roman" w:hAnsi="Arial" w:cs="Arial"/>
          <w:lang w:eastAsia="sl-SI"/>
        </w:rPr>
        <w:t xml:space="preserve"> </w:t>
      </w:r>
      <w:r w:rsidR="00FF26D7">
        <w:rPr>
          <w:rFonts w:ascii="Arial" w:eastAsia="Times New Roman" w:hAnsi="Arial" w:cs="Arial"/>
          <w:lang w:eastAsia="sl-SI"/>
        </w:rPr>
        <w:t>2026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0CDD2096"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1D3250">
        <w:rPr>
          <w:rFonts w:ascii="Arial" w:hAnsi="Arial" w:cs="Arial"/>
          <w:b/>
          <w:sz w:val="24"/>
          <w:szCs w:val="24"/>
          <w:lang w:eastAsia="sl-SI"/>
        </w:rPr>
        <w:t xml:space="preserve">Dobava </w:t>
      </w:r>
      <w:proofErr w:type="spellStart"/>
      <w:r w:rsidR="00724CCE">
        <w:rPr>
          <w:rFonts w:ascii="Arial" w:hAnsi="Arial" w:cs="Arial"/>
          <w:b/>
          <w:sz w:val="24"/>
          <w:szCs w:val="24"/>
          <w:lang w:eastAsia="sl-SI"/>
        </w:rPr>
        <w:t>tonerjev</w:t>
      </w:r>
      <w:proofErr w:type="spellEnd"/>
      <w:r w:rsidR="00724CCE">
        <w:rPr>
          <w:rFonts w:ascii="Arial" w:hAnsi="Arial" w:cs="Arial"/>
          <w:b/>
          <w:sz w:val="24"/>
          <w:szCs w:val="24"/>
          <w:lang w:eastAsia="sl-SI"/>
        </w:rPr>
        <w:t xml:space="preserve"> za obdobje 2 let</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5CBC3BB4"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Pr>
          <w:rFonts w:ascii="Arial" w:hAnsi="Arial" w:cs="Arial"/>
          <w:sz w:val="24"/>
          <w:szCs w:val="24"/>
          <w:lang w:eastAsia="sl-SI"/>
        </w:rPr>
        <w:t>postopek</w:t>
      </w:r>
      <w:r w:rsidR="00A35651">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2CFB27EC"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00A35651">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Default="0003320B" w:rsidP="002F2604">
      <w:pPr>
        <w:pStyle w:val="Standard"/>
        <w:widowControl w:val="0"/>
        <w:rPr>
          <w:rFonts w:ascii="Arial" w:eastAsia="Times New Roman" w:hAnsi="Arial" w:cs="Arial"/>
          <w:b/>
          <w:color w:val="000000"/>
          <w:spacing w:val="2"/>
          <w:lang w:eastAsia="sl-SI"/>
        </w:rPr>
      </w:pPr>
    </w:p>
    <w:p w14:paraId="3A375769" w14:textId="77777777" w:rsidR="00A35651" w:rsidRPr="00A12B2B" w:rsidRDefault="00A35651"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59F03FFA" w14:textId="77777777" w:rsidR="00724CCE"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17374085" w:history="1">
        <w:r w:rsidR="00724CCE" w:rsidRPr="00DE6052">
          <w:rPr>
            <w:rStyle w:val="Hiperpovezava"/>
            <w:rFonts w:ascii="Arial" w:hAnsi="Arial" w:cs="Arial"/>
            <w:noProof/>
          </w:rPr>
          <w:t>NAVODILA PONUDNIKOM</w:t>
        </w:r>
        <w:r w:rsidR="00724CCE">
          <w:rPr>
            <w:noProof/>
            <w:webHidden/>
          </w:rPr>
          <w:tab/>
        </w:r>
        <w:r w:rsidR="00724CCE">
          <w:rPr>
            <w:noProof/>
            <w:webHidden/>
          </w:rPr>
          <w:fldChar w:fldCharType="begin"/>
        </w:r>
        <w:r w:rsidR="00724CCE">
          <w:rPr>
            <w:noProof/>
            <w:webHidden/>
          </w:rPr>
          <w:instrText xml:space="preserve"> PAGEREF _Toc217374085 \h </w:instrText>
        </w:r>
        <w:r w:rsidR="00724CCE">
          <w:rPr>
            <w:noProof/>
            <w:webHidden/>
          </w:rPr>
        </w:r>
        <w:r w:rsidR="00724CCE">
          <w:rPr>
            <w:noProof/>
            <w:webHidden/>
          </w:rPr>
          <w:fldChar w:fldCharType="separate"/>
        </w:r>
        <w:r w:rsidR="009B7E65">
          <w:rPr>
            <w:noProof/>
            <w:webHidden/>
          </w:rPr>
          <w:t>3</w:t>
        </w:r>
        <w:r w:rsidR="00724CCE">
          <w:rPr>
            <w:noProof/>
            <w:webHidden/>
          </w:rPr>
          <w:fldChar w:fldCharType="end"/>
        </w:r>
      </w:hyperlink>
    </w:p>
    <w:p w14:paraId="70D33BD3"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86" w:history="1">
        <w:r w:rsidR="00724CCE" w:rsidRPr="00DE6052">
          <w:rPr>
            <w:rStyle w:val="Hiperpovezava"/>
            <w:rFonts w:ascii="Arial" w:hAnsi="Arial" w:cs="Arial"/>
            <w:noProof/>
          </w:rPr>
          <w:t>1.</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PRAVNA PODLAGA</w:t>
        </w:r>
        <w:r w:rsidR="00724CCE">
          <w:rPr>
            <w:noProof/>
            <w:webHidden/>
          </w:rPr>
          <w:tab/>
        </w:r>
        <w:r w:rsidR="00724CCE">
          <w:rPr>
            <w:noProof/>
            <w:webHidden/>
          </w:rPr>
          <w:fldChar w:fldCharType="begin"/>
        </w:r>
        <w:r w:rsidR="00724CCE">
          <w:rPr>
            <w:noProof/>
            <w:webHidden/>
          </w:rPr>
          <w:instrText xml:space="preserve"> PAGEREF _Toc217374086 \h </w:instrText>
        </w:r>
        <w:r w:rsidR="00724CCE">
          <w:rPr>
            <w:noProof/>
            <w:webHidden/>
          </w:rPr>
        </w:r>
        <w:r w:rsidR="00724CCE">
          <w:rPr>
            <w:noProof/>
            <w:webHidden/>
          </w:rPr>
          <w:fldChar w:fldCharType="separate"/>
        </w:r>
        <w:r w:rsidR="009B7E65">
          <w:rPr>
            <w:noProof/>
            <w:webHidden/>
          </w:rPr>
          <w:t>3</w:t>
        </w:r>
        <w:r w:rsidR="00724CCE">
          <w:rPr>
            <w:noProof/>
            <w:webHidden/>
          </w:rPr>
          <w:fldChar w:fldCharType="end"/>
        </w:r>
      </w:hyperlink>
    </w:p>
    <w:p w14:paraId="72AAFDF8"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87" w:history="1">
        <w:r w:rsidR="00724CCE" w:rsidRPr="00DE6052">
          <w:rPr>
            <w:rStyle w:val="Hiperpovezava"/>
            <w:rFonts w:ascii="Arial" w:hAnsi="Arial" w:cs="Arial"/>
            <w:noProof/>
          </w:rPr>
          <w:t>2.</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VSEBINA RAZPISNE DOKUMENTACIJE</w:t>
        </w:r>
        <w:r w:rsidR="00724CCE">
          <w:rPr>
            <w:noProof/>
            <w:webHidden/>
          </w:rPr>
          <w:tab/>
        </w:r>
        <w:r w:rsidR="00724CCE">
          <w:rPr>
            <w:noProof/>
            <w:webHidden/>
          </w:rPr>
          <w:fldChar w:fldCharType="begin"/>
        </w:r>
        <w:r w:rsidR="00724CCE">
          <w:rPr>
            <w:noProof/>
            <w:webHidden/>
          </w:rPr>
          <w:instrText xml:space="preserve"> PAGEREF _Toc217374087 \h </w:instrText>
        </w:r>
        <w:r w:rsidR="00724CCE">
          <w:rPr>
            <w:noProof/>
            <w:webHidden/>
          </w:rPr>
        </w:r>
        <w:r w:rsidR="00724CCE">
          <w:rPr>
            <w:noProof/>
            <w:webHidden/>
          </w:rPr>
          <w:fldChar w:fldCharType="separate"/>
        </w:r>
        <w:r w:rsidR="009B7E65">
          <w:rPr>
            <w:noProof/>
            <w:webHidden/>
          </w:rPr>
          <w:t>3</w:t>
        </w:r>
        <w:r w:rsidR="00724CCE">
          <w:rPr>
            <w:noProof/>
            <w:webHidden/>
          </w:rPr>
          <w:fldChar w:fldCharType="end"/>
        </w:r>
      </w:hyperlink>
    </w:p>
    <w:p w14:paraId="24DDF7B9"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88" w:history="1">
        <w:r w:rsidR="00724CCE" w:rsidRPr="00DE6052">
          <w:rPr>
            <w:rStyle w:val="Hiperpovezava"/>
            <w:rFonts w:ascii="Arial" w:hAnsi="Arial" w:cs="Arial"/>
            <w:noProof/>
          </w:rPr>
          <w:t>3.</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PREDMET JAVNEGA NAROČILA</w:t>
        </w:r>
        <w:r w:rsidR="00724CCE">
          <w:rPr>
            <w:noProof/>
            <w:webHidden/>
          </w:rPr>
          <w:tab/>
        </w:r>
        <w:r w:rsidR="00724CCE">
          <w:rPr>
            <w:noProof/>
            <w:webHidden/>
          </w:rPr>
          <w:fldChar w:fldCharType="begin"/>
        </w:r>
        <w:r w:rsidR="00724CCE">
          <w:rPr>
            <w:noProof/>
            <w:webHidden/>
          </w:rPr>
          <w:instrText xml:space="preserve"> PAGEREF _Toc217374088 \h </w:instrText>
        </w:r>
        <w:r w:rsidR="00724CCE">
          <w:rPr>
            <w:noProof/>
            <w:webHidden/>
          </w:rPr>
        </w:r>
        <w:r w:rsidR="00724CCE">
          <w:rPr>
            <w:noProof/>
            <w:webHidden/>
          </w:rPr>
          <w:fldChar w:fldCharType="separate"/>
        </w:r>
        <w:r w:rsidR="009B7E65">
          <w:rPr>
            <w:noProof/>
            <w:webHidden/>
          </w:rPr>
          <w:t>3</w:t>
        </w:r>
        <w:r w:rsidR="00724CCE">
          <w:rPr>
            <w:noProof/>
            <w:webHidden/>
          </w:rPr>
          <w:fldChar w:fldCharType="end"/>
        </w:r>
      </w:hyperlink>
    </w:p>
    <w:p w14:paraId="72754BF2"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89" w:history="1">
        <w:r w:rsidR="00724CCE" w:rsidRPr="00DE6052">
          <w:rPr>
            <w:rStyle w:val="Hiperpovezava"/>
            <w:rFonts w:ascii="Arial" w:hAnsi="Arial" w:cs="Arial"/>
            <w:noProof/>
          </w:rPr>
          <w:t>4.</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POSTOPEK ODDAJE JAVNEGA NAROČILA</w:t>
        </w:r>
        <w:r w:rsidR="00724CCE">
          <w:rPr>
            <w:noProof/>
            <w:webHidden/>
          </w:rPr>
          <w:tab/>
        </w:r>
        <w:r w:rsidR="00724CCE">
          <w:rPr>
            <w:noProof/>
            <w:webHidden/>
          </w:rPr>
          <w:fldChar w:fldCharType="begin"/>
        </w:r>
        <w:r w:rsidR="00724CCE">
          <w:rPr>
            <w:noProof/>
            <w:webHidden/>
          </w:rPr>
          <w:instrText xml:space="preserve"> PAGEREF _Toc217374089 \h </w:instrText>
        </w:r>
        <w:r w:rsidR="00724CCE">
          <w:rPr>
            <w:noProof/>
            <w:webHidden/>
          </w:rPr>
        </w:r>
        <w:r w:rsidR="00724CCE">
          <w:rPr>
            <w:noProof/>
            <w:webHidden/>
          </w:rPr>
          <w:fldChar w:fldCharType="separate"/>
        </w:r>
        <w:r w:rsidR="009B7E65">
          <w:rPr>
            <w:noProof/>
            <w:webHidden/>
          </w:rPr>
          <w:t>4</w:t>
        </w:r>
        <w:r w:rsidR="00724CCE">
          <w:rPr>
            <w:noProof/>
            <w:webHidden/>
          </w:rPr>
          <w:fldChar w:fldCharType="end"/>
        </w:r>
      </w:hyperlink>
    </w:p>
    <w:p w14:paraId="18EF77A8"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90" w:history="1">
        <w:r w:rsidR="00724CCE" w:rsidRPr="00DE6052">
          <w:rPr>
            <w:rStyle w:val="Hiperpovezava"/>
            <w:rFonts w:ascii="Arial" w:hAnsi="Arial" w:cs="Arial"/>
            <w:noProof/>
          </w:rPr>
          <w:t>5.</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ROK IN NAČIN PREDLOŽITVE PONUDBE</w:t>
        </w:r>
        <w:r w:rsidR="00724CCE">
          <w:rPr>
            <w:noProof/>
            <w:webHidden/>
          </w:rPr>
          <w:tab/>
        </w:r>
        <w:r w:rsidR="00724CCE">
          <w:rPr>
            <w:noProof/>
            <w:webHidden/>
          </w:rPr>
          <w:fldChar w:fldCharType="begin"/>
        </w:r>
        <w:r w:rsidR="00724CCE">
          <w:rPr>
            <w:noProof/>
            <w:webHidden/>
          </w:rPr>
          <w:instrText xml:space="preserve"> PAGEREF _Toc217374090 \h </w:instrText>
        </w:r>
        <w:r w:rsidR="00724CCE">
          <w:rPr>
            <w:noProof/>
            <w:webHidden/>
          </w:rPr>
        </w:r>
        <w:r w:rsidR="00724CCE">
          <w:rPr>
            <w:noProof/>
            <w:webHidden/>
          </w:rPr>
          <w:fldChar w:fldCharType="separate"/>
        </w:r>
        <w:r w:rsidR="009B7E65">
          <w:rPr>
            <w:noProof/>
            <w:webHidden/>
          </w:rPr>
          <w:t>4</w:t>
        </w:r>
        <w:r w:rsidR="00724CCE">
          <w:rPr>
            <w:noProof/>
            <w:webHidden/>
          </w:rPr>
          <w:fldChar w:fldCharType="end"/>
        </w:r>
      </w:hyperlink>
    </w:p>
    <w:p w14:paraId="35CE1B5C"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91" w:history="1">
        <w:r w:rsidR="00724CCE" w:rsidRPr="00DE6052">
          <w:rPr>
            <w:rStyle w:val="Hiperpovezava"/>
            <w:rFonts w:ascii="Arial" w:hAnsi="Arial" w:cs="Arial"/>
            <w:noProof/>
          </w:rPr>
          <w:t>6.</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ODPIRANJE PODNUB</w:t>
        </w:r>
        <w:r w:rsidR="00724CCE">
          <w:rPr>
            <w:noProof/>
            <w:webHidden/>
          </w:rPr>
          <w:tab/>
        </w:r>
        <w:r w:rsidR="00724CCE">
          <w:rPr>
            <w:noProof/>
            <w:webHidden/>
          </w:rPr>
          <w:fldChar w:fldCharType="begin"/>
        </w:r>
        <w:r w:rsidR="00724CCE">
          <w:rPr>
            <w:noProof/>
            <w:webHidden/>
          </w:rPr>
          <w:instrText xml:space="preserve"> PAGEREF _Toc217374091 \h </w:instrText>
        </w:r>
        <w:r w:rsidR="00724CCE">
          <w:rPr>
            <w:noProof/>
            <w:webHidden/>
          </w:rPr>
        </w:r>
        <w:r w:rsidR="00724CCE">
          <w:rPr>
            <w:noProof/>
            <w:webHidden/>
          </w:rPr>
          <w:fldChar w:fldCharType="separate"/>
        </w:r>
        <w:r w:rsidR="009B7E65">
          <w:rPr>
            <w:noProof/>
            <w:webHidden/>
          </w:rPr>
          <w:t>4</w:t>
        </w:r>
        <w:r w:rsidR="00724CCE">
          <w:rPr>
            <w:noProof/>
            <w:webHidden/>
          </w:rPr>
          <w:fldChar w:fldCharType="end"/>
        </w:r>
      </w:hyperlink>
    </w:p>
    <w:p w14:paraId="3EFC5C28"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92" w:history="1">
        <w:r w:rsidR="00724CCE" w:rsidRPr="00DE6052">
          <w:rPr>
            <w:rStyle w:val="Hiperpovezava"/>
            <w:rFonts w:ascii="Arial" w:hAnsi="Arial" w:cs="Arial"/>
            <w:noProof/>
          </w:rPr>
          <w:t>7.</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POJASNILA IN SPREMEMBE RAZPISNE DOKUMENTACIJE</w:t>
        </w:r>
        <w:r w:rsidR="00724CCE">
          <w:rPr>
            <w:noProof/>
            <w:webHidden/>
          </w:rPr>
          <w:tab/>
        </w:r>
        <w:r w:rsidR="00724CCE">
          <w:rPr>
            <w:noProof/>
            <w:webHidden/>
          </w:rPr>
          <w:fldChar w:fldCharType="begin"/>
        </w:r>
        <w:r w:rsidR="00724CCE">
          <w:rPr>
            <w:noProof/>
            <w:webHidden/>
          </w:rPr>
          <w:instrText xml:space="preserve"> PAGEREF _Toc217374092 \h </w:instrText>
        </w:r>
        <w:r w:rsidR="00724CCE">
          <w:rPr>
            <w:noProof/>
            <w:webHidden/>
          </w:rPr>
        </w:r>
        <w:r w:rsidR="00724CCE">
          <w:rPr>
            <w:noProof/>
            <w:webHidden/>
          </w:rPr>
          <w:fldChar w:fldCharType="separate"/>
        </w:r>
        <w:r w:rsidR="009B7E65">
          <w:rPr>
            <w:noProof/>
            <w:webHidden/>
          </w:rPr>
          <w:t>5</w:t>
        </w:r>
        <w:r w:rsidR="00724CCE">
          <w:rPr>
            <w:noProof/>
            <w:webHidden/>
          </w:rPr>
          <w:fldChar w:fldCharType="end"/>
        </w:r>
      </w:hyperlink>
    </w:p>
    <w:p w14:paraId="72684C29"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93" w:history="1">
        <w:r w:rsidR="00724CCE" w:rsidRPr="00DE6052">
          <w:rPr>
            <w:rStyle w:val="Hiperpovezava"/>
            <w:rFonts w:ascii="Arial" w:hAnsi="Arial" w:cs="Arial"/>
            <w:noProof/>
          </w:rPr>
          <w:t>8.</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UGOTAVLJANJE SPOSOBNOSTI</w:t>
        </w:r>
        <w:r w:rsidR="00724CCE">
          <w:rPr>
            <w:noProof/>
            <w:webHidden/>
          </w:rPr>
          <w:tab/>
        </w:r>
        <w:r w:rsidR="00724CCE">
          <w:rPr>
            <w:noProof/>
            <w:webHidden/>
          </w:rPr>
          <w:fldChar w:fldCharType="begin"/>
        </w:r>
        <w:r w:rsidR="00724CCE">
          <w:rPr>
            <w:noProof/>
            <w:webHidden/>
          </w:rPr>
          <w:instrText xml:space="preserve"> PAGEREF _Toc217374093 \h </w:instrText>
        </w:r>
        <w:r w:rsidR="00724CCE">
          <w:rPr>
            <w:noProof/>
            <w:webHidden/>
          </w:rPr>
        </w:r>
        <w:r w:rsidR="00724CCE">
          <w:rPr>
            <w:noProof/>
            <w:webHidden/>
          </w:rPr>
          <w:fldChar w:fldCharType="separate"/>
        </w:r>
        <w:r w:rsidR="009B7E65">
          <w:rPr>
            <w:noProof/>
            <w:webHidden/>
          </w:rPr>
          <w:t>5</w:t>
        </w:r>
        <w:r w:rsidR="00724CCE">
          <w:rPr>
            <w:noProof/>
            <w:webHidden/>
          </w:rPr>
          <w:fldChar w:fldCharType="end"/>
        </w:r>
      </w:hyperlink>
    </w:p>
    <w:p w14:paraId="263EB4BC" w14:textId="77777777" w:rsidR="00724CCE" w:rsidRDefault="00EE0BE5">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7374094" w:history="1">
        <w:r w:rsidR="00724CCE" w:rsidRPr="00DE6052">
          <w:rPr>
            <w:rStyle w:val="Hiperpovezava"/>
            <w:rFonts w:ascii="Arial" w:hAnsi="Arial" w:cs="Arial"/>
            <w:noProof/>
          </w:rPr>
          <w:t>8.1.</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Subjekti, za katere se ugotavlja sposobnost</w:t>
        </w:r>
        <w:r w:rsidR="00724CCE">
          <w:rPr>
            <w:noProof/>
            <w:webHidden/>
          </w:rPr>
          <w:tab/>
        </w:r>
        <w:r w:rsidR="00724CCE">
          <w:rPr>
            <w:noProof/>
            <w:webHidden/>
          </w:rPr>
          <w:fldChar w:fldCharType="begin"/>
        </w:r>
        <w:r w:rsidR="00724CCE">
          <w:rPr>
            <w:noProof/>
            <w:webHidden/>
          </w:rPr>
          <w:instrText xml:space="preserve"> PAGEREF _Toc217374094 \h </w:instrText>
        </w:r>
        <w:r w:rsidR="00724CCE">
          <w:rPr>
            <w:noProof/>
            <w:webHidden/>
          </w:rPr>
        </w:r>
        <w:r w:rsidR="00724CCE">
          <w:rPr>
            <w:noProof/>
            <w:webHidden/>
          </w:rPr>
          <w:fldChar w:fldCharType="separate"/>
        </w:r>
        <w:r w:rsidR="009B7E65">
          <w:rPr>
            <w:noProof/>
            <w:webHidden/>
          </w:rPr>
          <w:t>5</w:t>
        </w:r>
        <w:r w:rsidR="00724CCE">
          <w:rPr>
            <w:noProof/>
            <w:webHidden/>
          </w:rPr>
          <w:fldChar w:fldCharType="end"/>
        </w:r>
      </w:hyperlink>
    </w:p>
    <w:p w14:paraId="4EA86318" w14:textId="77777777" w:rsidR="00724CCE" w:rsidRDefault="00EE0BE5">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7374095" w:history="1">
        <w:r w:rsidR="00724CCE" w:rsidRPr="00DE6052">
          <w:rPr>
            <w:rStyle w:val="Hiperpovezava"/>
            <w:rFonts w:ascii="Arial" w:hAnsi="Arial" w:cs="Arial"/>
            <w:noProof/>
          </w:rPr>
          <w:t>8.2.</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Razlogi za izključitev</w:t>
        </w:r>
        <w:r w:rsidR="00724CCE">
          <w:rPr>
            <w:noProof/>
            <w:webHidden/>
          </w:rPr>
          <w:tab/>
        </w:r>
        <w:r w:rsidR="00724CCE">
          <w:rPr>
            <w:noProof/>
            <w:webHidden/>
          </w:rPr>
          <w:fldChar w:fldCharType="begin"/>
        </w:r>
        <w:r w:rsidR="00724CCE">
          <w:rPr>
            <w:noProof/>
            <w:webHidden/>
          </w:rPr>
          <w:instrText xml:space="preserve"> PAGEREF _Toc217374095 \h </w:instrText>
        </w:r>
        <w:r w:rsidR="00724CCE">
          <w:rPr>
            <w:noProof/>
            <w:webHidden/>
          </w:rPr>
        </w:r>
        <w:r w:rsidR="00724CCE">
          <w:rPr>
            <w:noProof/>
            <w:webHidden/>
          </w:rPr>
          <w:fldChar w:fldCharType="separate"/>
        </w:r>
        <w:r w:rsidR="009B7E65">
          <w:rPr>
            <w:noProof/>
            <w:webHidden/>
          </w:rPr>
          <w:t>6</w:t>
        </w:r>
        <w:r w:rsidR="00724CCE">
          <w:rPr>
            <w:noProof/>
            <w:webHidden/>
          </w:rPr>
          <w:fldChar w:fldCharType="end"/>
        </w:r>
      </w:hyperlink>
    </w:p>
    <w:p w14:paraId="2CEE5E8B" w14:textId="77777777" w:rsidR="00724CCE" w:rsidRDefault="00EE0BE5">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17374096" w:history="1">
        <w:r w:rsidR="00724CCE" w:rsidRPr="00DE6052">
          <w:rPr>
            <w:rStyle w:val="Hiperpovezava"/>
            <w:rFonts w:ascii="Arial" w:hAnsi="Arial" w:cs="Arial"/>
            <w:noProof/>
          </w:rPr>
          <w:t>8.3.</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Pogoji za priznanje sposobnosti</w:t>
        </w:r>
        <w:r w:rsidR="00724CCE">
          <w:rPr>
            <w:noProof/>
            <w:webHidden/>
          </w:rPr>
          <w:tab/>
        </w:r>
        <w:r w:rsidR="00724CCE">
          <w:rPr>
            <w:noProof/>
            <w:webHidden/>
          </w:rPr>
          <w:fldChar w:fldCharType="begin"/>
        </w:r>
        <w:r w:rsidR="00724CCE">
          <w:rPr>
            <w:noProof/>
            <w:webHidden/>
          </w:rPr>
          <w:instrText xml:space="preserve"> PAGEREF _Toc217374096 \h </w:instrText>
        </w:r>
        <w:r w:rsidR="00724CCE">
          <w:rPr>
            <w:noProof/>
            <w:webHidden/>
          </w:rPr>
        </w:r>
        <w:r w:rsidR="00724CCE">
          <w:rPr>
            <w:noProof/>
            <w:webHidden/>
          </w:rPr>
          <w:fldChar w:fldCharType="separate"/>
        </w:r>
        <w:r w:rsidR="009B7E65">
          <w:rPr>
            <w:noProof/>
            <w:webHidden/>
          </w:rPr>
          <w:t>8</w:t>
        </w:r>
        <w:r w:rsidR="00724CCE">
          <w:rPr>
            <w:noProof/>
            <w:webHidden/>
          </w:rPr>
          <w:fldChar w:fldCharType="end"/>
        </w:r>
      </w:hyperlink>
    </w:p>
    <w:p w14:paraId="4FADD7A2" w14:textId="77777777" w:rsidR="00724CCE" w:rsidRDefault="00EE0BE5">
      <w:pPr>
        <w:pStyle w:val="Kazalovsebine1"/>
        <w:tabs>
          <w:tab w:val="left" w:pos="440"/>
          <w:tab w:val="right" w:leader="dot" w:pos="9060"/>
        </w:tabs>
        <w:rPr>
          <w:rFonts w:asciiTheme="minorHAnsi" w:eastAsiaTheme="minorEastAsia" w:hAnsiTheme="minorHAnsi" w:cstheme="minorBidi"/>
          <w:noProof/>
          <w:kern w:val="0"/>
          <w:lang w:eastAsia="sl-SI"/>
        </w:rPr>
      </w:pPr>
      <w:hyperlink w:anchor="_Toc217374097" w:history="1">
        <w:r w:rsidR="00724CCE" w:rsidRPr="00DE6052">
          <w:rPr>
            <w:rStyle w:val="Hiperpovezava"/>
            <w:rFonts w:ascii="Arial" w:hAnsi="Arial" w:cs="Arial"/>
            <w:noProof/>
          </w:rPr>
          <w:t>9.</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POJASNJEVANJE, DOPOLNJEVANJE IN SPREMINJANJE PONUDB</w:t>
        </w:r>
        <w:r w:rsidR="00724CCE">
          <w:rPr>
            <w:noProof/>
            <w:webHidden/>
          </w:rPr>
          <w:tab/>
        </w:r>
        <w:r w:rsidR="00724CCE">
          <w:rPr>
            <w:noProof/>
            <w:webHidden/>
          </w:rPr>
          <w:fldChar w:fldCharType="begin"/>
        </w:r>
        <w:r w:rsidR="00724CCE">
          <w:rPr>
            <w:noProof/>
            <w:webHidden/>
          </w:rPr>
          <w:instrText xml:space="preserve"> PAGEREF _Toc217374097 \h </w:instrText>
        </w:r>
        <w:r w:rsidR="00724CCE">
          <w:rPr>
            <w:noProof/>
            <w:webHidden/>
          </w:rPr>
        </w:r>
        <w:r w:rsidR="00724CCE">
          <w:rPr>
            <w:noProof/>
            <w:webHidden/>
          </w:rPr>
          <w:fldChar w:fldCharType="separate"/>
        </w:r>
        <w:r w:rsidR="009B7E65">
          <w:rPr>
            <w:noProof/>
            <w:webHidden/>
          </w:rPr>
          <w:t>9</w:t>
        </w:r>
        <w:r w:rsidR="00724CCE">
          <w:rPr>
            <w:noProof/>
            <w:webHidden/>
          </w:rPr>
          <w:fldChar w:fldCharType="end"/>
        </w:r>
      </w:hyperlink>
    </w:p>
    <w:p w14:paraId="5B363339"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098" w:history="1">
        <w:r w:rsidR="00724CCE" w:rsidRPr="00DE6052">
          <w:rPr>
            <w:rStyle w:val="Hiperpovezava"/>
            <w:rFonts w:ascii="Arial" w:hAnsi="Arial" w:cs="Arial"/>
            <w:noProof/>
          </w:rPr>
          <w:t>10.</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FINANČNA ZAVAROVANJA</w:t>
        </w:r>
        <w:r w:rsidR="00724CCE">
          <w:rPr>
            <w:noProof/>
            <w:webHidden/>
          </w:rPr>
          <w:tab/>
        </w:r>
        <w:r w:rsidR="00724CCE">
          <w:rPr>
            <w:noProof/>
            <w:webHidden/>
          </w:rPr>
          <w:fldChar w:fldCharType="begin"/>
        </w:r>
        <w:r w:rsidR="00724CCE">
          <w:rPr>
            <w:noProof/>
            <w:webHidden/>
          </w:rPr>
          <w:instrText xml:space="preserve"> PAGEREF _Toc217374098 \h </w:instrText>
        </w:r>
        <w:r w:rsidR="00724CCE">
          <w:rPr>
            <w:noProof/>
            <w:webHidden/>
          </w:rPr>
        </w:r>
        <w:r w:rsidR="00724CCE">
          <w:rPr>
            <w:noProof/>
            <w:webHidden/>
          </w:rPr>
          <w:fldChar w:fldCharType="separate"/>
        </w:r>
        <w:r w:rsidR="009B7E65">
          <w:rPr>
            <w:noProof/>
            <w:webHidden/>
          </w:rPr>
          <w:t>9</w:t>
        </w:r>
        <w:r w:rsidR="00724CCE">
          <w:rPr>
            <w:noProof/>
            <w:webHidden/>
          </w:rPr>
          <w:fldChar w:fldCharType="end"/>
        </w:r>
      </w:hyperlink>
    </w:p>
    <w:p w14:paraId="4957F596" w14:textId="77777777" w:rsidR="00724CCE" w:rsidRDefault="00EE0BE5">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7374099" w:history="1">
        <w:r w:rsidR="00724CCE" w:rsidRPr="00DE6052">
          <w:rPr>
            <w:rStyle w:val="Hiperpovezava"/>
            <w:rFonts w:ascii="Arial" w:hAnsi="Arial" w:cs="Arial"/>
            <w:noProof/>
          </w:rPr>
          <w:t>10.1.</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Zavarovanje za dobro izvedbo pogodbenih obveznosti in za odpravo napak v garancijskem roku</w:t>
        </w:r>
        <w:r w:rsidR="00724CCE">
          <w:rPr>
            <w:noProof/>
            <w:webHidden/>
          </w:rPr>
          <w:tab/>
        </w:r>
        <w:r w:rsidR="00724CCE">
          <w:rPr>
            <w:noProof/>
            <w:webHidden/>
          </w:rPr>
          <w:fldChar w:fldCharType="begin"/>
        </w:r>
        <w:r w:rsidR="00724CCE">
          <w:rPr>
            <w:noProof/>
            <w:webHidden/>
          </w:rPr>
          <w:instrText xml:space="preserve"> PAGEREF _Toc217374099 \h </w:instrText>
        </w:r>
        <w:r w:rsidR="00724CCE">
          <w:rPr>
            <w:noProof/>
            <w:webHidden/>
          </w:rPr>
        </w:r>
        <w:r w:rsidR="00724CCE">
          <w:rPr>
            <w:noProof/>
            <w:webHidden/>
          </w:rPr>
          <w:fldChar w:fldCharType="separate"/>
        </w:r>
        <w:r w:rsidR="009B7E65">
          <w:rPr>
            <w:noProof/>
            <w:webHidden/>
          </w:rPr>
          <w:t>9</w:t>
        </w:r>
        <w:r w:rsidR="00724CCE">
          <w:rPr>
            <w:noProof/>
            <w:webHidden/>
          </w:rPr>
          <w:fldChar w:fldCharType="end"/>
        </w:r>
      </w:hyperlink>
    </w:p>
    <w:p w14:paraId="4E755A33"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00" w:history="1">
        <w:r w:rsidR="00724CCE" w:rsidRPr="00DE6052">
          <w:rPr>
            <w:rStyle w:val="Hiperpovezava"/>
            <w:rFonts w:ascii="Arial" w:hAnsi="Arial" w:cs="Arial"/>
            <w:noProof/>
          </w:rPr>
          <w:t>11.</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MERILO</w:t>
        </w:r>
        <w:r w:rsidR="00724CCE">
          <w:rPr>
            <w:noProof/>
            <w:webHidden/>
          </w:rPr>
          <w:tab/>
        </w:r>
        <w:r w:rsidR="00724CCE">
          <w:rPr>
            <w:noProof/>
            <w:webHidden/>
          </w:rPr>
          <w:fldChar w:fldCharType="begin"/>
        </w:r>
        <w:r w:rsidR="00724CCE">
          <w:rPr>
            <w:noProof/>
            <w:webHidden/>
          </w:rPr>
          <w:instrText xml:space="preserve"> PAGEREF _Toc217374100 \h </w:instrText>
        </w:r>
        <w:r w:rsidR="00724CCE">
          <w:rPr>
            <w:noProof/>
            <w:webHidden/>
          </w:rPr>
        </w:r>
        <w:r w:rsidR="00724CCE">
          <w:rPr>
            <w:noProof/>
            <w:webHidden/>
          </w:rPr>
          <w:fldChar w:fldCharType="separate"/>
        </w:r>
        <w:r w:rsidR="009B7E65">
          <w:rPr>
            <w:noProof/>
            <w:webHidden/>
          </w:rPr>
          <w:t>9</w:t>
        </w:r>
        <w:r w:rsidR="00724CCE">
          <w:rPr>
            <w:noProof/>
            <w:webHidden/>
          </w:rPr>
          <w:fldChar w:fldCharType="end"/>
        </w:r>
      </w:hyperlink>
    </w:p>
    <w:p w14:paraId="07124726"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01" w:history="1">
        <w:r w:rsidR="00724CCE" w:rsidRPr="00DE6052">
          <w:rPr>
            <w:rStyle w:val="Hiperpovezava"/>
            <w:rFonts w:ascii="Arial" w:hAnsi="Arial" w:cs="Arial"/>
            <w:noProof/>
          </w:rPr>
          <w:t>12.</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PONUDBENA DOKUMENTACIJA</w:t>
        </w:r>
        <w:r w:rsidR="00724CCE">
          <w:rPr>
            <w:noProof/>
            <w:webHidden/>
          </w:rPr>
          <w:tab/>
        </w:r>
        <w:r w:rsidR="00724CCE">
          <w:rPr>
            <w:noProof/>
            <w:webHidden/>
          </w:rPr>
          <w:fldChar w:fldCharType="begin"/>
        </w:r>
        <w:r w:rsidR="00724CCE">
          <w:rPr>
            <w:noProof/>
            <w:webHidden/>
          </w:rPr>
          <w:instrText xml:space="preserve"> PAGEREF _Toc217374101 \h </w:instrText>
        </w:r>
        <w:r w:rsidR="00724CCE">
          <w:rPr>
            <w:noProof/>
            <w:webHidden/>
          </w:rPr>
        </w:r>
        <w:r w:rsidR="00724CCE">
          <w:rPr>
            <w:noProof/>
            <w:webHidden/>
          </w:rPr>
          <w:fldChar w:fldCharType="separate"/>
        </w:r>
        <w:r w:rsidR="009B7E65">
          <w:rPr>
            <w:noProof/>
            <w:webHidden/>
          </w:rPr>
          <w:t>10</w:t>
        </w:r>
        <w:r w:rsidR="00724CCE">
          <w:rPr>
            <w:noProof/>
            <w:webHidden/>
          </w:rPr>
          <w:fldChar w:fldCharType="end"/>
        </w:r>
      </w:hyperlink>
    </w:p>
    <w:p w14:paraId="63403081" w14:textId="77777777" w:rsidR="00724CCE" w:rsidRDefault="00EE0BE5">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7374102" w:history="1">
        <w:r w:rsidR="00724CCE" w:rsidRPr="00DE6052">
          <w:rPr>
            <w:rStyle w:val="Hiperpovezava"/>
            <w:rFonts w:ascii="Arial" w:hAnsi="Arial" w:cs="Arial"/>
            <w:noProof/>
          </w:rPr>
          <w:t>12.1.</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Navodilo za izpolnitev obrazcev</w:t>
        </w:r>
        <w:r w:rsidR="00724CCE">
          <w:rPr>
            <w:noProof/>
            <w:webHidden/>
          </w:rPr>
          <w:tab/>
        </w:r>
        <w:r w:rsidR="00724CCE">
          <w:rPr>
            <w:noProof/>
            <w:webHidden/>
          </w:rPr>
          <w:fldChar w:fldCharType="begin"/>
        </w:r>
        <w:r w:rsidR="00724CCE">
          <w:rPr>
            <w:noProof/>
            <w:webHidden/>
          </w:rPr>
          <w:instrText xml:space="preserve"> PAGEREF _Toc217374102 \h </w:instrText>
        </w:r>
        <w:r w:rsidR="00724CCE">
          <w:rPr>
            <w:noProof/>
            <w:webHidden/>
          </w:rPr>
        </w:r>
        <w:r w:rsidR="00724CCE">
          <w:rPr>
            <w:noProof/>
            <w:webHidden/>
          </w:rPr>
          <w:fldChar w:fldCharType="separate"/>
        </w:r>
        <w:r w:rsidR="009B7E65">
          <w:rPr>
            <w:noProof/>
            <w:webHidden/>
          </w:rPr>
          <w:t>10</w:t>
        </w:r>
        <w:r w:rsidR="00724CCE">
          <w:rPr>
            <w:noProof/>
            <w:webHidden/>
          </w:rPr>
          <w:fldChar w:fldCharType="end"/>
        </w:r>
      </w:hyperlink>
    </w:p>
    <w:p w14:paraId="3091AB71" w14:textId="77777777" w:rsidR="00724CCE" w:rsidRDefault="00EE0BE5">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7374103" w:history="1">
        <w:r w:rsidR="00724CCE" w:rsidRPr="00DE6052">
          <w:rPr>
            <w:rStyle w:val="Hiperpovezava"/>
            <w:rFonts w:ascii="Arial" w:hAnsi="Arial" w:cs="Arial"/>
            <w:noProof/>
          </w:rPr>
          <w:t>12.2.</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Ponudba – ponudbeni predračun</w:t>
        </w:r>
        <w:r w:rsidR="00724CCE">
          <w:rPr>
            <w:noProof/>
            <w:webHidden/>
          </w:rPr>
          <w:tab/>
        </w:r>
        <w:r w:rsidR="00724CCE">
          <w:rPr>
            <w:noProof/>
            <w:webHidden/>
          </w:rPr>
          <w:fldChar w:fldCharType="begin"/>
        </w:r>
        <w:r w:rsidR="00724CCE">
          <w:rPr>
            <w:noProof/>
            <w:webHidden/>
          </w:rPr>
          <w:instrText xml:space="preserve"> PAGEREF _Toc217374103 \h </w:instrText>
        </w:r>
        <w:r w:rsidR="00724CCE">
          <w:rPr>
            <w:noProof/>
            <w:webHidden/>
          </w:rPr>
        </w:r>
        <w:r w:rsidR="00724CCE">
          <w:rPr>
            <w:noProof/>
            <w:webHidden/>
          </w:rPr>
          <w:fldChar w:fldCharType="separate"/>
        </w:r>
        <w:r w:rsidR="009B7E65">
          <w:rPr>
            <w:noProof/>
            <w:webHidden/>
          </w:rPr>
          <w:t>11</w:t>
        </w:r>
        <w:r w:rsidR="00724CCE">
          <w:rPr>
            <w:noProof/>
            <w:webHidden/>
          </w:rPr>
          <w:fldChar w:fldCharType="end"/>
        </w:r>
      </w:hyperlink>
    </w:p>
    <w:p w14:paraId="5F6ADB13" w14:textId="77777777" w:rsidR="00724CCE" w:rsidRDefault="00EE0BE5">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7374104" w:history="1">
        <w:r w:rsidR="00724CCE" w:rsidRPr="00DE6052">
          <w:rPr>
            <w:rStyle w:val="Hiperpovezava"/>
            <w:rFonts w:ascii="Arial" w:hAnsi="Arial" w:cs="Arial"/>
            <w:noProof/>
          </w:rPr>
          <w:t>12.3.</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Skupna ponudba</w:t>
        </w:r>
        <w:r w:rsidR="00724CCE">
          <w:rPr>
            <w:noProof/>
            <w:webHidden/>
          </w:rPr>
          <w:tab/>
        </w:r>
        <w:r w:rsidR="00724CCE">
          <w:rPr>
            <w:noProof/>
            <w:webHidden/>
          </w:rPr>
          <w:fldChar w:fldCharType="begin"/>
        </w:r>
        <w:r w:rsidR="00724CCE">
          <w:rPr>
            <w:noProof/>
            <w:webHidden/>
          </w:rPr>
          <w:instrText xml:space="preserve"> PAGEREF _Toc217374104 \h </w:instrText>
        </w:r>
        <w:r w:rsidR="00724CCE">
          <w:rPr>
            <w:noProof/>
            <w:webHidden/>
          </w:rPr>
        </w:r>
        <w:r w:rsidR="00724CCE">
          <w:rPr>
            <w:noProof/>
            <w:webHidden/>
          </w:rPr>
          <w:fldChar w:fldCharType="separate"/>
        </w:r>
        <w:r w:rsidR="009B7E65">
          <w:rPr>
            <w:noProof/>
            <w:webHidden/>
          </w:rPr>
          <w:t>11</w:t>
        </w:r>
        <w:r w:rsidR="00724CCE">
          <w:rPr>
            <w:noProof/>
            <w:webHidden/>
          </w:rPr>
          <w:fldChar w:fldCharType="end"/>
        </w:r>
      </w:hyperlink>
    </w:p>
    <w:p w14:paraId="21635D9E" w14:textId="77777777" w:rsidR="00724CCE" w:rsidRDefault="00EE0BE5">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17374105" w:history="1">
        <w:r w:rsidR="00724CCE" w:rsidRPr="00DE6052">
          <w:rPr>
            <w:rStyle w:val="Hiperpovezava"/>
            <w:rFonts w:ascii="Arial" w:hAnsi="Arial" w:cs="Arial"/>
            <w:noProof/>
          </w:rPr>
          <w:t>12.4.</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Ponudba s podizvajalci</w:t>
        </w:r>
        <w:r w:rsidR="00724CCE">
          <w:rPr>
            <w:noProof/>
            <w:webHidden/>
          </w:rPr>
          <w:tab/>
        </w:r>
        <w:r w:rsidR="00724CCE">
          <w:rPr>
            <w:noProof/>
            <w:webHidden/>
          </w:rPr>
          <w:fldChar w:fldCharType="begin"/>
        </w:r>
        <w:r w:rsidR="00724CCE">
          <w:rPr>
            <w:noProof/>
            <w:webHidden/>
          </w:rPr>
          <w:instrText xml:space="preserve"> PAGEREF _Toc217374105 \h </w:instrText>
        </w:r>
        <w:r w:rsidR="00724CCE">
          <w:rPr>
            <w:noProof/>
            <w:webHidden/>
          </w:rPr>
        </w:r>
        <w:r w:rsidR="00724CCE">
          <w:rPr>
            <w:noProof/>
            <w:webHidden/>
          </w:rPr>
          <w:fldChar w:fldCharType="separate"/>
        </w:r>
        <w:r w:rsidR="009B7E65">
          <w:rPr>
            <w:noProof/>
            <w:webHidden/>
          </w:rPr>
          <w:t>12</w:t>
        </w:r>
        <w:r w:rsidR="00724CCE">
          <w:rPr>
            <w:noProof/>
            <w:webHidden/>
          </w:rPr>
          <w:fldChar w:fldCharType="end"/>
        </w:r>
      </w:hyperlink>
    </w:p>
    <w:p w14:paraId="7C0B3795"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06" w:history="1">
        <w:r w:rsidR="00724CCE" w:rsidRPr="00DE6052">
          <w:rPr>
            <w:rStyle w:val="Hiperpovezava"/>
            <w:rFonts w:ascii="Arial" w:hAnsi="Arial" w:cs="Arial"/>
            <w:noProof/>
          </w:rPr>
          <w:t>13.</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ZAUPNOST</w:t>
        </w:r>
        <w:r w:rsidR="00724CCE">
          <w:rPr>
            <w:noProof/>
            <w:webHidden/>
          </w:rPr>
          <w:tab/>
        </w:r>
        <w:r w:rsidR="00724CCE">
          <w:rPr>
            <w:noProof/>
            <w:webHidden/>
          </w:rPr>
          <w:fldChar w:fldCharType="begin"/>
        </w:r>
        <w:r w:rsidR="00724CCE">
          <w:rPr>
            <w:noProof/>
            <w:webHidden/>
          </w:rPr>
          <w:instrText xml:space="preserve"> PAGEREF _Toc217374106 \h </w:instrText>
        </w:r>
        <w:r w:rsidR="00724CCE">
          <w:rPr>
            <w:noProof/>
            <w:webHidden/>
          </w:rPr>
        </w:r>
        <w:r w:rsidR="00724CCE">
          <w:rPr>
            <w:noProof/>
            <w:webHidden/>
          </w:rPr>
          <w:fldChar w:fldCharType="separate"/>
        </w:r>
        <w:r w:rsidR="009B7E65">
          <w:rPr>
            <w:noProof/>
            <w:webHidden/>
          </w:rPr>
          <w:t>13</w:t>
        </w:r>
        <w:r w:rsidR="00724CCE">
          <w:rPr>
            <w:noProof/>
            <w:webHidden/>
          </w:rPr>
          <w:fldChar w:fldCharType="end"/>
        </w:r>
      </w:hyperlink>
    </w:p>
    <w:p w14:paraId="55605061"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07" w:history="1">
        <w:r w:rsidR="00724CCE" w:rsidRPr="00DE6052">
          <w:rPr>
            <w:rStyle w:val="Hiperpovezava"/>
            <w:rFonts w:ascii="Arial" w:hAnsi="Arial" w:cs="Arial"/>
            <w:noProof/>
          </w:rPr>
          <w:t>14.</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ODSTOP OD ODDAJE JAVNEGA NAROČILA</w:t>
        </w:r>
        <w:r w:rsidR="00724CCE">
          <w:rPr>
            <w:noProof/>
            <w:webHidden/>
          </w:rPr>
          <w:tab/>
        </w:r>
        <w:r w:rsidR="00724CCE">
          <w:rPr>
            <w:noProof/>
            <w:webHidden/>
          </w:rPr>
          <w:fldChar w:fldCharType="begin"/>
        </w:r>
        <w:r w:rsidR="00724CCE">
          <w:rPr>
            <w:noProof/>
            <w:webHidden/>
          </w:rPr>
          <w:instrText xml:space="preserve"> PAGEREF _Toc217374107 \h </w:instrText>
        </w:r>
        <w:r w:rsidR="00724CCE">
          <w:rPr>
            <w:noProof/>
            <w:webHidden/>
          </w:rPr>
        </w:r>
        <w:r w:rsidR="00724CCE">
          <w:rPr>
            <w:noProof/>
            <w:webHidden/>
          </w:rPr>
          <w:fldChar w:fldCharType="separate"/>
        </w:r>
        <w:r w:rsidR="009B7E65">
          <w:rPr>
            <w:noProof/>
            <w:webHidden/>
          </w:rPr>
          <w:t>13</w:t>
        </w:r>
        <w:r w:rsidR="00724CCE">
          <w:rPr>
            <w:noProof/>
            <w:webHidden/>
          </w:rPr>
          <w:fldChar w:fldCharType="end"/>
        </w:r>
      </w:hyperlink>
    </w:p>
    <w:p w14:paraId="6AF87FD0"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08" w:history="1">
        <w:r w:rsidR="00724CCE" w:rsidRPr="00DE6052">
          <w:rPr>
            <w:rStyle w:val="Hiperpovezava"/>
            <w:rFonts w:ascii="Arial" w:hAnsi="Arial" w:cs="Arial"/>
            <w:noProof/>
          </w:rPr>
          <w:t>15.</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POGODBA</w:t>
        </w:r>
        <w:r w:rsidR="00724CCE">
          <w:rPr>
            <w:noProof/>
            <w:webHidden/>
          </w:rPr>
          <w:tab/>
        </w:r>
        <w:r w:rsidR="00724CCE">
          <w:rPr>
            <w:noProof/>
            <w:webHidden/>
          </w:rPr>
          <w:fldChar w:fldCharType="begin"/>
        </w:r>
        <w:r w:rsidR="00724CCE">
          <w:rPr>
            <w:noProof/>
            <w:webHidden/>
          </w:rPr>
          <w:instrText xml:space="preserve"> PAGEREF _Toc217374108 \h </w:instrText>
        </w:r>
        <w:r w:rsidR="00724CCE">
          <w:rPr>
            <w:noProof/>
            <w:webHidden/>
          </w:rPr>
        </w:r>
        <w:r w:rsidR="00724CCE">
          <w:rPr>
            <w:noProof/>
            <w:webHidden/>
          </w:rPr>
          <w:fldChar w:fldCharType="separate"/>
        </w:r>
        <w:r w:rsidR="009B7E65">
          <w:rPr>
            <w:noProof/>
            <w:webHidden/>
          </w:rPr>
          <w:t>13</w:t>
        </w:r>
        <w:r w:rsidR="00724CCE">
          <w:rPr>
            <w:noProof/>
            <w:webHidden/>
          </w:rPr>
          <w:fldChar w:fldCharType="end"/>
        </w:r>
      </w:hyperlink>
    </w:p>
    <w:p w14:paraId="5A4C41F3"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09" w:history="1">
        <w:r w:rsidR="00724CCE" w:rsidRPr="00DE6052">
          <w:rPr>
            <w:rStyle w:val="Hiperpovezava"/>
            <w:rFonts w:ascii="Arial" w:hAnsi="Arial" w:cs="Arial"/>
            <w:noProof/>
          </w:rPr>
          <w:t>16.</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PROTIKORUPCIJSKO DOLOČILO</w:t>
        </w:r>
        <w:r w:rsidR="00724CCE">
          <w:rPr>
            <w:noProof/>
            <w:webHidden/>
          </w:rPr>
          <w:tab/>
        </w:r>
        <w:r w:rsidR="00724CCE">
          <w:rPr>
            <w:noProof/>
            <w:webHidden/>
          </w:rPr>
          <w:fldChar w:fldCharType="begin"/>
        </w:r>
        <w:r w:rsidR="00724CCE">
          <w:rPr>
            <w:noProof/>
            <w:webHidden/>
          </w:rPr>
          <w:instrText xml:space="preserve"> PAGEREF _Toc217374109 \h </w:instrText>
        </w:r>
        <w:r w:rsidR="00724CCE">
          <w:rPr>
            <w:noProof/>
            <w:webHidden/>
          </w:rPr>
        </w:r>
        <w:r w:rsidR="00724CCE">
          <w:rPr>
            <w:noProof/>
            <w:webHidden/>
          </w:rPr>
          <w:fldChar w:fldCharType="separate"/>
        </w:r>
        <w:r w:rsidR="009B7E65">
          <w:rPr>
            <w:noProof/>
            <w:webHidden/>
          </w:rPr>
          <w:t>14</w:t>
        </w:r>
        <w:r w:rsidR="00724CCE">
          <w:rPr>
            <w:noProof/>
            <w:webHidden/>
          </w:rPr>
          <w:fldChar w:fldCharType="end"/>
        </w:r>
      </w:hyperlink>
    </w:p>
    <w:p w14:paraId="3A8AFCFE" w14:textId="77777777" w:rsidR="00724CCE" w:rsidRDefault="00EE0BE5">
      <w:pPr>
        <w:pStyle w:val="Kazalovsebine1"/>
        <w:tabs>
          <w:tab w:val="left" w:pos="660"/>
          <w:tab w:val="right" w:leader="dot" w:pos="9060"/>
        </w:tabs>
        <w:rPr>
          <w:rFonts w:asciiTheme="minorHAnsi" w:eastAsiaTheme="minorEastAsia" w:hAnsiTheme="minorHAnsi" w:cstheme="minorBidi"/>
          <w:noProof/>
          <w:kern w:val="0"/>
          <w:lang w:eastAsia="sl-SI"/>
        </w:rPr>
      </w:pPr>
      <w:hyperlink w:anchor="_Toc217374110" w:history="1">
        <w:r w:rsidR="00724CCE" w:rsidRPr="00DE6052">
          <w:rPr>
            <w:rStyle w:val="Hiperpovezava"/>
            <w:rFonts w:ascii="Arial" w:hAnsi="Arial" w:cs="Arial"/>
            <w:noProof/>
          </w:rPr>
          <w:t>17.</w:t>
        </w:r>
        <w:r w:rsidR="00724CCE">
          <w:rPr>
            <w:rFonts w:asciiTheme="minorHAnsi" w:eastAsiaTheme="minorEastAsia" w:hAnsiTheme="minorHAnsi" w:cstheme="minorBidi"/>
            <w:noProof/>
            <w:kern w:val="0"/>
            <w:lang w:eastAsia="sl-SI"/>
          </w:rPr>
          <w:tab/>
        </w:r>
        <w:r w:rsidR="00724CCE" w:rsidRPr="00DE6052">
          <w:rPr>
            <w:rStyle w:val="Hiperpovezava"/>
            <w:rFonts w:ascii="Arial" w:hAnsi="Arial" w:cs="Arial"/>
            <w:noProof/>
          </w:rPr>
          <w:t>POUK O PRAVNEM VARSTVU</w:t>
        </w:r>
        <w:r w:rsidR="00724CCE">
          <w:rPr>
            <w:noProof/>
            <w:webHidden/>
          </w:rPr>
          <w:tab/>
        </w:r>
        <w:r w:rsidR="00724CCE">
          <w:rPr>
            <w:noProof/>
            <w:webHidden/>
          </w:rPr>
          <w:fldChar w:fldCharType="begin"/>
        </w:r>
        <w:r w:rsidR="00724CCE">
          <w:rPr>
            <w:noProof/>
            <w:webHidden/>
          </w:rPr>
          <w:instrText xml:space="preserve"> PAGEREF _Toc217374110 \h </w:instrText>
        </w:r>
        <w:r w:rsidR="00724CCE">
          <w:rPr>
            <w:noProof/>
            <w:webHidden/>
          </w:rPr>
        </w:r>
        <w:r w:rsidR="00724CCE">
          <w:rPr>
            <w:noProof/>
            <w:webHidden/>
          </w:rPr>
          <w:fldChar w:fldCharType="separate"/>
        </w:r>
        <w:r w:rsidR="009B7E65">
          <w:rPr>
            <w:noProof/>
            <w:webHidden/>
          </w:rPr>
          <w:t>14</w:t>
        </w:r>
        <w:r w:rsidR="00724CCE">
          <w:rPr>
            <w:noProof/>
            <w:webHidden/>
          </w:rPr>
          <w:fldChar w:fldCharType="end"/>
        </w:r>
      </w:hyperlink>
    </w:p>
    <w:p w14:paraId="01185D77"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1" w:history="1">
        <w:r w:rsidR="00724CCE" w:rsidRPr="00DE6052">
          <w:rPr>
            <w:rStyle w:val="Hiperpovezava"/>
            <w:rFonts w:ascii="Arial" w:hAnsi="Arial" w:cs="Arial"/>
            <w:noProof/>
          </w:rPr>
          <w:t>PONUDBA</w:t>
        </w:r>
        <w:r w:rsidR="00724CCE">
          <w:rPr>
            <w:noProof/>
            <w:webHidden/>
          </w:rPr>
          <w:tab/>
        </w:r>
        <w:r w:rsidR="00724CCE">
          <w:rPr>
            <w:noProof/>
            <w:webHidden/>
          </w:rPr>
          <w:fldChar w:fldCharType="begin"/>
        </w:r>
        <w:r w:rsidR="00724CCE">
          <w:rPr>
            <w:noProof/>
            <w:webHidden/>
          </w:rPr>
          <w:instrText xml:space="preserve"> PAGEREF _Toc217374111 \h </w:instrText>
        </w:r>
        <w:r w:rsidR="00724CCE">
          <w:rPr>
            <w:noProof/>
            <w:webHidden/>
          </w:rPr>
        </w:r>
        <w:r w:rsidR="00724CCE">
          <w:rPr>
            <w:noProof/>
            <w:webHidden/>
          </w:rPr>
          <w:fldChar w:fldCharType="separate"/>
        </w:r>
        <w:r w:rsidR="009B7E65">
          <w:rPr>
            <w:noProof/>
            <w:webHidden/>
          </w:rPr>
          <w:t>15</w:t>
        </w:r>
        <w:r w:rsidR="00724CCE">
          <w:rPr>
            <w:noProof/>
            <w:webHidden/>
          </w:rPr>
          <w:fldChar w:fldCharType="end"/>
        </w:r>
      </w:hyperlink>
    </w:p>
    <w:p w14:paraId="1EC652C2"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2" w:history="1">
        <w:r w:rsidR="00724CCE" w:rsidRPr="00DE6052">
          <w:rPr>
            <w:rStyle w:val="Hiperpovezava"/>
            <w:rFonts w:ascii="Arial" w:hAnsi="Arial" w:cs="Arial"/>
            <w:noProof/>
          </w:rPr>
          <w:t>REFERENČNO POTRDILO</w:t>
        </w:r>
        <w:r w:rsidR="00724CCE">
          <w:rPr>
            <w:noProof/>
            <w:webHidden/>
          </w:rPr>
          <w:tab/>
        </w:r>
        <w:r w:rsidR="00724CCE">
          <w:rPr>
            <w:noProof/>
            <w:webHidden/>
          </w:rPr>
          <w:fldChar w:fldCharType="begin"/>
        </w:r>
        <w:r w:rsidR="00724CCE">
          <w:rPr>
            <w:noProof/>
            <w:webHidden/>
          </w:rPr>
          <w:instrText xml:space="preserve"> PAGEREF _Toc217374112 \h </w:instrText>
        </w:r>
        <w:r w:rsidR="00724CCE">
          <w:rPr>
            <w:noProof/>
            <w:webHidden/>
          </w:rPr>
        </w:r>
        <w:r w:rsidR="00724CCE">
          <w:rPr>
            <w:noProof/>
            <w:webHidden/>
          </w:rPr>
          <w:fldChar w:fldCharType="separate"/>
        </w:r>
        <w:r w:rsidR="009B7E65">
          <w:rPr>
            <w:noProof/>
            <w:webHidden/>
          </w:rPr>
          <w:t>17</w:t>
        </w:r>
        <w:r w:rsidR="00724CCE">
          <w:rPr>
            <w:noProof/>
            <w:webHidden/>
          </w:rPr>
          <w:fldChar w:fldCharType="end"/>
        </w:r>
      </w:hyperlink>
    </w:p>
    <w:p w14:paraId="39619C9E"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3" w:history="1">
        <w:r w:rsidR="00724CCE" w:rsidRPr="00DE6052">
          <w:rPr>
            <w:rStyle w:val="Hiperpovezava"/>
            <w:rFonts w:ascii="Arial" w:hAnsi="Arial" w:cs="Arial"/>
            <w:noProof/>
          </w:rPr>
          <w:t>PODIZVAJALCI</w:t>
        </w:r>
        <w:r w:rsidR="00724CCE">
          <w:rPr>
            <w:noProof/>
            <w:webHidden/>
          </w:rPr>
          <w:tab/>
        </w:r>
        <w:r w:rsidR="00724CCE">
          <w:rPr>
            <w:noProof/>
            <w:webHidden/>
          </w:rPr>
          <w:fldChar w:fldCharType="begin"/>
        </w:r>
        <w:r w:rsidR="00724CCE">
          <w:rPr>
            <w:noProof/>
            <w:webHidden/>
          </w:rPr>
          <w:instrText xml:space="preserve"> PAGEREF _Toc217374113 \h </w:instrText>
        </w:r>
        <w:r w:rsidR="00724CCE">
          <w:rPr>
            <w:noProof/>
            <w:webHidden/>
          </w:rPr>
        </w:r>
        <w:r w:rsidR="00724CCE">
          <w:rPr>
            <w:noProof/>
            <w:webHidden/>
          </w:rPr>
          <w:fldChar w:fldCharType="separate"/>
        </w:r>
        <w:r w:rsidR="009B7E65">
          <w:rPr>
            <w:noProof/>
            <w:webHidden/>
          </w:rPr>
          <w:t>18</w:t>
        </w:r>
        <w:r w:rsidR="00724CCE">
          <w:rPr>
            <w:noProof/>
            <w:webHidden/>
          </w:rPr>
          <w:fldChar w:fldCharType="end"/>
        </w:r>
      </w:hyperlink>
    </w:p>
    <w:p w14:paraId="70C22AF5"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4" w:history="1">
        <w:r w:rsidR="00724CCE" w:rsidRPr="00DE6052">
          <w:rPr>
            <w:rStyle w:val="Hiperpovezava"/>
            <w:rFonts w:ascii="Arial" w:hAnsi="Arial" w:cs="Arial"/>
            <w:noProof/>
          </w:rPr>
          <w:t>IZJAVA PODIZVAJALCA O NEPOSREDNIH PLAČILIH</w:t>
        </w:r>
        <w:r w:rsidR="00724CCE">
          <w:rPr>
            <w:noProof/>
            <w:webHidden/>
          </w:rPr>
          <w:tab/>
        </w:r>
        <w:r w:rsidR="00724CCE">
          <w:rPr>
            <w:noProof/>
            <w:webHidden/>
          </w:rPr>
          <w:fldChar w:fldCharType="begin"/>
        </w:r>
        <w:r w:rsidR="00724CCE">
          <w:rPr>
            <w:noProof/>
            <w:webHidden/>
          </w:rPr>
          <w:instrText xml:space="preserve"> PAGEREF _Toc217374114 \h </w:instrText>
        </w:r>
        <w:r w:rsidR="00724CCE">
          <w:rPr>
            <w:noProof/>
            <w:webHidden/>
          </w:rPr>
        </w:r>
        <w:r w:rsidR="00724CCE">
          <w:rPr>
            <w:noProof/>
            <w:webHidden/>
          </w:rPr>
          <w:fldChar w:fldCharType="separate"/>
        </w:r>
        <w:r w:rsidR="009B7E65">
          <w:rPr>
            <w:noProof/>
            <w:webHidden/>
          </w:rPr>
          <w:t>19</w:t>
        </w:r>
        <w:r w:rsidR="00724CCE">
          <w:rPr>
            <w:noProof/>
            <w:webHidden/>
          </w:rPr>
          <w:fldChar w:fldCharType="end"/>
        </w:r>
      </w:hyperlink>
    </w:p>
    <w:p w14:paraId="63F6DB28"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5" w:history="1">
        <w:r w:rsidR="00724CCE" w:rsidRPr="00DE6052">
          <w:rPr>
            <w:rStyle w:val="Hiperpovezava"/>
            <w:rFonts w:ascii="Arial" w:hAnsi="Arial" w:cs="Arial"/>
            <w:noProof/>
          </w:rPr>
          <w:t>MENIČNA IZJAVA</w:t>
        </w:r>
        <w:r w:rsidR="00724CCE">
          <w:rPr>
            <w:noProof/>
            <w:webHidden/>
          </w:rPr>
          <w:tab/>
        </w:r>
        <w:r w:rsidR="00724CCE">
          <w:rPr>
            <w:noProof/>
            <w:webHidden/>
          </w:rPr>
          <w:fldChar w:fldCharType="begin"/>
        </w:r>
        <w:r w:rsidR="00724CCE">
          <w:rPr>
            <w:noProof/>
            <w:webHidden/>
          </w:rPr>
          <w:instrText xml:space="preserve"> PAGEREF _Toc217374115 \h </w:instrText>
        </w:r>
        <w:r w:rsidR="00724CCE">
          <w:rPr>
            <w:noProof/>
            <w:webHidden/>
          </w:rPr>
        </w:r>
        <w:r w:rsidR="00724CCE">
          <w:rPr>
            <w:noProof/>
            <w:webHidden/>
          </w:rPr>
          <w:fldChar w:fldCharType="separate"/>
        </w:r>
        <w:r w:rsidR="009B7E65">
          <w:rPr>
            <w:noProof/>
            <w:webHidden/>
          </w:rPr>
          <w:t>20</w:t>
        </w:r>
        <w:r w:rsidR="00724CCE">
          <w:rPr>
            <w:noProof/>
            <w:webHidden/>
          </w:rPr>
          <w:fldChar w:fldCharType="end"/>
        </w:r>
      </w:hyperlink>
    </w:p>
    <w:p w14:paraId="10428BCA"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6" w:history="1">
        <w:r w:rsidR="00724CCE" w:rsidRPr="00DE6052">
          <w:rPr>
            <w:rStyle w:val="Hiperpovezava"/>
            <w:rFonts w:ascii="Arial" w:hAnsi="Arial" w:cs="Arial"/>
            <w:noProof/>
          </w:rPr>
          <w:t>IZJAVA O UDELEŽBI V LASTNIŠTVU IN O POVEZANIH DRUŽBAH</w:t>
        </w:r>
        <w:r w:rsidR="00724CCE">
          <w:rPr>
            <w:noProof/>
            <w:webHidden/>
          </w:rPr>
          <w:tab/>
        </w:r>
        <w:r w:rsidR="00724CCE">
          <w:rPr>
            <w:noProof/>
            <w:webHidden/>
          </w:rPr>
          <w:fldChar w:fldCharType="begin"/>
        </w:r>
        <w:r w:rsidR="00724CCE">
          <w:rPr>
            <w:noProof/>
            <w:webHidden/>
          </w:rPr>
          <w:instrText xml:space="preserve"> PAGEREF _Toc217374116 \h </w:instrText>
        </w:r>
        <w:r w:rsidR="00724CCE">
          <w:rPr>
            <w:noProof/>
            <w:webHidden/>
          </w:rPr>
        </w:r>
        <w:r w:rsidR="00724CCE">
          <w:rPr>
            <w:noProof/>
            <w:webHidden/>
          </w:rPr>
          <w:fldChar w:fldCharType="separate"/>
        </w:r>
        <w:r w:rsidR="009B7E65">
          <w:rPr>
            <w:noProof/>
            <w:webHidden/>
          </w:rPr>
          <w:t>22</w:t>
        </w:r>
        <w:r w:rsidR="00724CCE">
          <w:rPr>
            <w:noProof/>
            <w:webHidden/>
          </w:rPr>
          <w:fldChar w:fldCharType="end"/>
        </w:r>
      </w:hyperlink>
    </w:p>
    <w:p w14:paraId="63F97A54" w14:textId="77777777" w:rsidR="00724CCE" w:rsidRDefault="00EE0BE5">
      <w:pPr>
        <w:pStyle w:val="Kazalovsebine1"/>
        <w:tabs>
          <w:tab w:val="right" w:leader="dot" w:pos="9060"/>
        </w:tabs>
        <w:rPr>
          <w:rFonts w:asciiTheme="minorHAnsi" w:eastAsiaTheme="minorEastAsia" w:hAnsiTheme="minorHAnsi" w:cstheme="minorBidi"/>
          <w:noProof/>
          <w:kern w:val="0"/>
          <w:lang w:eastAsia="sl-SI"/>
        </w:rPr>
      </w:pPr>
      <w:hyperlink w:anchor="_Toc217374117" w:history="1">
        <w:r w:rsidR="00724CCE" w:rsidRPr="00DE6052">
          <w:rPr>
            <w:rStyle w:val="Hiperpovezava"/>
            <w:rFonts w:ascii="Arial" w:hAnsi="Arial" w:cs="Arial"/>
            <w:noProof/>
          </w:rPr>
          <w:t>IZJAVA O ODSOTNOSTI OSEBNIH POVEZAV</w:t>
        </w:r>
        <w:r w:rsidR="00724CCE">
          <w:rPr>
            <w:noProof/>
            <w:webHidden/>
          </w:rPr>
          <w:tab/>
        </w:r>
        <w:r w:rsidR="00724CCE">
          <w:rPr>
            <w:noProof/>
            <w:webHidden/>
          </w:rPr>
          <w:fldChar w:fldCharType="begin"/>
        </w:r>
        <w:r w:rsidR="00724CCE">
          <w:rPr>
            <w:noProof/>
            <w:webHidden/>
          </w:rPr>
          <w:instrText xml:space="preserve"> PAGEREF _Toc217374117 \h </w:instrText>
        </w:r>
        <w:r w:rsidR="00724CCE">
          <w:rPr>
            <w:noProof/>
            <w:webHidden/>
          </w:rPr>
        </w:r>
        <w:r w:rsidR="00724CCE">
          <w:rPr>
            <w:noProof/>
            <w:webHidden/>
          </w:rPr>
          <w:fldChar w:fldCharType="separate"/>
        </w:r>
        <w:r w:rsidR="009B7E65">
          <w:rPr>
            <w:noProof/>
            <w:webHidden/>
          </w:rPr>
          <w:t>23</w:t>
        </w:r>
        <w:r w:rsidR="00724CCE">
          <w:rPr>
            <w:noProof/>
            <w:webHidden/>
          </w:rPr>
          <w:fldChar w:fldCharType="end"/>
        </w:r>
      </w:hyperlink>
    </w:p>
    <w:p w14:paraId="7BD93CE6" w14:textId="7268BAFF" w:rsidR="007E55C6" w:rsidRPr="00A12B2B" w:rsidRDefault="00EE0BE5" w:rsidP="00724CCE">
      <w:pPr>
        <w:pStyle w:val="Kazalovsebine1"/>
        <w:tabs>
          <w:tab w:val="right" w:leader="dot" w:pos="9060"/>
        </w:tabs>
        <w:rPr>
          <w:rFonts w:ascii="Arial" w:eastAsia="Calibri" w:hAnsi="Arial" w:cs="Arial"/>
          <w:lang w:eastAsia="zh-CN"/>
        </w:rPr>
      </w:pPr>
      <w:hyperlink w:anchor="_Toc217374118" w:history="1">
        <w:r w:rsidR="00724CCE" w:rsidRPr="00DE6052">
          <w:rPr>
            <w:rStyle w:val="Hiperpovezava"/>
            <w:rFonts w:ascii="Arial" w:hAnsi="Arial" w:cs="Arial"/>
            <w:noProof/>
          </w:rPr>
          <w:t>POGODBA O DOBAVI TONERJEV ZA OBDOBJE 2 LET</w:t>
        </w:r>
        <w:r w:rsidR="00724CCE">
          <w:rPr>
            <w:noProof/>
            <w:webHidden/>
          </w:rPr>
          <w:tab/>
        </w:r>
        <w:r w:rsidR="00724CCE">
          <w:rPr>
            <w:noProof/>
            <w:webHidden/>
          </w:rPr>
          <w:fldChar w:fldCharType="begin"/>
        </w:r>
        <w:r w:rsidR="00724CCE">
          <w:rPr>
            <w:noProof/>
            <w:webHidden/>
          </w:rPr>
          <w:instrText xml:space="preserve"> PAGEREF _Toc217374118 \h </w:instrText>
        </w:r>
        <w:r w:rsidR="00724CCE">
          <w:rPr>
            <w:noProof/>
            <w:webHidden/>
          </w:rPr>
        </w:r>
        <w:r w:rsidR="00724CCE">
          <w:rPr>
            <w:noProof/>
            <w:webHidden/>
          </w:rPr>
          <w:fldChar w:fldCharType="separate"/>
        </w:r>
        <w:r w:rsidR="009B7E65">
          <w:rPr>
            <w:noProof/>
            <w:webHidden/>
          </w:rPr>
          <w:t>24</w:t>
        </w:r>
        <w:r w:rsidR="00724CCE">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17374085"/>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17374086"/>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5623F57A"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 xml:space="preserve">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w:t>
      </w:r>
      <w:proofErr w:type="spellStart"/>
      <w:r w:rsidR="00A05FC2" w:rsidRPr="004E24BB">
        <w:rPr>
          <w:rFonts w:ascii="Arial" w:hAnsi="Arial" w:cs="Arial"/>
        </w:rPr>
        <w:t>odl</w:t>
      </w:r>
      <w:proofErr w:type="spellEnd"/>
      <w:r w:rsidR="00A05FC2" w:rsidRPr="004E24BB">
        <w:rPr>
          <w:rFonts w:ascii="Arial" w:hAnsi="Arial" w:cs="Arial"/>
        </w:rPr>
        <w:t>. US, 100/22 - ZNUZSZS, 141/22 - ZNUNBZ, 158/22 - ZNPOVCE, 28/23, 88/23 - ZOPNN-F, 95/23 - ZIUOPZP, 131/23 - ZORZFS, Uradni lis</w:t>
      </w:r>
      <w:r w:rsidR="00202AC8">
        <w:rPr>
          <w:rFonts w:ascii="Arial" w:hAnsi="Arial" w:cs="Arial"/>
        </w:rPr>
        <w:t>t Evropske unije, št. 1611/23,</w:t>
      </w:r>
      <w:r w:rsidR="00A05FC2" w:rsidRPr="004E24BB">
        <w:rPr>
          <w:rFonts w:ascii="Arial" w:hAnsi="Arial" w:cs="Arial"/>
        </w:rPr>
        <w:t xml:space="preserve"> 1611/23</w:t>
      </w:r>
      <w:r w:rsidR="00202AC8">
        <w:rPr>
          <w:rFonts w:ascii="Arial" w:hAnsi="Arial" w:cs="Arial"/>
        </w:rPr>
        <w:t xml:space="preserve"> in 83/25 - ZOUL</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17374087"/>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BD33149" w14:textId="18778767" w:rsidR="009D040D" w:rsidRDefault="009D040D" w:rsidP="007E55C6">
      <w:pPr>
        <w:pStyle w:val="Odstavekseznama"/>
        <w:numPr>
          <w:ilvl w:val="0"/>
          <w:numId w:val="2"/>
        </w:numPr>
        <w:rPr>
          <w:rFonts w:ascii="Arial" w:hAnsi="Arial" w:cs="Arial"/>
        </w:rPr>
      </w:pPr>
      <w:r>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17374088"/>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9176521" w14:textId="1844C4ED" w:rsidR="001D3250" w:rsidRDefault="00001398" w:rsidP="00D451FD">
      <w:pPr>
        <w:pStyle w:val="Standard"/>
        <w:rPr>
          <w:rFonts w:ascii="Arial" w:hAnsi="Arial" w:cs="Arial"/>
        </w:rPr>
      </w:pPr>
      <w:r>
        <w:rPr>
          <w:rFonts w:ascii="Arial" w:hAnsi="Arial" w:cs="Arial"/>
        </w:rPr>
        <w:t xml:space="preserve">Predmet javnega naročila </w:t>
      </w:r>
      <w:r w:rsidR="001D3250">
        <w:rPr>
          <w:rFonts w:ascii="Arial" w:hAnsi="Arial" w:cs="Arial"/>
        </w:rPr>
        <w:t xml:space="preserve">je dobava </w:t>
      </w:r>
      <w:proofErr w:type="spellStart"/>
      <w:r w:rsidR="00724CCE">
        <w:rPr>
          <w:rFonts w:ascii="Arial" w:hAnsi="Arial" w:cs="Arial"/>
        </w:rPr>
        <w:t>tonerjev</w:t>
      </w:r>
      <w:proofErr w:type="spellEnd"/>
      <w:r w:rsidR="00724CCE">
        <w:rPr>
          <w:rFonts w:ascii="Arial" w:hAnsi="Arial" w:cs="Arial"/>
        </w:rPr>
        <w:t xml:space="preserve"> za obdobje 2 let</w:t>
      </w:r>
      <w:r w:rsidR="001D3250">
        <w:rPr>
          <w:rFonts w:ascii="Arial" w:hAnsi="Arial" w:cs="Arial"/>
        </w:rPr>
        <w:t>.</w:t>
      </w:r>
      <w:r w:rsidR="00724CCE">
        <w:rPr>
          <w:rFonts w:ascii="Arial" w:hAnsi="Arial" w:cs="Arial"/>
        </w:rPr>
        <w:t xml:space="preserve"> Ponudnik lahko ponudi nove originalne ali nove </w:t>
      </w:r>
      <w:r w:rsidR="009B7E65">
        <w:rPr>
          <w:rFonts w:ascii="Arial" w:hAnsi="Arial" w:cs="Arial"/>
        </w:rPr>
        <w:t>kompatibilne</w:t>
      </w:r>
      <w:r w:rsidR="00724CCE">
        <w:rPr>
          <w:rFonts w:ascii="Arial" w:hAnsi="Arial" w:cs="Arial"/>
        </w:rPr>
        <w:t xml:space="preserve"> </w:t>
      </w:r>
      <w:proofErr w:type="spellStart"/>
      <w:r w:rsidR="00724CCE">
        <w:rPr>
          <w:rFonts w:ascii="Arial" w:hAnsi="Arial" w:cs="Arial"/>
        </w:rPr>
        <w:t>tonerje</w:t>
      </w:r>
      <w:proofErr w:type="spellEnd"/>
      <w:r w:rsidR="00724CCE">
        <w:rPr>
          <w:rFonts w:ascii="Arial" w:hAnsi="Arial" w:cs="Arial"/>
        </w:rPr>
        <w:t xml:space="preserve"> (oziroma opremo za tiskanje), ki morajo biti v vseh pogledih enakovredni originalnim </w:t>
      </w:r>
      <w:proofErr w:type="spellStart"/>
      <w:r w:rsidR="00724CCE">
        <w:rPr>
          <w:rFonts w:ascii="Arial" w:hAnsi="Arial" w:cs="Arial"/>
        </w:rPr>
        <w:t>tonerjem</w:t>
      </w:r>
      <w:proofErr w:type="spellEnd"/>
      <w:r w:rsidR="00724CCE">
        <w:rPr>
          <w:rFonts w:ascii="Arial" w:hAnsi="Arial" w:cs="Arial"/>
        </w:rPr>
        <w:t xml:space="preserve">. Naročnik ne dopušča ponudbe za rabljene, ponovno polnjene oziroma obnovljene </w:t>
      </w:r>
      <w:proofErr w:type="spellStart"/>
      <w:r w:rsidR="00724CCE">
        <w:rPr>
          <w:rFonts w:ascii="Arial" w:hAnsi="Arial" w:cs="Arial"/>
        </w:rPr>
        <w:t>tonerje</w:t>
      </w:r>
      <w:proofErr w:type="spellEnd"/>
      <w:r w:rsidR="00C06740">
        <w:rPr>
          <w:rFonts w:ascii="Arial" w:hAnsi="Arial" w:cs="Arial"/>
        </w:rPr>
        <w:t xml:space="preserve"> (oziroma opremo za tiskanje)</w:t>
      </w:r>
      <w:r w:rsidR="00724CCE">
        <w:rPr>
          <w:rFonts w:ascii="Arial" w:hAnsi="Arial" w:cs="Arial"/>
        </w:rPr>
        <w:t>.</w:t>
      </w:r>
    </w:p>
    <w:p w14:paraId="105A418C" w14:textId="77777777" w:rsidR="001D3250" w:rsidRDefault="001D3250">
      <w:pPr>
        <w:pStyle w:val="Standard"/>
        <w:rPr>
          <w:rFonts w:ascii="Arial" w:hAnsi="Arial" w:cs="Arial"/>
        </w:rPr>
      </w:pPr>
    </w:p>
    <w:p w14:paraId="500767B5" w14:textId="773D0EDE" w:rsidR="00814293" w:rsidRPr="00A12B2B"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17374089"/>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11055E36"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167EC0">
        <w:rPr>
          <w:rFonts w:ascii="Arial" w:hAnsi="Arial" w:cs="Arial"/>
        </w:rPr>
        <w:t xml:space="preserve"> </w:t>
      </w:r>
      <w:r w:rsidR="002B7D0C" w:rsidRPr="00A12B2B">
        <w:rPr>
          <w:rFonts w:ascii="Arial" w:hAnsi="Arial" w:cs="Arial"/>
        </w:rPr>
        <w:t xml:space="preserve">postopek </w:t>
      </w:r>
      <w:r w:rsidR="00202AC8">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17374090"/>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6685B7F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432C0D">
        <w:rPr>
          <w:rFonts w:ascii="Arial" w:hAnsi="Arial" w:cs="Arial"/>
          <w:lang w:eastAsia="sl-SI"/>
        </w:rPr>
        <w:t xml:space="preserve">najkasneje do </w:t>
      </w:r>
      <w:r w:rsidR="00432C0D" w:rsidRPr="00432C0D">
        <w:rPr>
          <w:rFonts w:ascii="Arial" w:hAnsi="Arial" w:cs="Arial"/>
          <w:lang w:eastAsia="sl-SI"/>
        </w:rPr>
        <w:t>roka, določenega na Portalu javnih naročil</w:t>
      </w:r>
      <w:r w:rsidRPr="00432C0D">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17374091"/>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proofErr w:type="spellStart"/>
      <w:r w:rsidRPr="00A12B2B">
        <w:rPr>
          <w:rFonts w:ascii="Arial" w:hAnsi="Arial" w:cs="Arial"/>
        </w:rPr>
        <w:t>pdf</w:t>
      </w:r>
      <w:proofErr w:type="spellEnd"/>
      <w:r w:rsidRPr="00A12B2B">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17374092"/>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CEBE196"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432C0D" w:rsidRPr="00432C0D">
        <w:rPr>
          <w:rFonts w:ascii="Arial" w:hAnsi="Arial" w:cs="Arial"/>
        </w:rPr>
        <w:t>roka, določenega na Portalu javnih naročil</w:t>
      </w:r>
      <w:r w:rsidR="003C0CE4" w:rsidRPr="00432C0D">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17374093"/>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17374094"/>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lastRenderedPageBreak/>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w:t>
      </w:r>
      <w:proofErr w:type="spellStart"/>
      <w:r w:rsidRPr="006B3AC9">
        <w:rPr>
          <w:rFonts w:ascii="Arial" w:hAnsi="Arial" w:cs="Arial"/>
        </w:rPr>
        <w:t>xml</w:t>
      </w:r>
      <w:proofErr w:type="spellEnd"/>
      <w:r w:rsidRPr="006B3AC9">
        <w:rPr>
          <w:rFonts w:ascii="Arial" w:hAnsi="Arial" w:cs="Arial"/>
        </w:rPr>
        <w:t xml:space="preserve"> in bo podpisan hkrati s podpisom ponudbe. Za ostale sodelujoče ponudnik v razdelek »ESPD – ostali sodelujoči« priloži podpisane ESPD v formatu .</w:t>
      </w:r>
      <w:proofErr w:type="spellStart"/>
      <w:r w:rsidRPr="006B3AC9">
        <w:rPr>
          <w:rFonts w:ascii="Arial" w:hAnsi="Arial" w:cs="Arial"/>
        </w:rPr>
        <w:t>pdf</w:t>
      </w:r>
      <w:proofErr w:type="spellEnd"/>
      <w:r w:rsidRPr="006B3AC9">
        <w:rPr>
          <w:rFonts w:ascii="Arial" w:hAnsi="Arial" w:cs="Arial"/>
        </w:rPr>
        <w:t>, ali v elektronski obliki podpisan .</w:t>
      </w:r>
      <w:proofErr w:type="spellStart"/>
      <w:r w:rsidRPr="006B3AC9">
        <w:rPr>
          <w:rFonts w:ascii="Arial" w:hAnsi="Arial" w:cs="Arial"/>
        </w:rPr>
        <w:t>xml</w:t>
      </w:r>
      <w:proofErr w:type="spellEnd"/>
      <w:r w:rsidRPr="006B3AC9">
        <w:rPr>
          <w:rFonts w:ascii="Arial" w:hAnsi="Arial" w:cs="Arial"/>
        </w:rPr>
        <w:t>.</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17374095"/>
      <w:r w:rsidRPr="00001398">
        <w:rPr>
          <w:rFonts w:ascii="Arial" w:hAnsi="Arial" w:cs="Arial"/>
          <w:sz w:val="22"/>
          <w:szCs w:val="22"/>
        </w:rPr>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748DF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17374096"/>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0D053F1F" w14:textId="4F8FD499" w:rsidR="00D451FD" w:rsidRPr="003075EF" w:rsidRDefault="00D451FD" w:rsidP="00D451FD">
      <w:pPr>
        <w:pStyle w:val="Odstavekseznama"/>
        <w:numPr>
          <w:ilvl w:val="0"/>
          <w:numId w:val="51"/>
        </w:numPr>
        <w:rPr>
          <w:rFonts w:ascii="Arial" w:hAnsi="Arial" w:cs="Arial"/>
        </w:rPr>
      </w:pPr>
      <w:r w:rsidRPr="003075EF">
        <w:rPr>
          <w:rFonts w:ascii="Arial" w:hAnsi="Arial" w:cs="Arial"/>
        </w:rPr>
        <w:t>Gospodarski subjekt mora biti registriran za opravljanje dejavnosti, ki je predmet tega javnega naročila (prvi odstavek 76. člena ZJN-3</w:t>
      </w:r>
      <w:r w:rsidRPr="00F434A4">
        <w:rPr>
          <w:rFonts w:ascii="Arial" w:hAnsi="Arial" w:cs="Arial"/>
        </w:rPr>
        <w:t>).</w:t>
      </w:r>
    </w:p>
    <w:p w14:paraId="1D5339A4" w14:textId="77777777" w:rsidR="00D451FD" w:rsidRPr="00F434A4" w:rsidRDefault="00D451FD" w:rsidP="00D451FD">
      <w:pPr>
        <w:pStyle w:val="Standard"/>
        <w:rPr>
          <w:rFonts w:ascii="Arial" w:hAnsi="Arial" w:cs="Arial"/>
          <w:color w:val="000000" w:themeColor="text1"/>
        </w:rPr>
      </w:pPr>
    </w:p>
    <w:p w14:paraId="1CD716F5" w14:textId="43A240F7" w:rsidR="00D451FD" w:rsidRPr="003075EF" w:rsidRDefault="00D451FD" w:rsidP="00D451FD">
      <w:pPr>
        <w:pStyle w:val="Standard"/>
        <w:ind w:left="708"/>
        <w:rPr>
          <w:rFonts w:ascii="Arial" w:hAnsi="Arial" w:cs="Arial"/>
        </w:rPr>
      </w:pPr>
      <w:r w:rsidRPr="003075EF">
        <w:rPr>
          <w:rFonts w:ascii="Arial" w:hAnsi="Arial" w:cs="Arial"/>
        </w:rPr>
        <w:t>Pogoj mora izpolnjev</w:t>
      </w:r>
      <w:r w:rsidR="00982BE6">
        <w:rPr>
          <w:rFonts w:ascii="Arial" w:hAnsi="Arial" w:cs="Arial"/>
        </w:rPr>
        <w:t>ati vsak gospodarski subjekt v ponudbi</w:t>
      </w:r>
      <w:r>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E079426" w:rsidR="00D066C9" w:rsidRDefault="00D066C9"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982BE6">
        <w:rPr>
          <w:rFonts w:ascii="Arial" w:hAnsi="Arial" w:cs="Arial"/>
        </w:rPr>
        <w:t xml:space="preserve">v delu IV.A, </w:t>
      </w:r>
      <w:r w:rsidRPr="00A12B2B">
        <w:rPr>
          <w:rFonts w:ascii="Arial" w:hAnsi="Arial" w:cs="Arial"/>
        </w:rPr>
        <w:t>za vse</w:t>
      </w:r>
      <w:r w:rsidR="00982BE6">
        <w:rPr>
          <w:rFonts w:ascii="Arial" w:hAnsi="Arial" w:cs="Arial"/>
        </w:rPr>
        <w:t xml:space="preserve"> gospodarske subjekte v ponudbi</w:t>
      </w:r>
      <w:r w:rsidR="00E63F91">
        <w:rPr>
          <w:rFonts w:ascii="Arial" w:hAnsi="Arial" w:cs="Arial"/>
        </w:rPr>
        <w:t>).</w:t>
      </w:r>
    </w:p>
    <w:p w14:paraId="26E5FE47" w14:textId="77777777" w:rsidR="00A00185" w:rsidRDefault="00A00185">
      <w:pPr>
        <w:pStyle w:val="Standard"/>
        <w:rPr>
          <w:rFonts w:ascii="Arial" w:hAnsi="Arial" w:cs="Arial"/>
        </w:rPr>
      </w:pPr>
    </w:p>
    <w:p w14:paraId="60CD8967" w14:textId="378D0DEA" w:rsidR="009D040D" w:rsidRPr="009620A2" w:rsidRDefault="009D040D" w:rsidP="009D040D">
      <w:pPr>
        <w:pStyle w:val="Odstavekseznama"/>
        <w:numPr>
          <w:ilvl w:val="0"/>
          <w:numId w:val="51"/>
        </w:numPr>
        <w:rPr>
          <w:rFonts w:ascii="Arial" w:hAnsi="Arial" w:cs="Arial"/>
        </w:rPr>
      </w:pPr>
      <w:r w:rsidRPr="009620A2">
        <w:rPr>
          <w:rFonts w:ascii="Arial" w:hAnsi="Arial" w:cs="Arial"/>
        </w:rPr>
        <w:t xml:space="preserve">Ponudnik je v zadnjih treh letih, šteto od </w:t>
      </w:r>
      <w:r>
        <w:rPr>
          <w:rFonts w:ascii="Arial" w:hAnsi="Arial" w:cs="Arial"/>
        </w:rPr>
        <w:t>roka za oddajo ponudb v predmetnem postopku</w:t>
      </w:r>
      <w:r w:rsidRPr="009620A2">
        <w:rPr>
          <w:rFonts w:ascii="Arial" w:hAnsi="Arial" w:cs="Arial"/>
        </w:rPr>
        <w:t xml:space="preserve">, uspešno (to je časovno, količinsko in kakovostno v skladu z </w:t>
      </w:r>
      <w:r w:rsidRPr="009620A2">
        <w:rPr>
          <w:rFonts w:ascii="Arial" w:hAnsi="Arial" w:cs="Arial"/>
          <w:color w:val="000000" w:themeColor="text1"/>
        </w:rPr>
        <w:t xml:space="preserve">naročilom oziroma pogodbo ter veljavnimi predpisi) </w:t>
      </w:r>
      <w:r w:rsidR="00724CCE">
        <w:rPr>
          <w:rFonts w:ascii="Arial" w:hAnsi="Arial" w:cs="Arial"/>
          <w:color w:val="000000" w:themeColor="text1"/>
        </w:rPr>
        <w:t>izpolnil najmanj eno naročilo za dobavo</w:t>
      </w:r>
      <w:r w:rsidRPr="009620A2">
        <w:rPr>
          <w:rFonts w:ascii="Arial" w:hAnsi="Arial" w:cs="Arial"/>
          <w:color w:val="000000" w:themeColor="text1"/>
        </w:rPr>
        <w:t xml:space="preserve"> </w:t>
      </w:r>
      <w:proofErr w:type="spellStart"/>
      <w:r w:rsidR="00724CCE">
        <w:rPr>
          <w:rFonts w:ascii="Arial" w:hAnsi="Arial" w:cs="Arial"/>
          <w:color w:val="000000" w:themeColor="text1"/>
        </w:rPr>
        <w:t>tonerjev</w:t>
      </w:r>
      <w:proofErr w:type="spellEnd"/>
      <w:r>
        <w:rPr>
          <w:rFonts w:ascii="Arial" w:hAnsi="Arial" w:cs="Arial"/>
          <w:color w:val="000000" w:themeColor="text1"/>
        </w:rPr>
        <w:t xml:space="preserve"> v vrednosti najmanj </w:t>
      </w:r>
      <w:r w:rsidR="00724CCE">
        <w:rPr>
          <w:rFonts w:ascii="Arial" w:hAnsi="Arial" w:cs="Arial"/>
          <w:color w:val="000000" w:themeColor="text1"/>
        </w:rPr>
        <w:t>35.000,00</w:t>
      </w:r>
      <w:r>
        <w:rPr>
          <w:rFonts w:ascii="Arial" w:hAnsi="Arial" w:cs="Arial"/>
          <w:color w:val="000000" w:themeColor="text1"/>
        </w:rPr>
        <w:t xml:space="preserve"> EUR brez DDV</w:t>
      </w:r>
      <w:r w:rsidRPr="009620A2">
        <w:rPr>
          <w:rFonts w:ascii="Arial" w:hAnsi="Arial" w:cs="Arial"/>
          <w:color w:val="000000" w:themeColor="text1"/>
        </w:rPr>
        <w:t>.</w:t>
      </w:r>
    </w:p>
    <w:p w14:paraId="481D220A" w14:textId="77777777" w:rsidR="009D040D" w:rsidRDefault="009D040D" w:rsidP="009D040D">
      <w:pPr>
        <w:pStyle w:val="Standard"/>
        <w:ind w:left="708"/>
        <w:rPr>
          <w:rFonts w:ascii="Arial" w:hAnsi="Arial" w:cs="Arial"/>
        </w:rPr>
      </w:pPr>
    </w:p>
    <w:p w14:paraId="20AFA982" w14:textId="77777777" w:rsidR="009D040D" w:rsidRDefault="009D040D" w:rsidP="009D040D">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p>
    <w:p w14:paraId="0E06ABD5" w14:textId="77777777" w:rsidR="009D040D" w:rsidRPr="00A12B2B" w:rsidRDefault="009D040D" w:rsidP="009D040D">
      <w:pPr>
        <w:pStyle w:val="Standard"/>
        <w:ind w:left="708"/>
        <w:rPr>
          <w:rFonts w:ascii="Arial" w:hAnsi="Arial" w:cs="Arial"/>
          <w:color w:val="000000" w:themeColor="text1"/>
        </w:rPr>
      </w:pPr>
    </w:p>
    <w:p w14:paraId="30FAC86C" w14:textId="77777777" w:rsidR="009D040D" w:rsidRPr="00A12B2B" w:rsidRDefault="009D040D" w:rsidP="009D040D">
      <w:pPr>
        <w:pStyle w:val="Odstavekseznama"/>
        <w:rPr>
          <w:rFonts w:ascii="Arial" w:hAnsi="Arial" w:cs="Arial"/>
          <w:u w:val="single"/>
        </w:rPr>
      </w:pPr>
      <w:r w:rsidRPr="00A12B2B">
        <w:rPr>
          <w:rFonts w:ascii="Arial" w:hAnsi="Arial" w:cs="Arial"/>
          <w:u w:val="single"/>
        </w:rPr>
        <w:t>Dokazilo:</w:t>
      </w:r>
    </w:p>
    <w:p w14:paraId="1FE799FF" w14:textId="77777777" w:rsidR="009D040D" w:rsidRPr="00243C1B" w:rsidRDefault="009D040D" w:rsidP="009D040D">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zaželeno je, da </w:t>
      </w:r>
      <w:r w:rsidRPr="00632C55">
        <w:rPr>
          <w:rFonts w:ascii="Arial" w:hAnsi="Arial" w:cs="Arial"/>
        </w:rPr>
        <w:t>ponudnik v delu IV.C obrazca ESPD v razdelek »Opis reference« navede tudi podatek o tem, kdo je referenčni naročnik</w:t>
      </w:r>
      <w:r w:rsidRPr="00243C1B">
        <w:rPr>
          <w:rFonts w:ascii="Arial" w:hAnsi="Arial" w:cs="Arial"/>
        </w:rPr>
        <w:t>) in</w:t>
      </w:r>
    </w:p>
    <w:p w14:paraId="130B9F69" w14:textId="77777777" w:rsidR="009D040D" w:rsidRPr="00243C1B" w:rsidRDefault="009D040D" w:rsidP="009D040D">
      <w:pPr>
        <w:pStyle w:val="Odstavekseznama"/>
        <w:numPr>
          <w:ilvl w:val="0"/>
          <w:numId w:val="55"/>
        </w:numPr>
        <w:ind w:left="1276"/>
        <w:rPr>
          <w:rFonts w:ascii="Arial" w:hAnsi="Arial" w:cs="Arial"/>
        </w:rPr>
      </w:pPr>
      <w:r w:rsidRPr="00243C1B">
        <w:rPr>
          <w:rFonts w:ascii="Arial" w:hAnsi="Arial" w:cs="Arial"/>
          <w:b/>
        </w:rPr>
        <w:t>Izpolnjen in s strani referenčnega naročnika potrjen obrazec »Referenčno potrdilo«</w:t>
      </w:r>
      <w:r w:rsidRPr="00243C1B">
        <w:rPr>
          <w:rFonts w:ascii="Arial" w:hAnsi="Arial" w:cs="Arial"/>
        </w:rPr>
        <w:t>.</w:t>
      </w:r>
    </w:p>
    <w:p w14:paraId="52A36103" w14:textId="77777777" w:rsidR="009D040D" w:rsidRPr="00A12B2B" w:rsidRDefault="009D040D">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17374097"/>
      <w:r w:rsidRPr="00FC20F9">
        <w:rPr>
          <w:rFonts w:ascii="Arial" w:hAnsi="Arial" w:cs="Arial"/>
          <w:sz w:val="22"/>
          <w:szCs w:val="22"/>
        </w:rPr>
        <w:lastRenderedPageBreak/>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17374098"/>
      <w:r w:rsidRPr="00001398">
        <w:rPr>
          <w:rFonts w:ascii="Arial" w:hAnsi="Arial" w:cs="Arial"/>
          <w:sz w:val="22"/>
          <w:szCs w:val="22"/>
        </w:rPr>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3" w:name="_Toc511306740"/>
      <w:bookmarkStart w:id="24" w:name="_Toc217374099"/>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r w:rsidR="00E63F91">
        <w:rPr>
          <w:rFonts w:ascii="Arial" w:hAnsi="Arial" w:cs="Arial"/>
          <w:sz w:val="22"/>
          <w:szCs w:val="22"/>
        </w:rPr>
        <w:t xml:space="preserve"> in za odpravo napak v garancijskem roku</w:t>
      </w:r>
      <w:bookmarkEnd w:id="24"/>
    </w:p>
    <w:p w14:paraId="258E6664" w14:textId="77777777" w:rsidR="00A00185" w:rsidRPr="00A12B2B" w:rsidRDefault="00A00185" w:rsidP="00225D57">
      <w:pPr>
        <w:pStyle w:val="Standard"/>
        <w:keepNext/>
        <w:rPr>
          <w:rFonts w:ascii="Arial" w:hAnsi="Arial" w:cs="Arial"/>
        </w:rPr>
      </w:pPr>
    </w:p>
    <w:p w14:paraId="62FADC00" w14:textId="6EDEC120"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432C0D">
        <w:rPr>
          <w:rFonts w:ascii="Arial" w:hAnsi="Arial" w:cs="Arial"/>
        </w:rPr>
        <w:t>poteka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70F5503A"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w:t>
      </w:r>
      <w:r w:rsidR="0064136E">
        <w:rPr>
          <w:rFonts w:ascii="Arial" w:hAnsi="Arial" w:cs="Arial"/>
        </w:rPr>
        <w:t>poteka dveh let od sklenitve pogodbe</w:t>
      </w:r>
      <w:r>
        <w:rPr>
          <w:rFonts w:ascii="Arial" w:hAnsi="Arial" w:cs="Arial"/>
        </w:rPr>
        <w:t>,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32E3D17F"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 xml:space="preserve">do poteka </w:t>
      </w:r>
      <w:r w:rsidR="00432C0D">
        <w:rPr>
          <w:rFonts w:ascii="Arial" w:hAnsi="Arial" w:cs="Arial"/>
        </w:rPr>
        <w:t>(najdaljšega</w:t>
      </w:r>
      <w:r w:rsidR="004B4E9E">
        <w:rPr>
          <w:rFonts w:ascii="Arial" w:hAnsi="Arial" w:cs="Arial"/>
        </w:rPr>
        <w:t xml:space="preserve"> oziroma zadnjega</w:t>
      </w:r>
      <w:r w:rsidR="00432C0D">
        <w:rPr>
          <w:rFonts w:ascii="Arial" w:hAnsi="Arial" w:cs="Arial"/>
        </w:rPr>
        <w:t xml:space="preserve">) </w:t>
      </w:r>
      <w:r>
        <w:rPr>
          <w:rFonts w:ascii="Arial" w:hAnsi="Arial" w:cs="Arial"/>
        </w:rPr>
        <w:t>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5" w:name="_Toc511306741"/>
      <w:bookmarkStart w:id="26" w:name="_Toc217374100"/>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61B142CA" w14:textId="77777777" w:rsidR="003B5666" w:rsidRDefault="00235B3F" w:rsidP="00BA0B0E">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p>
    <w:p w14:paraId="31A4E158" w14:textId="77777777" w:rsidR="003B5666" w:rsidRDefault="003B5666" w:rsidP="00BA0B0E">
      <w:pPr>
        <w:pStyle w:val="Standard"/>
        <w:rPr>
          <w:rFonts w:ascii="Arial" w:hAnsi="Arial" w:cs="Arial"/>
        </w:rPr>
      </w:pPr>
    </w:p>
    <w:p w14:paraId="42EEDEE6" w14:textId="685C2283" w:rsidR="00BA0B0E" w:rsidRPr="00A12B2B" w:rsidRDefault="00BA0B0E" w:rsidP="00BA0B0E">
      <w:pPr>
        <w:pStyle w:val="Standard"/>
        <w:rPr>
          <w:rFonts w:ascii="Arial" w:hAnsi="Arial" w:cs="Arial"/>
        </w:rPr>
      </w:pPr>
      <w:r w:rsidRPr="00A12B2B">
        <w:rPr>
          <w:rFonts w:ascii="Arial" w:hAnsi="Arial" w:cs="Arial"/>
        </w:rPr>
        <w:lastRenderedPageBreak/>
        <w:t xml:space="preserve">V primeru, da bo </w:t>
      </w:r>
      <w:r w:rsidR="00982BE6">
        <w:rPr>
          <w:rFonts w:ascii="Arial" w:hAnsi="Arial" w:cs="Arial"/>
        </w:rPr>
        <w:t xml:space="preserve">najnižja </w:t>
      </w:r>
      <w:r w:rsidRPr="00A12B2B">
        <w:rPr>
          <w:rFonts w:ascii="Arial" w:hAnsi="Arial" w:cs="Arial"/>
        </w:rPr>
        <w:t>skupna ponudbena cena brez DDV v dveh ali več ponudbah enaka,</w:t>
      </w:r>
      <w:r w:rsidRPr="00A12B2B">
        <w:rPr>
          <w:rFonts w:ascii="Arial" w:hAnsi="Arial" w:cs="Arial"/>
          <w:color w:val="000000" w:themeColor="text1"/>
        </w:rPr>
        <w:t xml:space="preserve"> bo naročnik med njimi </w:t>
      </w:r>
      <w:r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8" w:name="_Toc217374101"/>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9" w:name="_Toc217374102"/>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3C92463F" w14:textId="786B20EA" w:rsidR="009D040D" w:rsidRDefault="009B7E65" w:rsidP="00540342">
      <w:pPr>
        <w:pStyle w:val="Odstavekseznama"/>
        <w:numPr>
          <w:ilvl w:val="0"/>
          <w:numId w:val="52"/>
        </w:numPr>
        <w:rPr>
          <w:rFonts w:ascii="Arial" w:hAnsi="Arial" w:cs="Arial"/>
        </w:rPr>
      </w:pPr>
      <w:r>
        <w:rPr>
          <w:rFonts w:ascii="Arial" w:hAnsi="Arial" w:cs="Arial"/>
        </w:rPr>
        <w:t>Obrazec »Referenčno potrdilo«</w:t>
      </w:r>
      <w:r w:rsidR="009D040D">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3119DA80"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432C0D">
        <w:rPr>
          <w:rFonts w:ascii="Arial" w:hAnsi="Arial" w:cs="Arial"/>
        </w:rPr>
        <w:t>,</w:t>
      </w:r>
    </w:p>
    <w:p w14:paraId="378FAED3" w14:textId="47E028CE"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r w:rsidR="00432C0D">
        <w:rPr>
          <w:rFonts w:ascii="Arial" w:hAnsi="Arial" w:cs="Arial"/>
        </w:rPr>
        <w:t>,</w:t>
      </w:r>
    </w:p>
    <w:p w14:paraId="241A8757" w14:textId="7D8A4B89"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r w:rsidR="00432C0D">
        <w:rPr>
          <w:rFonts w:ascii="Arial" w:hAnsi="Arial" w:cs="Arial"/>
        </w:rPr>
        <w:t>,</w:t>
      </w:r>
    </w:p>
    <w:p w14:paraId="6FB3FFBE" w14:textId="093CA971" w:rsidR="00A00185" w:rsidRPr="00D6101A" w:rsidRDefault="00E63F91" w:rsidP="006B3AC9">
      <w:pPr>
        <w:pStyle w:val="Odstavekseznama"/>
        <w:numPr>
          <w:ilvl w:val="0"/>
          <w:numId w:val="5"/>
        </w:numPr>
        <w:rPr>
          <w:rFonts w:ascii="Arial" w:hAnsi="Arial" w:cs="Arial"/>
          <w:b/>
        </w:rPr>
      </w:pPr>
      <w:r w:rsidRPr="00D6101A">
        <w:rPr>
          <w:rFonts w:ascii="Arial" w:hAnsi="Arial" w:cs="Arial"/>
          <w:b/>
        </w:rPr>
        <w:t xml:space="preserve">Tehnična </w:t>
      </w:r>
      <w:r w:rsidR="00432C0D">
        <w:rPr>
          <w:rFonts w:ascii="Arial" w:hAnsi="Arial" w:cs="Arial"/>
          <w:b/>
        </w:rPr>
        <w:t>dokumentacija ponujene</w:t>
      </w:r>
      <w:r w:rsidR="00724CCE">
        <w:rPr>
          <w:rFonts w:ascii="Arial" w:hAnsi="Arial" w:cs="Arial"/>
          <w:b/>
        </w:rPr>
        <w:t>ga materiala</w:t>
      </w:r>
      <w:r w:rsidR="003479E6" w:rsidRPr="00D6101A">
        <w:rPr>
          <w:rFonts w:ascii="Arial" w:hAnsi="Arial" w:cs="Arial"/>
          <w:b/>
        </w:rPr>
        <w:t>.</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w:t>
      </w:r>
      <w:proofErr w:type="spellStart"/>
      <w:r w:rsidR="00152545" w:rsidRPr="00A12B2B">
        <w:rPr>
          <w:rFonts w:ascii="Arial" w:hAnsi="Arial" w:cs="Arial"/>
        </w:rPr>
        <w:t>nezavaja</w:t>
      </w:r>
      <w:r w:rsidR="007A36C9" w:rsidRPr="00A12B2B">
        <w:rPr>
          <w:rFonts w:ascii="Arial" w:hAnsi="Arial" w:cs="Arial"/>
        </w:rPr>
        <w:t>joči</w:t>
      </w:r>
      <w:proofErr w:type="spellEnd"/>
      <w:r w:rsidR="007A36C9" w:rsidRPr="00A12B2B">
        <w:rPr>
          <w:rFonts w:ascii="Arial" w:hAnsi="Arial" w:cs="Arial"/>
        </w:rPr>
        <w:t xml:space="preserve">,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11B91D56"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 xml:space="preserve">Izjema velja za </w:t>
      </w:r>
      <w:r w:rsidR="00E63F91">
        <w:rPr>
          <w:rFonts w:ascii="Arial" w:hAnsi="Arial" w:cs="Arial"/>
        </w:rPr>
        <w:lastRenderedPageBreak/>
        <w:t xml:space="preserve">tehnično in drugo dokumentacijo, vezano na </w:t>
      </w:r>
      <w:r w:rsidR="00432C0D">
        <w:rPr>
          <w:rFonts w:ascii="Arial" w:hAnsi="Arial" w:cs="Arial"/>
        </w:rPr>
        <w:t>predmet ponudbe</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23BB8D2F"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w:t>
      </w:r>
      <w:r w:rsidR="00724CCE">
        <w:rPr>
          <w:rFonts w:ascii="Arial" w:hAnsi="Arial" w:cs="Arial"/>
        </w:rPr>
        <w:t>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840C60">
      <w:pPr>
        <w:pStyle w:val="Naslov2"/>
        <w:keepLines w:val="0"/>
        <w:numPr>
          <w:ilvl w:val="1"/>
          <w:numId w:val="61"/>
        </w:numPr>
        <w:rPr>
          <w:rFonts w:ascii="Arial" w:hAnsi="Arial" w:cs="Arial"/>
          <w:sz w:val="22"/>
          <w:szCs w:val="22"/>
        </w:rPr>
      </w:pPr>
      <w:bookmarkStart w:id="30" w:name="_Toc217374103"/>
      <w:r w:rsidRPr="00001398">
        <w:rPr>
          <w:rFonts w:ascii="Arial" w:hAnsi="Arial" w:cs="Arial"/>
          <w:sz w:val="22"/>
          <w:szCs w:val="22"/>
        </w:rPr>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79C41F01" w:rsidR="0014156E" w:rsidRPr="00A12B2B" w:rsidRDefault="00235B3F" w:rsidP="00A05FC2">
      <w:pPr>
        <w:pStyle w:val="Standard"/>
        <w:rPr>
          <w:rFonts w:ascii="Arial" w:hAnsi="Arial" w:cs="Arial"/>
          <w:color w:val="000000" w:themeColor="text1"/>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r w:rsidR="00432C0D" w:rsidRPr="00432C0D">
        <w:rPr>
          <w:rFonts w:ascii="Arial" w:hAnsi="Arial" w:cs="Arial"/>
        </w:rPr>
        <w:t xml:space="preserve"> </w:t>
      </w:r>
      <w:r w:rsidR="00432C0D">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399B6D76"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w:t>
      </w:r>
      <w:proofErr w:type="spellStart"/>
      <w:r w:rsidRPr="006B3AC9">
        <w:rPr>
          <w:rFonts w:ascii="Arial" w:hAnsi="Arial" w:cs="Arial"/>
          <w:b/>
          <w:color w:val="000000" w:themeColor="text1"/>
          <w:u w:val="single"/>
        </w:rPr>
        <w:t>pdf</w:t>
      </w:r>
      <w:proofErr w:type="spellEnd"/>
      <w:r w:rsidRPr="006B3AC9">
        <w:rPr>
          <w:rFonts w:ascii="Arial" w:hAnsi="Arial" w:cs="Arial"/>
          <w:b/>
          <w:color w:val="000000" w:themeColor="text1"/>
          <w:u w:val="single"/>
        </w:rPr>
        <w:t xml:space="preserve">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17374104"/>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lastRenderedPageBreak/>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1FB1CE85" w14:textId="77777777" w:rsidR="00724CCE"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724CCE">
        <w:rPr>
          <w:rFonts w:ascii="Arial" w:hAnsi="Arial" w:cs="Arial"/>
        </w:rPr>
        <w:t>Menična izjava</w:t>
      </w:r>
    </w:p>
    <w:p w14:paraId="789BF96F" w14:textId="280F733F" w:rsidR="00A00185" w:rsidRPr="00A12B2B" w:rsidRDefault="00724CCE" w:rsidP="001959BB">
      <w:pPr>
        <w:pStyle w:val="Standard"/>
        <w:rPr>
          <w:rFonts w:ascii="Arial" w:hAnsi="Arial" w:cs="Arial"/>
        </w:rPr>
      </w:pPr>
      <w:r>
        <w:rPr>
          <w:rFonts w:ascii="Arial" w:hAnsi="Arial" w:cs="Arial"/>
        </w:rPr>
        <w:t xml:space="preserve"> ter</w:t>
      </w:r>
      <w:r w:rsidR="00572B82" w:rsidRPr="00A12B2B">
        <w:rPr>
          <w:rFonts w:ascii="Arial" w:hAnsi="Arial" w:cs="Arial"/>
        </w:rPr>
        <w:t xml:space="preserve"> </w:t>
      </w:r>
      <w:r w:rsidR="000C6596" w:rsidRPr="00A12B2B">
        <w:rPr>
          <w:rFonts w:ascii="Arial" w:hAnsi="Arial" w:cs="Arial"/>
        </w:rPr>
        <w:t>Podizvajalci</w:t>
      </w:r>
      <w:r w:rsidR="00A05FC2">
        <w:rPr>
          <w:rFonts w:ascii="Arial" w:hAnsi="Arial" w:cs="Arial"/>
        </w:rPr>
        <w:t xml:space="preserve"> </w:t>
      </w:r>
      <w:r w:rsidR="00E6038F" w:rsidRPr="00A12B2B">
        <w:rPr>
          <w:rFonts w:ascii="Arial" w:hAnsi="Arial" w:cs="Arial"/>
        </w:rPr>
        <w:t>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2" w:name="_Toc217374105"/>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68D59E04" w14:textId="77777777" w:rsidR="00432C0D" w:rsidRPr="003B5666" w:rsidRDefault="00432C0D" w:rsidP="00432C0D">
      <w:pPr>
        <w:pStyle w:val="Standard"/>
        <w:widowControl w:val="0"/>
        <w:rPr>
          <w:rFonts w:ascii="Arial" w:hAnsi="Arial" w:cs="Arial"/>
          <w:color w:val="000000" w:themeColor="text1"/>
        </w:rPr>
      </w:pPr>
      <w:r w:rsidRPr="003B566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661BEB6C" w14:textId="77777777" w:rsidR="00432C0D" w:rsidRDefault="00432C0D" w:rsidP="00D47423">
      <w:pPr>
        <w:pStyle w:val="Standard"/>
        <w:rPr>
          <w:rFonts w:ascii="Arial" w:hAnsi="Arial" w:cs="Arial"/>
        </w:rPr>
      </w:pPr>
    </w:p>
    <w:p w14:paraId="78413D5D" w14:textId="77777777" w:rsidR="00D47423" w:rsidRDefault="00D47423" w:rsidP="00D47423">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w:t>
      </w:r>
      <w:proofErr w:type="spellStart"/>
      <w:r>
        <w:rPr>
          <w:rFonts w:ascii="Arial" w:hAnsi="Arial" w:cs="Arial"/>
        </w:rPr>
        <w:t>podizvajanje</w:t>
      </w:r>
      <w:proofErr w:type="spellEnd"/>
      <w:r>
        <w:rPr>
          <w:rFonts w:ascii="Arial" w:hAnsi="Arial" w:cs="Arial"/>
        </w:rPr>
        <w:t xml:space="preserv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lastRenderedPageBreak/>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 xml:space="preserve">Ponudnik (oziroma skupina ponudnikov), ki namerava oddati del javnega naročila v </w:t>
      </w:r>
      <w:proofErr w:type="spellStart"/>
      <w:r w:rsidR="00821C61" w:rsidRPr="006B3AC9">
        <w:rPr>
          <w:rFonts w:ascii="Arial" w:hAnsi="Arial" w:cs="Arial"/>
        </w:rPr>
        <w:t>podizvajanje</w:t>
      </w:r>
      <w:proofErr w:type="spellEnd"/>
      <w:r w:rsidR="00821C61" w:rsidRPr="006B3AC9">
        <w:rPr>
          <w:rFonts w:ascii="Arial" w:hAnsi="Arial" w:cs="Arial"/>
        </w:rPr>
        <w:t>,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3" w:name="_Toc217374106"/>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4" w:name="_Toc511306757"/>
      <w:bookmarkStart w:id="35" w:name="_Toc217374107"/>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4C69793A"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kakršne koli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6" w:name="_Toc511306758"/>
      <w:bookmarkStart w:id="37" w:name="_Toc217374108"/>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w:t>
      </w:r>
      <w:r w:rsidR="00235B3F" w:rsidRPr="00A12B2B">
        <w:rPr>
          <w:rFonts w:ascii="Arial" w:hAnsi="Arial" w:cs="Arial"/>
        </w:rPr>
        <w:lastRenderedPageBreak/>
        <w:t>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8" w:name="_Toc511306759"/>
      <w:bookmarkStart w:id="39" w:name="_Toc217374109"/>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40" w:name="_Toc511306760"/>
      <w:bookmarkStart w:id="41" w:name="_Toc217374110"/>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65A3A14D"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 xml:space="preserve">preko portala </w:t>
      </w:r>
      <w:proofErr w:type="spellStart"/>
      <w:r>
        <w:rPr>
          <w:rFonts w:ascii="Arial" w:hAnsi="Arial" w:cs="Arial"/>
        </w:rPr>
        <w:t>eRevizija</w:t>
      </w:r>
      <w:proofErr w:type="spellEnd"/>
      <w:r>
        <w:rPr>
          <w:rFonts w:ascii="Arial" w:hAnsi="Arial" w:cs="Arial"/>
        </w:rPr>
        <w:t xml:space="preserve">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432C0D">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 xml:space="preserve">Takso za </w:t>
      </w:r>
      <w:proofErr w:type="spellStart"/>
      <w:r w:rsidRPr="00A12B2B">
        <w:rPr>
          <w:rFonts w:ascii="Arial" w:hAnsi="Arial" w:cs="Arial"/>
        </w:rPr>
        <w:t>predrevizijski</w:t>
      </w:r>
      <w:proofErr w:type="spellEnd"/>
      <w:r w:rsidRPr="00A12B2B">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17374111"/>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322CEA4A" w14:textId="77777777" w:rsidR="00761915" w:rsidRPr="00A12B2B" w:rsidRDefault="00761915" w:rsidP="0077415C">
      <w:pPr>
        <w:pStyle w:val="Standard"/>
        <w:rPr>
          <w:rFonts w:ascii="Arial" w:hAnsi="Arial" w:cs="Arial"/>
        </w:rPr>
      </w:pPr>
    </w:p>
    <w:p w14:paraId="19D7A4BA" w14:textId="470CCDBE"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761915">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233043B7" w14:textId="77777777" w:rsidR="00D6101A" w:rsidRDefault="00D6101A" w:rsidP="00D6101A">
      <w:pPr>
        <w:pStyle w:val="Standard"/>
        <w:jc w:val="left"/>
        <w:rPr>
          <w:rFonts w:ascii="Arial" w:hAnsi="Arial" w:cs="Arial"/>
        </w:rPr>
      </w:pPr>
      <w:bookmarkStart w:id="43" w:name="_Toc456003421"/>
    </w:p>
    <w:p w14:paraId="4211D106" w14:textId="77777777" w:rsidR="00D6101A" w:rsidRPr="002C6E9A" w:rsidRDefault="00D6101A" w:rsidP="00D6101A">
      <w:pPr>
        <w:pStyle w:val="Standard"/>
        <w:rPr>
          <w:rFonts w:ascii="Arial" w:hAnsi="Arial" w:cs="Arial"/>
        </w:rPr>
      </w:pPr>
      <w:r>
        <w:rPr>
          <w:rFonts w:ascii="Arial" w:hAnsi="Arial" w:cs="Arial"/>
        </w:rPr>
        <w:t>Ponudbena cena za predmet javnega naročila znaša:</w:t>
      </w:r>
    </w:p>
    <w:p w14:paraId="408CB99B" w14:textId="77777777" w:rsidR="00D6101A" w:rsidRDefault="00D6101A" w:rsidP="00D6101A">
      <w:pPr>
        <w:pStyle w:val="Standard"/>
        <w:widowControl w:val="0"/>
        <w:shd w:val="clear" w:color="auto" w:fill="FFFFFF"/>
        <w:rPr>
          <w:rFonts w:ascii="Arial" w:eastAsia="Times New Roman" w:hAnsi="Arial" w:cs="Arial"/>
          <w:color w:val="000000" w:themeColor="text1"/>
          <w:spacing w:val="1"/>
          <w:lang w:eastAsia="sl-SI"/>
        </w:rPr>
      </w:pPr>
    </w:p>
    <w:tbl>
      <w:tblPr>
        <w:tblStyle w:val="Tabelamrea"/>
        <w:tblW w:w="9072" w:type="dxa"/>
        <w:tblInd w:w="108" w:type="dxa"/>
        <w:tblLayout w:type="fixed"/>
        <w:tblLook w:val="04A0" w:firstRow="1" w:lastRow="0" w:firstColumn="1" w:lastColumn="0" w:noHBand="0" w:noVBand="1"/>
      </w:tblPr>
      <w:tblGrid>
        <w:gridCol w:w="567"/>
        <w:gridCol w:w="3686"/>
        <w:gridCol w:w="850"/>
        <w:gridCol w:w="709"/>
        <w:gridCol w:w="1559"/>
        <w:gridCol w:w="1701"/>
      </w:tblGrid>
      <w:tr w:rsidR="00724CCE" w14:paraId="3966F41E" w14:textId="77777777" w:rsidTr="00724CCE">
        <w:trPr>
          <w:trHeight w:val="698"/>
        </w:trPr>
        <w:tc>
          <w:tcPr>
            <w:tcW w:w="56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6F16E32" w14:textId="77777777" w:rsidR="00724CCE" w:rsidRDefault="00724CCE" w:rsidP="00724CCE">
            <w:pPr>
              <w:pStyle w:val="Standard"/>
              <w:jc w:val="center"/>
              <w:rPr>
                <w:rFonts w:ascii="Arial" w:hAnsi="Arial" w:cs="Arial"/>
              </w:rPr>
            </w:pPr>
            <w:r>
              <w:rPr>
                <w:rFonts w:ascii="Arial" w:hAnsi="Arial" w:cs="Arial"/>
              </w:rPr>
              <w:t>Št.</w:t>
            </w:r>
          </w:p>
        </w:tc>
        <w:tc>
          <w:tcPr>
            <w:tcW w:w="368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71D5F63" w14:textId="77777777" w:rsidR="00724CCE" w:rsidRDefault="00724CCE" w:rsidP="00724CCE">
            <w:pPr>
              <w:pStyle w:val="Standard"/>
              <w:jc w:val="center"/>
              <w:rPr>
                <w:rFonts w:ascii="Arial" w:hAnsi="Arial" w:cs="Arial"/>
              </w:rPr>
            </w:pPr>
            <w:r>
              <w:rPr>
                <w:rFonts w:ascii="Arial" w:hAnsi="Arial" w:cs="Arial"/>
              </w:rPr>
              <w:t>Postavka</w:t>
            </w:r>
          </w:p>
        </w:tc>
        <w:tc>
          <w:tcPr>
            <w:tcW w:w="850"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CE13007" w14:textId="77777777" w:rsidR="00724CCE" w:rsidRDefault="00724CCE" w:rsidP="00724CCE">
            <w:pPr>
              <w:pStyle w:val="Standard"/>
              <w:jc w:val="center"/>
              <w:rPr>
                <w:rFonts w:ascii="Arial" w:hAnsi="Arial" w:cs="Arial"/>
              </w:rPr>
            </w:pPr>
            <w:r>
              <w:rPr>
                <w:rFonts w:ascii="Arial" w:hAnsi="Arial" w:cs="Arial"/>
              </w:rPr>
              <w:t>Enota mere</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5FC7F4A" w14:textId="77777777" w:rsidR="00724CCE" w:rsidRDefault="00724CCE" w:rsidP="00724CCE">
            <w:pPr>
              <w:pStyle w:val="Standard"/>
              <w:jc w:val="center"/>
              <w:rPr>
                <w:rFonts w:ascii="Arial" w:hAnsi="Arial" w:cs="Arial"/>
              </w:rPr>
            </w:pPr>
            <w:r>
              <w:rPr>
                <w:rFonts w:ascii="Arial" w:hAnsi="Arial" w:cs="Arial"/>
              </w:rPr>
              <w:t>Kol.</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2AC38BD" w14:textId="77777777" w:rsidR="00724CCE" w:rsidRDefault="00724CCE" w:rsidP="00724CCE">
            <w:pPr>
              <w:pStyle w:val="Standard"/>
              <w:jc w:val="center"/>
              <w:rPr>
                <w:rFonts w:ascii="Arial" w:hAnsi="Arial" w:cs="Arial"/>
              </w:rPr>
            </w:pPr>
            <w:r>
              <w:rPr>
                <w:rFonts w:ascii="Arial" w:hAnsi="Arial" w:cs="Arial"/>
              </w:rPr>
              <w:t>Cena na EM v EUR brez DDV</w:t>
            </w:r>
          </w:p>
        </w:tc>
        <w:tc>
          <w:tcPr>
            <w:tcW w:w="1701"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40971FE" w14:textId="77777777" w:rsidR="00724CCE" w:rsidRDefault="00724CCE" w:rsidP="00724CCE">
            <w:pPr>
              <w:pStyle w:val="Standard"/>
              <w:jc w:val="center"/>
              <w:rPr>
                <w:rFonts w:ascii="Arial" w:hAnsi="Arial" w:cs="Arial"/>
              </w:rPr>
            </w:pPr>
            <w:r>
              <w:rPr>
                <w:rFonts w:ascii="Arial" w:hAnsi="Arial" w:cs="Arial"/>
              </w:rPr>
              <w:t>Cena postavke v EUR brez DDV</w:t>
            </w:r>
          </w:p>
        </w:tc>
      </w:tr>
      <w:tr w:rsidR="00724CCE" w14:paraId="3CF7CAC0"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hideMark/>
          </w:tcPr>
          <w:p w14:paraId="3DAFEA61" w14:textId="77777777" w:rsidR="00724CCE" w:rsidRDefault="00724CCE" w:rsidP="00724CCE">
            <w:pPr>
              <w:pStyle w:val="Standard"/>
              <w:rPr>
                <w:rFonts w:ascii="Arial" w:hAnsi="Arial" w:cs="Arial"/>
              </w:rPr>
            </w:pPr>
            <w:r>
              <w:rPr>
                <w:rFonts w:ascii="Arial" w:hAnsi="Arial" w:cs="Arial"/>
              </w:rPr>
              <w:t>1.</w:t>
            </w:r>
          </w:p>
        </w:tc>
        <w:tc>
          <w:tcPr>
            <w:tcW w:w="3686" w:type="dxa"/>
            <w:tcBorders>
              <w:top w:val="single" w:sz="4" w:space="0" w:color="auto"/>
              <w:left w:val="single" w:sz="4" w:space="0" w:color="auto"/>
              <w:bottom w:val="single" w:sz="4" w:space="0" w:color="auto"/>
              <w:right w:val="single" w:sz="4" w:space="0" w:color="auto"/>
            </w:tcBorders>
            <w:hideMark/>
          </w:tcPr>
          <w:p w14:paraId="20BF7005"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50F2H00 MS310 5K JR</w:t>
            </w:r>
          </w:p>
        </w:tc>
        <w:tc>
          <w:tcPr>
            <w:tcW w:w="850" w:type="dxa"/>
            <w:tcBorders>
              <w:top w:val="single" w:sz="4" w:space="0" w:color="auto"/>
              <w:left w:val="single" w:sz="4" w:space="0" w:color="auto"/>
              <w:bottom w:val="single" w:sz="4" w:space="0" w:color="auto"/>
              <w:right w:val="single" w:sz="4" w:space="0" w:color="auto"/>
            </w:tcBorders>
            <w:hideMark/>
          </w:tcPr>
          <w:p w14:paraId="6B392F0E"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BCF119E" w14:textId="77777777" w:rsidR="00724CCE" w:rsidRDefault="00724CCE" w:rsidP="00724CCE">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21E392AC"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27E93C5" w14:textId="77777777" w:rsidR="00724CCE" w:rsidRDefault="00724CCE" w:rsidP="00724CCE">
            <w:pPr>
              <w:pStyle w:val="Standard"/>
              <w:jc w:val="right"/>
              <w:rPr>
                <w:rFonts w:ascii="Arial" w:hAnsi="Arial" w:cs="Arial"/>
              </w:rPr>
            </w:pPr>
          </w:p>
        </w:tc>
      </w:tr>
      <w:tr w:rsidR="00724CCE" w14:paraId="2E0AB98E"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92A0DF5" w14:textId="77777777" w:rsidR="00724CCE" w:rsidRDefault="00724CCE" w:rsidP="00724CCE">
            <w:pPr>
              <w:pStyle w:val="Standard"/>
              <w:rPr>
                <w:rFonts w:ascii="Arial" w:hAnsi="Arial" w:cs="Arial"/>
              </w:rPr>
            </w:pPr>
            <w:r>
              <w:rPr>
                <w:rFonts w:ascii="Arial" w:hAnsi="Arial" w:cs="Arial"/>
              </w:rPr>
              <w:t>2.</w:t>
            </w:r>
          </w:p>
        </w:tc>
        <w:tc>
          <w:tcPr>
            <w:tcW w:w="3686" w:type="dxa"/>
            <w:tcBorders>
              <w:top w:val="single" w:sz="4" w:space="0" w:color="auto"/>
              <w:left w:val="single" w:sz="4" w:space="0" w:color="auto"/>
              <w:bottom w:val="single" w:sz="4" w:space="0" w:color="auto"/>
              <w:right w:val="single" w:sz="4" w:space="0" w:color="auto"/>
            </w:tcBorders>
          </w:tcPr>
          <w:p w14:paraId="2D661A31" w14:textId="77777777" w:rsidR="00724CCE" w:rsidRDefault="00724CCE" w:rsidP="00724CCE">
            <w:pPr>
              <w:pStyle w:val="Standard"/>
              <w:jc w:val="left"/>
              <w:rPr>
                <w:rFonts w:ascii="Arial" w:hAnsi="Arial" w:cs="Arial"/>
              </w:rPr>
            </w:pPr>
            <w:r>
              <w:rPr>
                <w:rFonts w:ascii="Arial" w:hAnsi="Arial" w:cs="Arial"/>
              </w:rPr>
              <w:t xml:space="preserve">Boben </w:t>
            </w:r>
            <w:proofErr w:type="spellStart"/>
            <w:r>
              <w:rPr>
                <w:rFonts w:ascii="Arial" w:hAnsi="Arial" w:cs="Arial"/>
              </w:rPr>
              <w:t>Lexmark</w:t>
            </w:r>
            <w:proofErr w:type="spellEnd"/>
            <w:r>
              <w:rPr>
                <w:rFonts w:ascii="Arial" w:hAnsi="Arial" w:cs="Arial"/>
              </w:rPr>
              <w:t xml:space="preserve"> 50F0Z00 MS310D/MS310DN/MS410D 60K</w:t>
            </w:r>
          </w:p>
        </w:tc>
        <w:tc>
          <w:tcPr>
            <w:tcW w:w="850" w:type="dxa"/>
            <w:tcBorders>
              <w:top w:val="single" w:sz="4" w:space="0" w:color="auto"/>
              <w:left w:val="single" w:sz="4" w:space="0" w:color="auto"/>
              <w:bottom w:val="single" w:sz="4" w:space="0" w:color="auto"/>
              <w:right w:val="single" w:sz="4" w:space="0" w:color="auto"/>
            </w:tcBorders>
          </w:tcPr>
          <w:p w14:paraId="41078764"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8E1ED01" w14:textId="77777777" w:rsidR="00724CCE" w:rsidRDefault="00724CCE" w:rsidP="00724CCE">
            <w:pPr>
              <w:pStyle w:val="Standard"/>
              <w:jc w:val="center"/>
              <w:rPr>
                <w:rFonts w:ascii="Arial" w:hAnsi="Arial" w:cs="Arial"/>
              </w:rPr>
            </w:pPr>
            <w:r>
              <w:rPr>
                <w:rFonts w:ascii="Arial" w:hAnsi="Arial" w:cs="Arial"/>
              </w:rPr>
              <w:t>30</w:t>
            </w:r>
          </w:p>
        </w:tc>
        <w:tc>
          <w:tcPr>
            <w:tcW w:w="1559" w:type="dxa"/>
            <w:tcBorders>
              <w:top w:val="single" w:sz="4" w:space="0" w:color="auto"/>
              <w:left w:val="single" w:sz="4" w:space="0" w:color="auto"/>
              <w:bottom w:val="single" w:sz="4" w:space="0" w:color="auto"/>
              <w:right w:val="single" w:sz="4" w:space="0" w:color="auto"/>
            </w:tcBorders>
          </w:tcPr>
          <w:p w14:paraId="6E4E2BDB"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7F5715C" w14:textId="77777777" w:rsidR="00724CCE" w:rsidRDefault="00724CCE" w:rsidP="00724CCE">
            <w:pPr>
              <w:pStyle w:val="Standard"/>
              <w:jc w:val="right"/>
              <w:rPr>
                <w:rFonts w:ascii="Arial" w:hAnsi="Arial" w:cs="Arial"/>
              </w:rPr>
            </w:pPr>
          </w:p>
        </w:tc>
      </w:tr>
      <w:tr w:rsidR="00724CCE" w14:paraId="2BEDE9BD"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6C7D3BF9" w14:textId="77777777" w:rsidR="00724CCE" w:rsidRDefault="00724CCE" w:rsidP="00724CCE">
            <w:pPr>
              <w:pStyle w:val="Standard"/>
              <w:rPr>
                <w:rFonts w:ascii="Arial" w:hAnsi="Arial" w:cs="Arial"/>
              </w:rPr>
            </w:pPr>
            <w:r>
              <w:rPr>
                <w:rFonts w:ascii="Arial" w:hAnsi="Arial" w:cs="Arial"/>
              </w:rPr>
              <w:t>3.</w:t>
            </w:r>
          </w:p>
        </w:tc>
        <w:tc>
          <w:tcPr>
            <w:tcW w:w="3686" w:type="dxa"/>
            <w:tcBorders>
              <w:top w:val="single" w:sz="4" w:space="0" w:color="auto"/>
              <w:left w:val="single" w:sz="4" w:space="0" w:color="auto"/>
              <w:bottom w:val="single" w:sz="4" w:space="0" w:color="auto"/>
              <w:right w:val="single" w:sz="4" w:space="0" w:color="auto"/>
            </w:tcBorders>
          </w:tcPr>
          <w:p w14:paraId="1B72B2ED"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51B2000 MS/MX317, 417, 517-2, 5K</w:t>
            </w:r>
          </w:p>
        </w:tc>
        <w:tc>
          <w:tcPr>
            <w:tcW w:w="850" w:type="dxa"/>
            <w:tcBorders>
              <w:top w:val="single" w:sz="4" w:space="0" w:color="auto"/>
              <w:left w:val="single" w:sz="4" w:space="0" w:color="auto"/>
              <w:bottom w:val="single" w:sz="4" w:space="0" w:color="auto"/>
              <w:right w:val="single" w:sz="4" w:space="0" w:color="auto"/>
            </w:tcBorders>
          </w:tcPr>
          <w:p w14:paraId="1A46DE21"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2BC45C06" w14:textId="77777777" w:rsidR="00724CCE" w:rsidRDefault="00724CCE" w:rsidP="00724CCE">
            <w:pPr>
              <w:pStyle w:val="Standard"/>
              <w:jc w:val="center"/>
              <w:rPr>
                <w:rFonts w:ascii="Arial" w:hAnsi="Arial" w:cs="Arial"/>
              </w:rPr>
            </w:pPr>
            <w:r>
              <w:rPr>
                <w:rFonts w:ascii="Arial" w:hAnsi="Arial" w:cs="Arial"/>
              </w:rPr>
              <w:t>30</w:t>
            </w:r>
          </w:p>
        </w:tc>
        <w:tc>
          <w:tcPr>
            <w:tcW w:w="1559" w:type="dxa"/>
            <w:tcBorders>
              <w:top w:val="single" w:sz="4" w:space="0" w:color="auto"/>
              <w:left w:val="single" w:sz="4" w:space="0" w:color="auto"/>
              <w:bottom w:val="single" w:sz="4" w:space="0" w:color="auto"/>
              <w:right w:val="single" w:sz="4" w:space="0" w:color="auto"/>
            </w:tcBorders>
          </w:tcPr>
          <w:p w14:paraId="270B2953"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23D1224" w14:textId="77777777" w:rsidR="00724CCE" w:rsidRDefault="00724CCE" w:rsidP="00724CCE">
            <w:pPr>
              <w:pStyle w:val="Standard"/>
              <w:jc w:val="right"/>
              <w:rPr>
                <w:rFonts w:ascii="Arial" w:hAnsi="Arial" w:cs="Arial"/>
              </w:rPr>
            </w:pPr>
          </w:p>
        </w:tc>
      </w:tr>
      <w:tr w:rsidR="00724CCE" w14:paraId="55D8CA28"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612CB879" w14:textId="77777777" w:rsidR="00724CCE" w:rsidRDefault="00724CCE" w:rsidP="00724CCE">
            <w:pPr>
              <w:pStyle w:val="Standard"/>
              <w:rPr>
                <w:rFonts w:ascii="Arial" w:hAnsi="Arial" w:cs="Arial"/>
              </w:rPr>
            </w:pPr>
            <w:r>
              <w:rPr>
                <w:rFonts w:ascii="Arial" w:hAnsi="Arial" w:cs="Arial"/>
              </w:rPr>
              <w:t>4.</w:t>
            </w:r>
          </w:p>
        </w:tc>
        <w:tc>
          <w:tcPr>
            <w:tcW w:w="3686" w:type="dxa"/>
            <w:tcBorders>
              <w:top w:val="single" w:sz="4" w:space="0" w:color="auto"/>
              <w:left w:val="single" w:sz="4" w:space="0" w:color="auto"/>
              <w:bottom w:val="single" w:sz="4" w:space="0" w:color="auto"/>
              <w:right w:val="single" w:sz="4" w:space="0" w:color="auto"/>
            </w:tcBorders>
          </w:tcPr>
          <w:p w14:paraId="0BADD85F"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50F2X00 MS410D/MS410 DN/MS510 10K</w:t>
            </w:r>
          </w:p>
        </w:tc>
        <w:tc>
          <w:tcPr>
            <w:tcW w:w="850" w:type="dxa"/>
            <w:tcBorders>
              <w:top w:val="single" w:sz="4" w:space="0" w:color="auto"/>
              <w:left w:val="single" w:sz="4" w:space="0" w:color="auto"/>
              <w:bottom w:val="single" w:sz="4" w:space="0" w:color="auto"/>
              <w:right w:val="single" w:sz="4" w:space="0" w:color="auto"/>
            </w:tcBorders>
          </w:tcPr>
          <w:p w14:paraId="275262E5"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EA8AF61" w14:textId="77777777" w:rsidR="00724CCE" w:rsidRDefault="00724CCE"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485CDAF4"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D489DC1" w14:textId="77777777" w:rsidR="00724CCE" w:rsidRDefault="00724CCE" w:rsidP="00724CCE">
            <w:pPr>
              <w:pStyle w:val="Standard"/>
              <w:jc w:val="right"/>
              <w:rPr>
                <w:rFonts w:ascii="Arial" w:hAnsi="Arial" w:cs="Arial"/>
              </w:rPr>
            </w:pPr>
          </w:p>
        </w:tc>
      </w:tr>
      <w:tr w:rsidR="00724CCE" w14:paraId="1D4C26B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8D04096" w14:textId="77777777" w:rsidR="00724CCE" w:rsidRDefault="00724CCE" w:rsidP="00724CCE">
            <w:pPr>
              <w:pStyle w:val="Standard"/>
              <w:rPr>
                <w:rFonts w:ascii="Arial" w:hAnsi="Arial" w:cs="Arial"/>
              </w:rPr>
            </w:pPr>
            <w:r>
              <w:rPr>
                <w:rFonts w:ascii="Arial" w:hAnsi="Arial" w:cs="Arial"/>
              </w:rPr>
              <w:t>5.</w:t>
            </w:r>
          </w:p>
        </w:tc>
        <w:tc>
          <w:tcPr>
            <w:tcW w:w="3686" w:type="dxa"/>
            <w:tcBorders>
              <w:top w:val="single" w:sz="4" w:space="0" w:color="auto"/>
              <w:left w:val="single" w:sz="4" w:space="0" w:color="auto"/>
              <w:bottom w:val="single" w:sz="4" w:space="0" w:color="auto"/>
              <w:right w:val="single" w:sz="4" w:space="0" w:color="auto"/>
            </w:tcBorders>
          </w:tcPr>
          <w:p w14:paraId="684AB573"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B232000</w:t>
            </w:r>
          </w:p>
        </w:tc>
        <w:tc>
          <w:tcPr>
            <w:tcW w:w="850" w:type="dxa"/>
            <w:tcBorders>
              <w:top w:val="single" w:sz="4" w:space="0" w:color="auto"/>
              <w:left w:val="single" w:sz="4" w:space="0" w:color="auto"/>
              <w:bottom w:val="single" w:sz="4" w:space="0" w:color="auto"/>
              <w:right w:val="single" w:sz="4" w:space="0" w:color="auto"/>
            </w:tcBorders>
          </w:tcPr>
          <w:p w14:paraId="151FD977"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1E67829" w14:textId="77777777" w:rsidR="00724CCE" w:rsidRDefault="00724CCE" w:rsidP="00724CCE">
            <w:pPr>
              <w:pStyle w:val="Standard"/>
              <w:jc w:val="center"/>
              <w:rPr>
                <w:rFonts w:ascii="Arial" w:hAnsi="Arial" w:cs="Arial"/>
              </w:rPr>
            </w:pPr>
            <w:r>
              <w:rPr>
                <w:rFonts w:ascii="Arial" w:hAnsi="Arial" w:cs="Arial"/>
              </w:rPr>
              <w:t>60</w:t>
            </w:r>
          </w:p>
        </w:tc>
        <w:tc>
          <w:tcPr>
            <w:tcW w:w="1559" w:type="dxa"/>
            <w:tcBorders>
              <w:top w:val="single" w:sz="4" w:space="0" w:color="auto"/>
              <w:left w:val="single" w:sz="4" w:space="0" w:color="auto"/>
              <w:bottom w:val="single" w:sz="4" w:space="0" w:color="auto"/>
              <w:right w:val="single" w:sz="4" w:space="0" w:color="auto"/>
            </w:tcBorders>
          </w:tcPr>
          <w:p w14:paraId="019C6CC7"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905C464" w14:textId="77777777" w:rsidR="00724CCE" w:rsidRDefault="00724CCE" w:rsidP="00724CCE">
            <w:pPr>
              <w:pStyle w:val="Standard"/>
              <w:jc w:val="right"/>
              <w:rPr>
                <w:rFonts w:ascii="Arial" w:hAnsi="Arial" w:cs="Arial"/>
              </w:rPr>
            </w:pPr>
          </w:p>
        </w:tc>
      </w:tr>
      <w:tr w:rsidR="00724CCE" w14:paraId="23F9042A"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D75DA8E" w14:textId="77777777" w:rsidR="00724CCE" w:rsidRDefault="00724CCE" w:rsidP="00724CCE">
            <w:pPr>
              <w:pStyle w:val="Standard"/>
              <w:rPr>
                <w:rFonts w:ascii="Arial" w:hAnsi="Arial" w:cs="Arial"/>
              </w:rPr>
            </w:pPr>
            <w:r>
              <w:rPr>
                <w:rFonts w:ascii="Arial" w:hAnsi="Arial" w:cs="Arial"/>
              </w:rPr>
              <w:t>6.</w:t>
            </w:r>
          </w:p>
        </w:tc>
        <w:tc>
          <w:tcPr>
            <w:tcW w:w="3686" w:type="dxa"/>
            <w:tcBorders>
              <w:top w:val="single" w:sz="4" w:space="0" w:color="auto"/>
              <w:left w:val="single" w:sz="4" w:space="0" w:color="auto"/>
              <w:bottom w:val="single" w:sz="4" w:space="0" w:color="auto"/>
              <w:right w:val="single" w:sz="4" w:space="0" w:color="auto"/>
            </w:tcBorders>
          </w:tcPr>
          <w:p w14:paraId="7D4E232B"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51F2H00, MS312 DN, MS415 DN</w:t>
            </w:r>
          </w:p>
        </w:tc>
        <w:tc>
          <w:tcPr>
            <w:tcW w:w="850" w:type="dxa"/>
            <w:tcBorders>
              <w:top w:val="single" w:sz="4" w:space="0" w:color="auto"/>
              <w:left w:val="single" w:sz="4" w:space="0" w:color="auto"/>
              <w:bottom w:val="single" w:sz="4" w:space="0" w:color="auto"/>
              <w:right w:val="single" w:sz="4" w:space="0" w:color="auto"/>
            </w:tcBorders>
          </w:tcPr>
          <w:p w14:paraId="39A8218E"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21C24DF" w14:textId="77777777" w:rsidR="00724CCE" w:rsidRDefault="00724CCE" w:rsidP="00724CCE">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0CBF4227"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0597C0F" w14:textId="77777777" w:rsidR="00724CCE" w:rsidRDefault="00724CCE" w:rsidP="00724CCE">
            <w:pPr>
              <w:pStyle w:val="Standard"/>
              <w:jc w:val="right"/>
              <w:rPr>
                <w:rFonts w:ascii="Arial" w:hAnsi="Arial" w:cs="Arial"/>
              </w:rPr>
            </w:pPr>
          </w:p>
        </w:tc>
      </w:tr>
      <w:tr w:rsidR="00724CCE" w14:paraId="2D7B2CEB"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232176BF" w14:textId="77777777" w:rsidR="00724CCE" w:rsidRDefault="00724CCE" w:rsidP="00724CCE">
            <w:pPr>
              <w:pStyle w:val="Standard"/>
              <w:rPr>
                <w:rFonts w:ascii="Arial" w:hAnsi="Arial" w:cs="Arial"/>
              </w:rPr>
            </w:pPr>
            <w:r>
              <w:rPr>
                <w:rFonts w:ascii="Arial" w:hAnsi="Arial" w:cs="Arial"/>
              </w:rPr>
              <w:t>7.</w:t>
            </w:r>
          </w:p>
        </w:tc>
        <w:tc>
          <w:tcPr>
            <w:tcW w:w="3686" w:type="dxa"/>
            <w:tcBorders>
              <w:top w:val="single" w:sz="4" w:space="0" w:color="auto"/>
              <w:left w:val="single" w:sz="4" w:space="0" w:color="auto"/>
              <w:bottom w:val="single" w:sz="4" w:space="0" w:color="auto"/>
              <w:right w:val="single" w:sz="4" w:space="0" w:color="auto"/>
            </w:tcBorders>
          </w:tcPr>
          <w:p w14:paraId="55D5310C"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Samsung MLT D111L HP</w:t>
            </w:r>
          </w:p>
        </w:tc>
        <w:tc>
          <w:tcPr>
            <w:tcW w:w="850" w:type="dxa"/>
            <w:tcBorders>
              <w:top w:val="single" w:sz="4" w:space="0" w:color="auto"/>
              <w:left w:val="single" w:sz="4" w:space="0" w:color="auto"/>
              <w:bottom w:val="single" w:sz="4" w:space="0" w:color="auto"/>
              <w:right w:val="single" w:sz="4" w:space="0" w:color="auto"/>
            </w:tcBorders>
          </w:tcPr>
          <w:p w14:paraId="6EC78FA2"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78DE1C28" w14:textId="77777777" w:rsidR="00724CCE" w:rsidRDefault="00724CCE"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7BEB105B"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3DF6D92" w14:textId="77777777" w:rsidR="00724CCE" w:rsidRDefault="00724CCE" w:rsidP="00724CCE">
            <w:pPr>
              <w:pStyle w:val="Standard"/>
              <w:jc w:val="right"/>
              <w:rPr>
                <w:rFonts w:ascii="Arial" w:hAnsi="Arial" w:cs="Arial"/>
              </w:rPr>
            </w:pPr>
          </w:p>
        </w:tc>
      </w:tr>
      <w:tr w:rsidR="00724CCE" w14:paraId="25993DDA"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6976F3A8" w14:textId="77777777" w:rsidR="00724CCE" w:rsidRDefault="00724CCE" w:rsidP="00724CCE">
            <w:pPr>
              <w:pStyle w:val="Standard"/>
              <w:rPr>
                <w:rFonts w:ascii="Arial" w:hAnsi="Arial" w:cs="Arial"/>
              </w:rPr>
            </w:pPr>
            <w:r>
              <w:rPr>
                <w:rFonts w:ascii="Arial" w:hAnsi="Arial" w:cs="Arial"/>
              </w:rPr>
              <w:t>8.</w:t>
            </w:r>
          </w:p>
        </w:tc>
        <w:tc>
          <w:tcPr>
            <w:tcW w:w="3686" w:type="dxa"/>
            <w:tcBorders>
              <w:top w:val="single" w:sz="4" w:space="0" w:color="auto"/>
              <w:left w:val="single" w:sz="4" w:space="0" w:color="auto"/>
              <w:bottom w:val="single" w:sz="4" w:space="0" w:color="auto"/>
              <w:right w:val="single" w:sz="4" w:space="0" w:color="auto"/>
            </w:tcBorders>
          </w:tcPr>
          <w:p w14:paraId="136E6E64"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60F2X00</w:t>
            </w:r>
          </w:p>
        </w:tc>
        <w:tc>
          <w:tcPr>
            <w:tcW w:w="850" w:type="dxa"/>
            <w:tcBorders>
              <w:top w:val="single" w:sz="4" w:space="0" w:color="auto"/>
              <w:left w:val="single" w:sz="4" w:space="0" w:color="auto"/>
              <w:bottom w:val="single" w:sz="4" w:space="0" w:color="auto"/>
              <w:right w:val="single" w:sz="4" w:space="0" w:color="auto"/>
            </w:tcBorders>
          </w:tcPr>
          <w:p w14:paraId="0E8DBD8F"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EADD882" w14:textId="77777777" w:rsidR="00724CCE" w:rsidRDefault="00724CCE" w:rsidP="00724CCE">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1E57F0F5"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EC3B8E7" w14:textId="77777777" w:rsidR="00724CCE" w:rsidRDefault="00724CCE" w:rsidP="00724CCE">
            <w:pPr>
              <w:pStyle w:val="Standard"/>
              <w:jc w:val="right"/>
              <w:rPr>
                <w:rFonts w:ascii="Arial" w:hAnsi="Arial" w:cs="Arial"/>
              </w:rPr>
            </w:pPr>
          </w:p>
        </w:tc>
      </w:tr>
      <w:tr w:rsidR="00724CCE" w14:paraId="130253F3"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2E69610" w14:textId="77777777" w:rsidR="00724CCE" w:rsidRDefault="00724CCE" w:rsidP="00724CCE">
            <w:pPr>
              <w:pStyle w:val="Standard"/>
              <w:rPr>
                <w:rFonts w:ascii="Arial" w:hAnsi="Arial" w:cs="Arial"/>
              </w:rPr>
            </w:pPr>
            <w:r>
              <w:rPr>
                <w:rFonts w:ascii="Arial" w:hAnsi="Arial" w:cs="Arial"/>
              </w:rPr>
              <w:t>9.</w:t>
            </w:r>
          </w:p>
        </w:tc>
        <w:tc>
          <w:tcPr>
            <w:tcW w:w="3686" w:type="dxa"/>
            <w:tcBorders>
              <w:top w:val="single" w:sz="4" w:space="0" w:color="auto"/>
              <w:left w:val="single" w:sz="4" w:space="0" w:color="auto"/>
              <w:bottom w:val="single" w:sz="4" w:space="0" w:color="auto"/>
              <w:right w:val="single" w:sz="4" w:space="0" w:color="auto"/>
            </w:tcBorders>
          </w:tcPr>
          <w:p w14:paraId="63178A53"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50F2H0E MS310 5K, 502H Black MS310</w:t>
            </w:r>
          </w:p>
        </w:tc>
        <w:tc>
          <w:tcPr>
            <w:tcW w:w="850" w:type="dxa"/>
            <w:tcBorders>
              <w:top w:val="single" w:sz="4" w:space="0" w:color="auto"/>
              <w:left w:val="single" w:sz="4" w:space="0" w:color="auto"/>
              <w:bottom w:val="single" w:sz="4" w:space="0" w:color="auto"/>
              <w:right w:val="single" w:sz="4" w:space="0" w:color="auto"/>
            </w:tcBorders>
          </w:tcPr>
          <w:p w14:paraId="192279EF"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AAC7FE4" w14:textId="77777777" w:rsidR="00724CCE" w:rsidRDefault="00724CCE"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26B34544"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67509B6" w14:textId="77777777" w:rsidR="00724CCE" w:rsidRDefault="00724CCE" w:rsidP="00724CCE">
            <w:pPr>
              <w:pStyle w:val="Standard"/>
              <w:jc w:val="right"/>
              <w:rPr>
                <w:rFonts w:ascii="Arial" w:hAnsi="Arial" w:cs="Arial"/>
              </w:rPr>
            </w:pPr>
          </w:p>
        </w:tc>
      </w:tr>
      <w:tr w:rsidR="00724CCE" w14:paraId="4EE3BAF5"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5B5B5A08" w14:textId="77777777" w:rsidR="00724CCE" w:rsidRDefault="00724CCE" w:rsidP="00724CCE">
            <w:pPr>
              <w:pStyle w:val="Standard"/>
              <w:rPr>
                <w:rFonts w:ascii="Arial" w:hAnsi="Arial" w:cs="Arial"/>
              </w:rPr>
            </w:pPr>
            <w:r>
              <w:rPr>
                <w:rFonts w:ascii="Arial" w:hAnsi="Arial" w:cs="Arial"/>
              </w:rPr>
              <w:t>10.</w:t>
            </w:r>
          </w:p>
        </w:tc>
        <w:tc>
          <w:tcPr>
            <w:tcW w:w="3686" w:type="dxa"/>
            <w:tcBorders>
              <w:top w:val="single" w:sz="4" w:space="0" w:color="auto"/>
              <w:left w:val="single" w:sz="4" w:space="0" w:color="auto"/>
              <w:bottom w:val="single" w:sz="4" w:space="0" w:color="auto"/>
              <w:right w:val="single" w:sz="4" w:space="0" w:color="auto"/>
            </w:tcBorders>
          </w:tcPr>
          <w:p w14:paraId="5A99CD0E" w14:textId="77777777" w:rsidR="00724CCE" w:rsidRDefault="00724CCE" w:rsidP="00724CCE">
            <w:pPr>
              <w:pStyle w:val="Standard"/>
              <w:jc w:val="left"/>
              <w:rPr>
                <w:rFonts w:ascii="Arial" w:hAnsi="Arial" w:cs="Arial"/>
              </w:rPr>
            </w:pPr>
            <w:proofErr w:type="spellStart"/>
            <w:r>
              <w:rPr>
                <w:rFonts w:ascii="Arial" w:hAnsi="Arial" w:cs="Arial"/>
              </w:rPr>
              <w:t>Photoco</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55B0ZA0 B3340D boben, za 55B2000</w:t>
            </w:r>
          </w:p>
        </w:tc>
        <w:tc>
          <w:tcPr>
            <w:tcW w:w="850" w:type="dxa"/>
            <w:tcBorders>
              <w:top w:val="single" w:sz="4" w:space="0" w:color="auto"/>
              <w:left w:val="single" w:sz="4" w:space="0" w:color="auto"/>
              <w:bottom w:val="single" w:sz="4" w:space="0" w:color="auto"/>
              <w:right w:val="single" w:sz="4" w:space="0" w:color="auto"/>
            </w:tcBorders>
          </w:tcPr>
          <w:p w14:paraId="595C7E5B"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4C6854F4" w14:textId="77777777" w:rsidR="00724CCE" w:rsidRDefault="00724CCE" w:rsidP="00724CCE">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5990040F"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4F8911D" w14:textId="77777777" w:rsidR="00724CCE" w:rsidRDefault="00724CCE" w:rsidP="00724CCE">
            <w:pPr>
              <w:pStyle w:val="Standard"/>
              <w:jc w:val="right"/>
              <w:rPr>
                <w:rFonts w:ascii="Arial" w:hAnsi="Arial" w:cs="Arial"/>
              </w:rPr>
            </w:pPr>
          </w:p>
        </w:tc>
      </w:tr>
      <w:tr w:rsidR="00724CCE" w14:paraId="34CDD7BB"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11883667" w14:textId="77777777" w:rsidR="00724CCE" w:rsidRDefault="00724CCE" w:rsidP="00724CCE">
            <w:pPr>
              <w:pStyle w:val="Standard"/>
              <w:rPr>
                <w:rFonts w:ascii="Arial" w:hAnsi="Arial" w:cs="Arial"/>
              </w:rPr>
            </w:pPr>
            <w:r>
              <w:rPr>
                <w:rFonts w:ascii="Arial" w:hAnsi="Arial" w:cs="Arial"/>
              </w:rPr>
              <w:t>11.</w:t>
            </w:r>
          </w:p>
        </w:tc>
        <w:tc>
          <w:tcPr>
            <w:tcW w:w="3686" w:type="dxa"/>
            <w:tcBorders>
              <w:top w:val="single" w:sz="4" w:space="0" w:color="auto"/>
              <w:left w:val="single" w:sz="4" w:space="0" w:color="auto"/>
              <w:bottom w:val="single" w:sz="4" w:space="0" w:color="auto"/>
              <w:right w:val="single" w:sz="4" w:space="0" w:color="auto"/>
            </w:tcBorders>
          </w:tcPr>
          <w:p w14:paraId="319BC863" w14:textId="77777777" w:rsidR="00724CCE"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55B2000 MS331DN, 3000 strani</w:t>
            </w:r>
          </w:p>
        </w:tc>
        <w:tc>
          <w:tcPr>
            <w:tcW w:w="850" w:type="dxa"/>
            <w:tcBorders>
              <w:top w:val="single" w:sz="4" w:space="0" w:color="auto"/>
              <w:left w:val="single" w:sz="4" w:space="0" w:color="auto"/>
              <w:bottom w:val="single" w:sz="4" w:space="0" w:color="auto"/>
              <w:right w:val="single" w:sz="4" w:space="0" w:color="auto"/>
            </w:tcBorders>
          </w:tcPr>
          <w:p w14:paraId="406355EE"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3DE46EBE" w14:textId="77777777" w:rsidR="00724CCE" w:rsidRDefault="00724CCE" w:rsidP="00724CCE">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7F793C59"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90D0D8D" w14:textId="77777777" w:rsidR="00724CCE" w:rsidRDefault="00724CCE" w:rsidP="00724CCE">
            <w:pPr>
              <w:pStyle w:val="Standard"/>
              <w:jc w:val="right"/>
              <w:rPr>
                <w:rFonts w:ascii="Arial" w:hAnsi="Arial" w:cs="Arial"/>
              </w:rPr>
            </w:pPr>
          </w:p>
        </w:tc>
      </w:tr>
      <w:tr w:rsidR="00724CCE" w14:paraId="52866A1D"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57D9DDED" w14:textId="77777777" w:rsidR="00724CCE" w:rsidRDefault="00724CCE" w:rsidP="00724CCE">
            <w:pPr>
              <w:pStyle w:val="Standard"/>
              <w:rPr>
                <w:rFonts w:ascii="Arial" w:hAnsi="Arial" w:cs="Arial"/>
              </w:rPr>
            </w:pPr>
            <w:r>
              <w:rPr>
                <w:rFonts w:ascii="Arial" w:hAnsi="Arial" w:cs="Arial"/>
              </w:rPr>
              <w:t>12.</w:t>
            </w:r>
          </w:p>
        </w:tc>
        <w:tc>
          <w:tcPr>
            <w:tcW w:w="3686" w:type="dxa"/>
            <w:tcBorders>
              <w:top w:val="single" w:sz="4" w:space="0" w:color="auto"/>
              <w:left w:val="single" w:sz="4" w:space="0" w:color="auto"/>
              <w:bottom w:val="single" w:sz="4" w:space="0" w:color="auto"/>
              <w:right w:val="single" w:sz="4" w:space="0" w:color="auto"/>
            </w:tcBorders>
          </w:tcPr>
          <w:p w14:paraId="5C23A164" w14:textId="77777777" w:rsidR="00724CCE" w:rsidRDefault="00724CCE" w:rsidP="00724CCE">
            <w:pPr>
              <w:pStyle w:val="Standard"/>
              <w:jc w:val="left"/>
              <w:rPr>
                <w:rFonts w:ascii="Arial" w:hAnsi="Arial" w:cs="Arial"/>
              </w:rPr>
            </w:pPr>
            <w:r>
              <w:rPr>
                <w:rFonts w:ascii="Arial" w:hAnsi="Arial" w:cs="Arial"/>
              </w:rPr>
              <w:t xml:space="preserve">Boben </w:t>
            </w:r>
            <w:proofErr w:type="spellStart"/>
            <w:r>
              <w:rPr>
                <w:rFonts w:ascii="Arial" w:hAnsi="Arial" w:cs="Arial"/>
              </w:rPr>
              <w:t>Lexmark</w:t>
            </w:r>
            <w:proofErr w:type="spellEnd"/>
            <w:r>
              <w:rPr>
                <w:rFonts w:ascii="Arial" w:hAnsi="Arial" w:cs="Arial"/>
              </w:rPr>
              <w:t xml:space="preserve"> 56F0Z00 </w:t>
            </w:r>
            <w:proofErr w:type="spellStart"/>
            <w:r>
              <w:rPr>
                <w:rFonts w:ascii="Arial" w:hAnsi="Arial" w:cs="Arial"/>
              </w:rPr>
              <w:t>black</w:t>
            </w:r>
            <w:proofErr w:type="spellEnd"/>
          </w:p>
        </w:tc>
        <w:tc>
          <w:tcPr>
            <w:tcW w:w="850" w:type="dxa"/>
            <w:tcBorders>
              <w:top w:val="single" w:sz="4" w:space="0" w:color="auto"/>
              <w:left w:val="single" w:sz="4" w:space="0" w:color="auto"/>
              <w:bottom w:val="single" w:sz="4" w:space="0" w:color="auto"/>
              <w:right w:val="single" w:sz="4" w:space="0" w:color="auto"/>
            </w:tcBorders>
          </w:tcPr>
          <w:p w14:paraId="5DF3606E"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CC73367" w14:textId="77777777" w:rsidR="00724CCE" w:rsidRDefault="00724CCE" w:rsidP="00724CCE">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610BCF48"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D1BE755" w14:textId="77777777" w:rsidR="00724CCE" w:rsidRDefault="00724CCE" w:rsidP="00724CCE">
            <w:pPr>
              <w:pStyle w:val="Standard"/>
              <w:jc w:val="right"/>
              <w:rPr>
                <w:rFonts w:ascii="Arial" w:hAnsi="Arial" w:cs="Arial"/>
              </w:rPr>
            </w:pPr>
          </w:p>
        </w:tc>
      </w:tr>
      <w:tr w:rsidR="00724CCE" w14:paraId="18B6D2BA"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9A1CA42" w14:textId="77777777" w:rsidR="00724CCE" w:rsidRDefault="00724CCE" w:rsidP="00724CCE">
            <w:pPr>
              <w:pStyle w:val="Standard"/>
              <w:rPr>
                <w:rFonts w:ascii="Arial" w:hAnsi="Arial" w:cs="Arial"/>
              </w:rPr>
            </w:pPr>
            <w:r>
              <w:rPr>
                <w:rFonts w:ascii="Arial" w:hAnsi="Arial" w:cs="Arial"/>
              </w:rPr>
              <w:t>13.</w:t>
            </w:r>
          </w:p>
        </w:tc>
        <w:tc>
          <w:tcPr>
            <w:tcW w:w="3686" w:type="dxa"/>
            <w:tcBorders>
              <w:top w:val="single" w:sz="4" w:space="0" w:color="auto"/>
              <w:left w:val="single" w:sz="4" w:space="0" w:color="auto"/>
              <w:bottom w:val="single" w:sz="4" w:space="0" w:color="auto"/>
              <w:right w:val="single" w:sz="4" w:space="0" w:color="auto"/>
            </w:tcBorders>
          </w:tcPr>
          <w:p w14:paraId="1ED8F2C9" w14:textId="77777777" w:rsidR="00724CCE" w:rsidRPr="009E47F7" w:rsidRDefault="00724CCE" w:rsidP="00724CCE">
            <w:pPr>
              <w:pStyle w:val="Standard"/>
              <w:jc w:val="left"/>
              <w:rPr>
                <w:rFonts w:ascii="Arial" w:hAnsi="Arial" w:cs="Arial"/>
              </w:rPr>
            </w:pPr>
            <w:r>
              <w:rPr>
                <w:rFonts w:ascii="Arial" w:hAnsi="Arial" w:cs="Arial"/>
              </w:rPr>
              <w:t xml:space="preserve">Boben </w:t>
            </w:r>
            <w:proofErr w:type="spellStart"/>
            <w:r>
              <w:rPr>
                <w:rFonts w:ascii="Arial" w:hAnsi="Arial" w:cs="Arial"/>
              </w:rPr>
              <w:t>Lexmark</w:t>
            </w:r>
            <w:proofErr w:type="spellEnd"/>
            <w:r>
              <w:rPr>
                <w:rFonts w:ascii="Arial" w:hAnsi="Arial" w:cs="Arial"/>
              </w:rPr>
              <w:t xml:space="preserve"> 50F0Z00 500Z 60K</w:t>
            </w:r>
          </w:p>
        </w:tc>
        <w:tc>
          <w:tcPr>
            <w:tcW w:w="850" w:type="dxa"/>
            <w:tcBorders>
              <w:top w:val="single" w:sz="4" w:space="0" w:color="auto"/>
              <w:left w:val="single" w:sz="4" w:space="0" w:color="auto"/>
              <w:bottom w:val="single" w:sz="4" w:space="0" w:color="auto"/>
              <w:right w:val="single" w:sz="4" w:space="0" w:color="auto"/>
            </w:tcBorders>
          </w:tcPr>
          <w:p w14:paraId="03E6D454"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496C3CAF" w14:textId="77777777" w:rsidR="00724CCE" w:rsidRDefault="00724CCE" w:rsidP="00724CCE">
            <w:pPr>
              <w:pStyle w:val="Standard"/>
              <w:jc w:val="center"/>
              <w:rPr>
                <w:rFonts w:ascii="Arial" w:hAnsi="Arial" w:cs="Arial"/>
              </w:rPr>
            </w:pPr>
            <w:r>
              <w:rPr>
                <w:rFonts w:ascii="Arial" w:hAnsi="Arial" w:cs="Arial"/>
              </w:rPr>
              <w:t>30</w:t>
            </w:r>
          </w:p>
        </w:tc>
        <w:tc>
          <w:tcPr>
            <w:tcW w:w="1559" w:type="dxa"/>
            <w:tcBorders>
              <w:top w:val="single" w:sz="4" w:space="0" w:color="auto"/>
              <w:left w:val="single" w:sz="4" w:space="0" w:color="auto"/>
              <w:bottom w:val="single" w:sz="4" w:space="0" w:color="auto"/>
              <w:right w:val="single" w:sz="4" w:space="0" w:color="auto"/>
            </w:tcBorders>
          </w:tcPr>
          <w:p w14:paraId="5860D8D2"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66AC290" w14:textId="77777777" w:rsidR="00724CCE" w:rsidRDefault="00724CCE" w:rsidP="00724CCE">
            <w:pPr>
              <w:pStyle w:val="Standard"/>
              <w:jc w:val="right"/>
              <w:rPr>
                <w:rFonts w:ascii="Arial" w:hAnsi="Arial" w:cs="Arial"/>
              </w:rPr>
            </w:pPr>
          </w:p>
        </w:tc>
      </w:tr>
      <w:tr w:rsidR="00724CCE" w14:paraId="49921199"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38BED6D4" w14:textId="77777777" w:rsidR="00724CCE" w:rsidRDefault="00724CCE" w:rsidP="00724CCE">
            <w:pPr>
              <w:pStyle w:val="Standard"/>
              <w:rPr>
                <w:rFonts w:ascii="Arial" w:hAnsi="Arial" w:cs="Arial"/>
              </w:rPr>
            </w:pPr>
            <w:r>
              <w:rPr>
                <w:rFonts w:ascii="Arial" w:hAnsi="Arial" w:cs="Arial"/>
              </w:rPr>
              <w:t>14.</w:t>
            </w:r>
          </w:p>
        </w:tc>
        <w:tc>
          <w:tcPr>
            <w:tcW w:w="3686" w:type="dxa"/>
            <w:tcBorders>
              <w:top w:val="single" w:sz="4" w:space="0" w:color="auto"/>
              <w:left w:val="single" w:sz="4" w:space="0" w:color="auto"/>
              <w:bottom w:val="single" w:sz="4" w:space="0" w:color="auto"/>
              <w:right w:val="single" w:sz="4" w:space="0" w:color="auto"/>
            </w:tcBorders>
          </w:tcPr>
          <w:p w14:paraId="0C4451C5" w14:textId="77777777" w:rsidR="00724CCE" w:rsidRPr="009E47F7"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502X/50F2X00, 50F2X0E, </w:t>
            </w:r>
            <w:proofErr w:type="spellStart"/>
            <w:r>
              <w:rPr>
                <w:rFonts w:ascii="Arial" w:hAnsi="Arial" w:cs="Arial"/>
              </w:rPr>
              <w:t>black</w:t>
            </w:r>
            <w:proofErr w:type="spellEnd"/>
          </w:p>
        </w:tc>
        <w:tc>
          <w:tcPr>
            <w:tcW w:w="850" w:type="dxa"/>
            <w:tcBorders>
              <w:top w:val="single" w:sz="4" w:space="0" w:color="auto"/>
              <w:left w:val="single" w:sz="4" w:space="0" w:color="auto"/>
              <w:bottom w:val="single" w:sz="4" w:space="0" w:color="auto"/>
              <w:right w:val="single" w:sz="4" w:space="0" w:color="auto"/>
            </w:tcBorders>
          </w:tcPr>
          <w:p w14:paraId="3401A25F"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3DBEEC01" w14:textId="77777777" w:rsidR="00724CCE" w:rsidRDefault="00724CCE" w:rsidP="00724CCE">
            <w:pPr>
              <w:pStyle w:val="Standard"/>
              <w:jc w:val="center"/>
              <w:rPr>
                <w:rFonts w:ascii="Arial" w:hAnsi="Arial" w:cs="Arial"/>
              </w:rPr>
            </w:pPr>
            <w:r>
              <w:rPr>
                <w:rFonts w:ascii="Arial" w:hAnsi="Arial" w:cs="Arial"/>
              </w:rPr>
              <w:t>60</w:t>
            </w:r>
          </w:p>
        </w:tc>
        <w:tc>
          <w:tcPr>
            <w:tcW w:w="1559" w:type="dxa"/>
            <w:tcBorders>
              <w:top w:val="single" w:sz="4" w:space="0" w:color="auto"/>
              <w:left w:val="single" w:sz="4" w:space="0" w:color="auto"/>
              <w:bottom w:val="single" w:sz="4" w:space="0" w:color="auto"/>
              <w:right w:val="single" w:sz="4" w:space="0" w:color="auto"/>
            </w:tcBorders>
          </w:tcPr>
          <w:p w14:paraId="6070C5DE"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163B7E1" w14:textId="77777777" w:rsidR="00724CCE" w:rsidRDefault="00724CCE" w:rsidP="00724CCE">
            <w:pPr>
              <w:pStyle w:val="Standard"/>
              <w:jc w:val="right"/>
              <w:rPr>
                <w:rFonts w:ascii="Arial" w:hAnsi="Arial" w:cs="Arial"/>
              </w:rPr>
            </w:pPr>
          </w:p>
        </w:tc>
      </w:tr>
      <w:tr w:rsidR="00724CCE" w14:paraId="17EA0345"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3B9F2C7" w14:textId="77777777" w:rsidR="00724CCE" w:rsidRDefault="00724CCE" w:rsidP="00724CCE">
            <w:pPr>
              <w:pStyle w:val="Standard"/>
              <w:rPr>
                <w:rFonts w:ascii="Arial" w:hAnsi="Arial" w:cs="Arial"/>
              </w:rPr>
            </w:pPr>
            <w:r>
              <w:rPr>
                <w:rFonts w:ascii="Arial" w:hAnsi="Arial" w:cs="Arial"/>
              </w:rPr>
              <w:t>15.</w:t>
            </w:r>
          </w:p>
        </w:tc>
        <w:tc>
          <w:tcPr>
            <w:tcW w:w="3686" w:type="dxa"/>
            <w:tcBorders>
              <w:top w:val="single" w:sz="4" w:space="0" w:color="auto"/>
              <w:left w:val="single" w:sz="4" w:space="0" w:color="auto"/>
              <w:bottom w:val="single" w:sz="4" w:space="0" w:color="auto"/>
              <w:right w:val="single" w:sz="4" w:space="0" w:color="auto"/>
            </w:tcBorders>
          </w:tcPr>
          <w:p w14:paraId="0FA367C1" w14:textId="77777777" w:rsidR="00724CCE" w:rsidRPr="009E47F7"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Samsung </w:t>
            </w:r>
            <w:proofErr w:type="spellStart"/>
            <w:r>
              <w:rPr>
                <w:rFonts w:ascii="Arial" w:hAnsi="Arial" w:cs="Arial"/>
              </w:rPr>
              <w:t>express</w:t>
            </w:r>
            <w:proofErr w:type="spellEnd"/>
            <w:r>
              <w:rPr>
                <w:rFonts w:ascii="Arial" w:hAnsi="Arial" w:cs="Arial"/>
              </w:rPr>
              <w:t xml:space="preserve"> M2022W črn</w:t>
            </w:r>
          </w:p>
        </w:tc>
        <w:tc>
          <w:tcPr>
            <w:tcW w:w="850" w:type="dxa"/>
            <w:tcBorders>
              <w:top w:val="single" w:sz="4" w:space="0" w:color="auto"/>
              <w:left w:val="single" w:sz="4" w:space="0" w:color="auto"/>
              <w:bottom w:val="single" w:sz="4" w:space="0" w:color="auto"/>
              <w:right w:val="single" w:sz="4" w:space="0" w:color="auto"/>
            </w:tcBorders>
          </w:tcPr>
          <w:p w14:paraId="0AD01814"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C387D3F" w14:textId="77777777" w:rsidR="00724CCE" w:rsidRDefault="00724CCE"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4E29CCC0"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4A0CD20" w14:textId="77777777" w:rsidR="00724CCE" w:rsidRDefault="00724CCE" w:rsidP="00724CCE">
            <w:pPr>
              <w:pStyle w:val="Standard"/>
              <w:jc w:val="right"/>
              <w:rPr>
                <w:rFonts w:ascii="Arial" w:hAnsi="Arial" w:cs="Arial"/>
              </w:rPr>
            </w:pPr>
          </w:p>
        </w:tc>
      </w:tr>
      <w:tr w:rsidR="00724CCE" w14:paraId="6AD13314"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78C1BDA" w14:textId="77777777" w:rsidR="00724CCE" w:rsidRDefault="00724CCE" w:rsidP="00724CCE">
            <w:pPr>
              <w:pStyle w:val="Standard"/>
              <w:rPr>
                <w:rFonts w:ascii="Arial" w:hAnsi="Arial" w:cs="Arial"/>
              </w:rPr>
            </w:pPr>
            <w:r>
              <w:rPr>
                <w:rFonts w:ascii="Arial" w:hAnsi="Arial" w:cs="Arial"/>
              </w:rPr>
              <w:t>16.</w:t>
            </w:r>
          </w:p>
        </w:tc>
        <w:tc>
          <w:tcPr>
            <w:tcW w:w="3686" w:type="dxa"/>
            <w:tcBorders>
              <w:top w:val="single" w:sz="4" w:space="0" w:color="auto"/>
              <w:left w:val="single" w:sz="4" w:space="0" w:color="auto"/>
              <w:bottom w:val="single" w:sz="4" w:space="0" w:color="auto"/>
              <w:right w:val="single" w:sz="4" w:space="0" w:color="auto"/>
            </w:tcBorders>
          </w:tcPr>
          <w:p w14:paraId="25152D00" w14:textId="77777777" w:rsidR="00724CCE" w:rsidRPr="009E47F7"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w:t>
            </w:r>
            <w:proofErr w:type="spellStart"/>
            <w:r>
              <w:rPr>
                <w:rFonts w:ascii="Arial" w:hAnsi="Arial" w:cs="Arial"/>
              </w:rPr>
              <w:t>Lexmark</w:t>
            </w:r>
            <w:proofErr w:type="spellEnd"/>
            <w:r>
              <w:rPr>
                <w:rFonts w:ascii="Arial" w:hAnsi="Arial" w:cs="Arial"/>
              </w:rPr>
              <w:t xml:space="preserve"> 51B2H00</w:t>
            </w:r>
          </w:p>
        </w:tc>
        <w:tc>
          <w:tcPr>
            <w:tcW w:w="850" w:type="dxa"/>
            <w:tcBorders>
              <w:top w:val="single" w:sz="4" w:space="0" w:color="auto"/>
              <w:left w:val="single" w:sz="4" w:space="0" w:color="auto"/>
              <w:bottom w:val="single" w:sz="4" w:space="0" w:color="auto"/>
              <w:right w:val="single" w:sz="4" w:space="0" w:color="auto"/>
            </w:tcBorders>
          </w:tcPr>
          <w:p w14:paraId="386C1252"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2507ABE8" w14:textId="77777777" w:rsidR="00724CCE" w:rsidRDefault="00724CCE" w:rsidP="00724CCE">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325AAE23"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BD739CC" w14:textId="77777777" w:rsidR="00724CCE" w:rsidRDefault="00724CCE" w:rsidP="00724CCE">
            <w:pPr>
              <w:pStyle w:val="Standard"/>
              <w:jc w:val="right"/>
              <w:rPr>
                <w:rFonts w:ascii="Arial" w:hAnsi="Arial" w:cs="Arial"/>
              </w:rPr>
            </w:pPr>
          </w:p>
        </w:tc>
      </w:tr>
      <w:tr w:rsidR="00724CCE" w14:paraId="06352D1A"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6A17CA6" w14:textId="77777777" w:rsidR="00724CCE" w:rsidRDefault="00724CCE" w:rsidP="00724CCE">
            <w:pPr>
              <w:pStyle w:val="Standard"/>
              <w:rPr>
                <w:rFonts w:ascii="Arial" w:hAnsi="Arial" w:cs="Arial"/>
              </w:rPr>
            </w:pPr>
            <w:r>
              <w:rPr>
                <w:rFonts w:ascii="Arial" w:hAnsi="Arial" w:cs="Arial"/>
              </w:rPr>
              <w:lastRenderedPageBreak/>
              <w:t>17.</w:t>
            </w:r>
          </w:p>
        </w:tc>
        <w:tc>
          <w:tcPr>
            <w:tcW w:w="3686" w:type="dxa"/>
            <w:tcBorders>
              <w:top w:val="single" w:sz="4" w:space="0" w:color="auto"/>
              <w:left w:val="single" w:sz="4" w:space="0" w:color="auto"/>
              <w:bottom w:val="single" w:sz="4" w:space="0" w:color="auto"/>
              <w:right w:val="single" w:sz="4" w:space="0" w:color="auto"/>
            </w:tcBorders>
          </w:tcPr>
          <w:p w14:paraId="2C37EC35" w14:textId="77777777" w:rsidR="00724CCE" w:rsidRPr="009E47F7"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Lexmark60F2H00</w:t>
            </w:r>
          </w:p>
        </w:tc>
        <w:tc>
          <w:tcPr>
            <w:tcW w:w="850" w:type="dxa"/>
            <w:tcBorders>
              <w:top w:val="single" w:sz="4" w:space="0" w:color="auto"/>
              <w:left w:val="single" w:sz="4" w:space="0" w:color="auto"/>
              <w:bottom w:val="single" w:sz="4" w:space="0" w:color="auto"/>
              <w:right w:val="single" w:sz="4" w:space="0" w:color="auto"/>
            </w:tcBorders>
          </w:tcPr>
          <w:p w14:paraId="786D897D"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D407141" w14:textId="77777777" w:rsidR="00724CCE" w:rsidRDefault="00724CCE" w:rsidP="00724CCE">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4C459338"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42DA58F" w14:textId="77777777" w:rsidR="00724CCE" w:rsidRDefault="00724CCE" w:rsidP="00724CCE">
            <w:pPr>
              <w:pStyle w:val="Standard"/>
              <w:jc w:val="right"/>
              <w:rPr>
                <w:rFonts w:ascii="Arial" w:hAnsi="Arial" w:cs="Arial"/>
              </w:rPr>
            </w:pPr>
          </w:p>
        </w:tc>
      </w:tr>
      <w:tr w:rsidR="00724CCE" w14:paraId="4A46CC0C"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4110033B" w14:textId="77777777" w:rsidR="00724CCE" w:rsidRDefault="00724CCE" w:rsidP="00724CCE">
            <w:pPr>
              <w:pStyle w:val="Standard"/>
              <w:rPr>
                <w:rFonts w:ascii="Arial" w:hAnsi="Arial" w:cs="Arial"/>
              </w:rPr>
            </w:pPr>
            <w:r>
              <w:rPr>
                <w:rFonts w:ascii="Arial" w:hAnsi="Arial" w:cs="Arial"/>
              </w:rPr>
              <w:t>18.</w:t>
            </w:r>
          </w:p>
        </w:tc>
        <w:tc>
          <w:tcPr>
            <w:tcW w:w="3686" w:type="dxa"/>
            <w:tcBorders>
              <w:top w:val="single" w:sz="4" w:space="0" w:color="auto"/>
              <w:left w:val="single" w:sz="4" w:space="0" w:color="auto"/>
              <w:bottom w:val="single" w:sz="4" w:space="0" w:color="auto"/>
              <w:right w:val="single" w:sz="4" w:space="0" w:color="auto"/>
            </w:tcBorders>
          </w:tcPr>
          <w:p w14:paraId="1E58BE89" w14:textId="77777777" w:rsidR="00724CCE" w:rsidRPr="009E47F7"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Lexmark50F2000</w:t>
            </w:r>
          </w:p>
        </w:tc>
        <w:tc>
          <w:tcPr>
            <w:tcW w:w="850" w:type="dxa"/>
            <w:tcBorders>
              <w:top w:val="single" w:sz="4" w:space="0" w:color="auto"/>
              <w:left w:val="single" w:sz="4" w:space="0" w:color="auto"/>
              <w:bottom w:val="single" w:sz="4" w:space="0" w:color="auto"/>
              <w:right w:val="single" w:sz="4" w:space="0" w:color="auto"/>
            </w:tcBorders>
          </w:tcPr>
          <w:p w14:paraId="4D9247EA" w14:textId="77777777" w:rsidR="00724CCE" w:rsidRDefault="00724CCE" w:rsidP="00724CCE">
            <w:pPr>
              <w:pStyle w:val="Standard"/>
              <w:jc w:val="center"/>
              <w:rPr>
                <w:rFonts w:ascii="Arial" w:hAnsi="Arial" w:cs="Arial"/>
              </w:rPr>
            </w:pPr>
            <w:r>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7FDDB40C" w14:textId="77777777" w:rsidR="00724CCE" w:rsidRDefault="00724CCE"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77511A9B"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D769BE0" w14:textId="77777777" w:rsidR="00724CCE" w:rsidRDefault="00724CCE" w:rsidP="00724CCE">
            <w:pPr>
              <w:pStyle w:val="Standard"/>
              <w:jc w:val="right"/>
              <w:rPr>
                <w:rFonts w:ascii="Arial" w:hAnsi="Arial" w:cs="Arial"/>
              </w:rPr>
            </w:pPr>
          </w:p>
        </w:tc>
      </w:tr>
      <w:tr w:rsidR="00724CCE" w14:paraId="735ED0B7"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190EC2F3" w14:textId="77777777" w:rsidR="00724CCE" w:rsidRDefault="00724CCE" w:rsidP="00724CCE">
            <w:pPr>
              <w:pStyle w:val="Standard"/>
              <w:rPr>
                <w:rFonts w:ascii="Arial" w:hAnsi="Arial" w:cs="Arial"/>
              </w:rPr>
            </w:pPr>
            <w:r>
              <w:rPr>
                <w:rFonts w:ascii="Arial" w:hAnsi="Arial" w:cs="Arial"/>
              </w:rPr>
              <w:t>19.</w:t>
            </w:r>
          </w:p>
        </w:tc>
        <w:tc>
          <w:tcPr>
            <w:tcW w:w="3686" w:type="dxa"/>
            <w:tcBorders>
              <w:top w:val="single" w:sz="4" w:space="0" w:color="auto"/>
              <w:left w:val="single" w:sz="4" w:space="0" w:color="auto"/>
              <w:bottom w:val="single" w:sz="4" w:space="0" w:color="auto"/>
              <w:right w:val="single" w:sz="4" w:space="0" w:color="auto"/>
            </w:tcBorders>
          </w:tcPr>
          <w:p w14:paraId="6659AEE7" w14:textId="19BB27B9" w:rsidR="00005AB0" w:rsidRPr="009E47F7" w:rsidRDefault="00724CCE"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Lexmark50F2U00</w:t>
            </w:r>
          </w:p>
        </w:tc>
        <w:tc>
          <w:tcPr>
            <w:tcW w:w="850" w:type="dxa"/>
            <w:tcBorders>
              <w:top w:val="single" w:sz="4" w:space="0" w:color="auto"/>
              <w:left w:val="single" w:sz="4" w:space="0" w:color="auto"/>
              <w:bottom w:val="single" w:sz="4" w:space="0" w:color="auto"/>
              <w:right w:val="single" w:sz="4" w:space="0" w:color="auto"/>
            </w:tcBorders>
          </w:tcPr>
          <w:p w14:paraId="1997D0D3" w14:textId="5EE5A242" w:rsidR="00724CCE" w:rsidRDefault="00724CCE" w:rsidP="00724CCE">
            <w:pPr>
              <w:pStyle w:val="Standard"/>
              <w:jc w:val="center"/>
              <w:rPr>
                <w:rFonts w:ascii="Arial" w:hAnsi="Arial" w:cs="Arial"/>
              </w:rPr>
            </w:pPr>
            <w:r>
              <w:rPr>
                <w:rFonts w:ascii="Arial" w:hAnsi="Arial" w:cs="Arial"/>
              </w:rPr>
              <w:t>ko</w:t>
            </w:r>
            <w:r w:rsidR="009521DD">
              <w:rPr>
                <w:rFonts w:ascii="Arial" w:hAnsi="Arial" w:cs="Arial"/>
              </w:rPr>
              <w:t>m</w:t>
            </w:r>
          </w:p>
        </w:tc>
        <w:tc>
          <w:tcPr>
            <w:tcW w:w="709" w:type="dxa"/>
            <w:tcBorders>
              <w:top w:val="single" w:sz="4" w:space="0" w:color="auto"/>
              <w:left w:val="single" w:sz="4" w:space="0" w:color="auto"/>
              <w:bottom w:val="single" w:sz="4" w:space="0" w:color="auto"/>
              <w:right w:val="single" w:sz="4" w:space="0" w:color="auto"/>
            </w:tcBorders>
          </w:tcPr>
          <w:p w14:paraId="7033009F" w14:textId="2A8E981E" w:rsidR="00724CCE" w:rsidRDefault="009521DD" w:rsidP="009521DD">
            <w:pPr>
              <w:pStyle w:val="Standard"/>
              <w:rPr>
                <w:rFonts w:ascii="Arial" w:hAnsi="Arial" w:cs="Arial"/>
              </w:rPr>
            </w:pPr>
            <w:r>
              <w:rPr>
                <w:rFonts w:ascii="Arial" w:hAnsi="Arial" w:cs="Arial"/>
              </w:rPr>
              <w:t xml:space="preserve"> </w:t>
            </w:r>
            <w:r w:rsidR="00724CCE">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6FABC906" w14:textId="77777777" w:rsidR="00724CCE" w:rsidRDefault="00724CCE"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C4BCF5C" w14:textId="77777777" w:rsidR="00724CCE" w:rsidRDefault="00724CCE" w:rsidP="00724CCE">
            <w:pPr>
              <w:pStyle w:val="Standard"/>
              <w:jc w:val="right"/>
              <w:rPr>
                <w:rFonts w:ascii="Arial" w:hAnsi="Arial" w:cs="Arial"/>
              </w:rPr>
            </w:pPr>
          </w:p>
        </w:tc>
      </w:tr>
      <w:tr w:rsidR="002C33CA" w14:paraId="09477B34"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34BED46" w14:textId="2EAD6949" w:rsidR="002C33CA" w:rsidRDefault="002C33CA" w:rsidP="00724CCE">
            <w:pPr>
              <w:pStyle w:val="Standard"/>
              <w:rPr>
                <w:rFonts w:ascii="Arial" w:hAnsi="Arial" w:cs="Arial"/>
              </w:rPr>
            </w:pPr>
            <w:r>
              <w:rPr>
                <w:rFonts w:ascii="Arial" w:hAnsi="Arial" w:cs="Arial"/>
              </w:rPr>
              <w:t>20.</w:t>
            </w:r>
          </w:p>
        </w:tc>
        <w:tc>
          <w:tcPr>
            <w:tcW w:w="3686" w:type="dxa"/>
            <w:tcBorders>
              <w:top w:val="single" w:sz="4" w:space="0" w:color="auto"/>
              <w:left w:val="single" w:sz="4" w:space="0" w:color="auto"/>
              <w:bottom w:val="single" w:sz="4" w:space="0" w:color="auto"/>
              <w:right w:val="single" w:sz="4" w:space="0" w:color="auto"/>
            </w:tcBorders>
          </w:tcPr>
          <w:p w14:paraId="42DA9B0E" w14:textId="67DBFC29" w:rsidR="002C33CA" w:rsidRDefault="002C33CA"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w:t>
            </w:r>
            <w:r w:rsidR="00005AB0">
              <w:rPr>
                <w:rFonts w:ascii="Arial" w:hAnsi="Arial" w:cs="Arial"/>
              </w:rPr>
              <w:t xml:space="preserve"> </w:t>
            </w:r>
            <w:proofErr w:type="spellStart"/>
            <w:r w:rsidR="00005AB0">
              <w:rPr>
                <w:rFonts w:ascii="Arial" w:hAnsi="Arial" w:cs="Arial"/>
              </w:rPr>
              <w:t>white</w:t>
            </w:r>
            <w:proofErr w:type="spellEnd"/>
            <w:r w:rsidR="00005AB0">
              <w:rPr>
                <w:rFonts w:ascii="Arial" w:hAnsi="Arial" w:cs="Arial"/>
              </w:rPr>
              <w:t xml:space="preserve"> </w:t>
            </w:r>
            <w:proofErr w:type="spellStart"/>
            <w:r w:rsidR="00005AB0">
              <w:rPr>
                <w:rFonts w:ascii="Arial" w:hAnsi="Arial" w:cs="Arial"/>
              </w:rPr>
              <w:t>box</w:t>
            </w:r>
            <w:proofErr w:type="spellEnd"/>
            <w:r w:rsidR="00005AB0">
              <w:rPr>
                <w:rFonts w:ascii="Arial" w:hAnsi="Arial" w:cs="Arial"/>
              </w:rPr>
              <w:t xml:space="preserve"> Q2612AC LJ 1010/1012/1015/1020</w:t>
            </w:r>
          </w:p>
        </w:tc>
        <w:tc>
          <w:tcPr>
            <w:tcW w:w="850" w:type="dxa"/>
            <w:tcBorders>
              <w:top w:val="single" w:sz="4" w:space="0" w:color="auto"/>
              <w:left w:val="single" w:sz="4" w:space="0" w:color="auto"/>
              <w:bottom w:val="single" w:sz="4" w:space="0" w:color="auto"/>
              <w:right w:val="single" w:sz="4" w:space="0" w:color="auto"/>
            </w:tcBorders>
          </w:tcPr>
          <w:p w14:paraId="577B2F0B" w14:textId="2D173433" w:rsidR="002C33CA" w:rsidRDefault="009521DD" w:rsidP="00FF26D7">
            <w:pPr>
              <w:pStyle w:val="Standard"/>
              <w:jc w:val="center"/>
              <w:rPr>
                <w:rFonts w:ascii="Arial" w:hAnsi="Arial" w:cs="Arial"/>
              </w:rPr>
            </w:pPr>
            <w:r>
              <w:rPr>
                <w:rFonts w:ascii="Arial" w:hAnsi="Arial" w:cs="Arial"/>
              </w:rPr>
              <w:t>k</w:t>
            </w:r>
            <w:r w:rsidR="002C33CA">
              <w:rPr>
                <w:rFonts w:ascii="Arial" w:hAnsi="Arial" w:cs="Arial"/>
              </w:rPr>
              <w:t>o</w:t>
            </w:r>
            <w:r w:rsidR="00FF26D7">
              <w:rPr>
                <w:rFonts w:ascii="Arial" w:hAnsi="Arial" w:cs="Arial"/>
              </w:rPr>
              <w:t>m</w:t>
            </w:r>
          </w:p>
        </w:tc>
        <w:tc>
          <w:tcPr>
            <w:tcW w:w="709" w:type="dxa"/>
            <w:tcBorders>
              <w:top w:val="single" w:sz="4" w:space="0" w:color="auto"/>
              <w:left w:val="single" w:sz="4" w:space="0" w:color="auto"/>
              <w:bottom w:val="single" w:sz="4" w:space="0" w:color="auto"/>
              <w:right w:val="single" w:sz="4" w:space="0" w:color="auto"/>
            </w:tcBorders>
          </w:tcPr>
          <w:p w14:paraId="2BC8935C" w14:textId="7ED00E2C" w:rsidR="002C33CA" w:rsidRDefault="00B20F0B" w:rsidP="00724CCE">
            <w:pPr>
              <w:pStyle w:val="Standard"/>
              <w:jc w:val="center"/>
              <w:rPr>
                <w:rFonts w:ascii="Arial" w:hAnsi="Arial" w:cs="Arial"/>
              </w:rPr>
            </w:pPr>
            <w:r>
              <w:rPr>
                <w:rFonts w:ascii="Arial" w:hAnsi="Arial" w:cs="Arial"/>
              </w:rPr>
              <w:t>3</w:t>
            </w:r>
          </w:p>
        </w:tc>
        <w:tc>
          <w:tcPr>
            <w:tcW w:w="1559" w:type="dxa"/>
            <w:tcBorders>
              <w:top w:val="single" w:sz="4" w:space="0" w:color="auto"/>
              <w:left w:val="single" w:sz="4" w:space="0" w:color="auto"/>
              <w:bottom w:val="single" w:sz="4" w:space="0" w:color="auto"/>
              <w:right w:val="single" w:sz="4" w:space="0" w:color="auto"/>
            </w:tcBorders>
          </w:tcPr>
          <w:p w14:paraId="48CA0C82" w14:textId="77777777" w:rsidR="002C33CA" w:rsidRDefault="002C33CA"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A4EBA23" w14:textId="77777777" w:rsidR="002C33CA" w:rsidRDefault="002C33CA" w:rsidP="00724CCE">
            <w:pPr>
              <w:pStyle w:val="Standard"/>
              <w:jc w:val="right"/>
              <w:rPr>
                <w:rFonts w:ascii="Arial" w:hAnsi="Arial" w:cs="Arial"/>
              </w:rPr>
            </w:pPr>
          </w:p>
        </w:tc>
      </w:tr>
      <w:tr w:rsidR="00FF26D7" w14:paraId="70C015A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164E2CFF" w14:textId="56DBCDC5" w:rsidR="00FF26D7" w:rsidRDefault="00FF26D7" w:rsidP="00724CCE">
            <w:pPr>
              <w:pStyle w:val="Standard"/>
              <w:rPr>
                <w:rFonts w:ascii="Arial" w:hAnsi="Arial" w:cs="Arial"/>
              </w:rPr>
            </w:pPr>
            <w:r>
              <w:rPr>
                <w:rFonts w:ascii="Arial" w:hAnsi="Arial" w:cs="Arial"/>
              </w:rPr>
              <w:t>21.</w:t>
            </w:r>
          </w:p>
        </w:tc>
        <w:tc>
          <w:tcPr>
            <w:tcW w:w="3686" w:type="dxa"/>
            <w:tcBorders>
              <w:top w:val="single" w:sz="4" w:space="0" w:color="auto"/>
              <w:left w:val="single" w:sz="4" w:space="0" w:color="auto"/>
              <w:bottom w:val="single" w:sz="4" w:space="0" w:color="auto"/>
              <w:right w:val="single" w:sz="4" w:space="0" w:color="auto"/>
            </w:tcBorders>
          </w:tcPr>
          <w:p w14:paraId="5020E177" w14:textId="50CA66A9"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CF213A </w:t>
            </w:r>
            <w:proofErr w:type="spellStart"/>
            <w:r>
              <w:rPr>
                <w:rFonts w:ascii="Arial" w:hAnsi="Arial" w:cs="Arial"/>
              </w:rPr>
              <w:t>magenta</w:t>
            </w:r>
            <w:proofErr w:type="spellEnd"/>
            <w:r>
              <w:rPr>
                <w:rFonts w:ascii="Arial" w:hAnsi="Arial" w:cs="Arial"/>
              </w:rPr>
              <w:t xml:space="preserve"> JR</w:t>
            </w:r>
          </w:p>
        </w:tc>
        <w:tc>
          <w:tcPr>
            <w:tcW w:w="850" w:type="dxa"/>
            <w:tcBorders>
              <w:top w:val="single" w:sz="4" w:space="0" w:color="auto"/>
              <w:left w:val="single" w:sz="4" w:space="0" w:color="auto"/>
              <w:bottom w:val="single" w:sz="4" w:space="0" w:color="auto"/>
              <w:right w:val="single" w:sz="4" w:space="0" w:color="auto"/>
            </w:tcBorders>
          </w:tcPr>
          <w:p w14:paraId="1876803A" w14:textId="6CA96936" w:rsidR="00FF26D7" w:rsidRDefault="00FF26D7" w:rsidP="00724CCE">
            <w:pPr>
              <w:pStyle w:val="Standard"/>
              <w:jc w:val="center"/>
              <w:rPr>
                <w:rFonts w:ascii="Arial" w:hAnsi="Arial" w:cs="Arial"/>
              </w:rPr>
            </w:pPr>
            <w:r w:rsidRPr="0012327B">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521FD6D" w14:textId="4A74A4B9" w:rsidR="00FF26D7" w:rsidRDefault="00FF26D7"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5403F598"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6F1AE7F" w14:textId="77777777" w:rsidR="00FF26D7" w:rsidRDefault="00FF26D7" w:rsidP="00724CCE">
            <w:pPr>
              <w:pStyle w:val="Standard"/>
              <w:jc w:val="right"/>
              <w:rPr>
                <w:rFonts w:ascii="Arial" w:hAnsi="Arial" w:cs="Arial"/>
              </w:rPr>
            </w:pPr>
          </w:p>
        </w:tc>
      </w:tr>
      <w:tr w:rsidR="00FF26D7" w14:paraId="19989D35"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140B8781" w14:textId="7C39F793" w:rsidR="00FF26D7" w:rsidRDefault="00FF26D7" w:rsidP="00724CCE">
            <w:pPr>
              <w:pStyle w:val="Standard"/>
              <w:rPr>
                <w:rFonts w:ascii="Arial" w:hAnsi="Arial" w:cs="Arial"/>
              </w:rPr>
            </w:pPr>
            <w:r>
              <w:rPr>
                <w:rFonts w:ascii="Arial" w:hAnsi="Arial" w:cs="Arial"/>
              </w:rPr>
              <w:t>22.</w:t>
            </w:r>
          </w:p>
        </w:tc>
        <w:tc>
          <w:tcPr>
            <w:tcW w:w="3686" w:type="dxa"/>
            <w:tcBorders>
              <w:top w:val="single" w:sz="4" w:space="0" w:color="auto"/>
              <w:left w:val="single" w:sz="4" w:space="0" w:color="auto"/>
              <w:bottom w:val="single" w:sz="4" w:space="0" w:color="auto"/>
              <w:right w:val="single" w:sz="4" w:space="0" w:color="auto"/>
            </w:tcBorders>
          </w:tcPr>
          <w:p w14:paraId="195A1FA1" w14:textId="3F0F1B41"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CF410A  </w:t>
            </w:r>
            <w:proofErr w:type="spellStart"/>
            <w:r>
              <w:rPr>
                <w:rFonts w:ascii="Arial" w:hAnsi="Arial" w:cs="Arial"/>
              </w:rPr>
              <w:t>black</w:t>
            </w:r>
            <w:proofErr w:type="spellEnd"/>
          </w:p>
        </w:tc>
        <w:tc>
          <w:tcPr>
            <w:tcW w:w="850" w:type="dxa"/>
            <w:tcBorders>
              <w:top w:val="single" w:sz="4" w:space="0" w:color="auto"/>
              <w:left w:val="single" w:sz="4" w:space="0" w:color="auto"/>
              <w:bottom w:val="single" w:sz="4" w:space="0" w:color="auto"/>
              <w:right w:val="single" w:sz="4" w:space="0" w:color="auto"/>
            </w:tcBorders>
          </w:tcPr>
          <w:p w14:paraId="317C2D12" w14:textId="49EB4286" w:rsidR="00FF26D7" w:rsidRDefault="00FF26D7" w:rsidP="00724CCE">
            <w:pPr>
              <w:pStyle w:val="Standard"/>
              <w:jc w:val="center"/>
              <w:rPr>
                <w:rFonts w:ascii="Arial" w:hAnsi="Arial" w:cs="Arial"/>
              </w:rPr>
            </w:pPr>
            <w:r w:rsidRPr="0012327B">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3D9CD41" w14:textId="6E07605D" w:rsidR="00FF26D7" w:rsidRDefault="00FF26D7"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55A3F58D"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E10123E" w14:textId="77777777" w:rsidR="00FF26D7" w:rsidRDefault="00FF26D7" w:rsidP="00724CCE">
            <w:pPr>
              <w:pStyle w:val="Standard"/>
              <w:jc w:val="right"/>
              <w:rPr>
                <w:rFonts w:ascii="Arial" w:hAnsi="Arial" w:cs="Arial"/>
              </w:rPr>
            </w:pPr>
          </w:p>
        </w:tc>
      </w:tr>
      <w:tr w:rsidR="00FF26D7" w14:paraId="030BCEDA"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ED3B513" w14:textId="4D3B6FB9" w:rsidR="00FF26D7" w:rsidRDefault="00FF26D7" w:rsidP="00724CCE">
            <w:pPr>
              <w:pStyle w:val="Standard"/>
              <w:rPr>
                <w:rFonts w:ascii="Arial" w:hAnsi="Arial" w:cs="Arial"/>
              </w:rPr>
            </w:pPr>
            <w:r>
              <w:rPr>
                <w:rFonts w:ascii="Arial" w:hAnsi="Arial" w:cs="Arial"/>
              </w:rPr>
              <w:t>23.</w:t>
            </w:r>
          </w:p>
        </w:tc>
        <w:tc>
          <w:tcPr>
            <w:tcW w:w="3686" w:type="dxa"/>
            <w:tcBorders>
              <w:top w:val="single" w:sz="4" w:space="0" w:color="auto"/>
              <w:left w:val="single" w:sz="4" w:space="0" w:color="auto"/>
              <w:bottom w:val="single" w:sz="4" w:space="0" w:color="auto"/>
              <w:right w:val="single" w:sz="4" w:space="0" w:color="auto"/>
            </w:tcBorders>
          </w:tcPr>
          <w:p w14:paraId="6AD663EE" w14:textId="33AB6BF3"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CE278AC</w:t>
            </w:r>
          </w:p>
        </w:tc>
        <w:tc>
          <w:tcPr>
            <w:tcW w:w="850" w:type="dxa"/>
            <w:tcBorders>
              <w:top w:val="single" w:sz="4" w:space="0" w:color="auto"/>
              <w:left w:val="single" w:sz="4" w:space="0" w:color="auto"/>
              <w:bottom w:val="single" w:sz="4" w:space="0" w:color="auto"/>
              <w:right w:val="single" w:sz="4" w:space="0" w:color="auto"/>
            </w:tcBorders>
          </w:tcPr>
          <w:p w14:paraId="3DC48CFC" w14:textId="1FD0473B"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38616C33" w14:textId="5FEBAAFA" w:rsidR="00FF26D7" w:rsidRDefault="00FF26D7" w:rsidP="00724CCE">
            <w:pPr>
              <w:pStyle w:val="Standard"/>
              <w:jc w:val="center"/>
              <w:rPr>
                <w:rFonts w:ascii="Arial" w:hAnsi="Arial" w:cs="Arial"/>
              </w:rPr>
            </w:pPr>
            <w:r>
              <w:rPr>
                <w:rFonts w:ascii="Arial" w:hAnsi="Arial" w:cs="Arial"/>
              </w:rPr>
              <w:t>25</w:t>
            </w:r>
          </w:p>
        </w:tc>
        <w:tc>
          <w:tcPr>
            <w:tcW w:w="1559" w:type="dxa"/>
            <w:tcBorders>
              <w:top w:val="single" w:sz="4" w:space="0" w:color="auto"/>
              <w:left w:val="single" w:sz="4" w:space="0" w:color="auto"/>
              <w:bottom w:val="single" w:sz="4" w:space="0" w:color="auto"/>
              <w:right w:val="single" w:sz="4" w:space="0" w:color="auto"/>
            </w:tcBorders>
          </w:tcPr>
          <w:p w14:paraId="0C80B367"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06F25D9" w14:textId="77777777" w:rsidR="00FF26D7" w:rsidRDefault="00FF26D7" w:rsidP="00724CCE">
            <w:pPr>
              <w:pStyle w:val="Standard"/>
              <w:jc w:val="right"/>
              <w:rPr>
                <w:rFonts w:ascii="Arial" w:hAnsi="Arial" w:cs="Arial"/>
              </w:rPr>
            </w:pPr>
          </w:p>
        </w:tc>
      </w:tr>
      <w:tr w:rsidR="00FF26D7" w14:paraId="1F45F673"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70B2C93" w14:textId="5CCD5B7B" w:rsidR="00FF26D7" w:rsidRDefault="00FF26D7" w:rsidP="00724CCE">
            <w:pPr>
              <w:pStyle w:val="Standard"/>
              <w:rPr>
                <w:rFonts w:ascii="Arial" w:hAnsi="Arial" w:cs="Arial"/>
              </w:rPr>
            </w:pPr>
            <w:r>
              <w:rPr>
                <w:rFonts w:ascii="Arial" w:hAnsi="Arial" w:cs="Arial"/>
              </w:rPr>
              <w:t>24.</w:t>
            </w:r>
          </w:p>
        </w:tc>
        <w:tc>
          <w:tcPr>
            <w:tcW w:w="3686" w:type="dxa"/>
            <w:tcBorders>
              <w:top w:val="single" w:sz="4" w:space="0" w:color="auto"/>
              <w:left w:val="single" w:sz="4" w:space="0" w:color="auto"/>
              <w:bottom w:val="single" w:sz="4" w:space="0" w:color="auto"/>
              <w:right w:val="single" w:sz="4" w:space="0" w:color="auto"/>
            </w:tcBorders>
          </w:tcPr>
          <w:p w14:paraId="02BA0A21" w14:textId="06AB9286"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CE255XC</w:t>
            </w:r>
          </w:p>
        </w:tc>
        <w:tc>
          <w:tcPr>
            <w:tcW w:w="850" w:type="dxa"/>
            <w:tcBorders>
              <w:top w:val="single" w:sz="4" w:space="0" w:color="auto"/>
              <w:left w:val="single" w:sz="4" w:space="0" w:color="auto"/>
              <w:bottom w:val="single" w:sz="4" w:space="0" w:color="auto"/>
              <w:right w:val="single" w:sz="4" w:space="0" w:color="auto"/>
            </w:tcBorders>
          </w:tcPr>
          <w:p w14:paraId="36234ECF" w14:textId="5CFB971B"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393253C" w14:textId="1A080A57" w:rsidR="00FF26D7" w:rsidRDefault="00FF26D7"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3F082499"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670C518" w14:textId="77777777" w:rsidR="00FF26D7" w:rsidRDefault="00FF26D7" w:rsidP="00724CCE">
            <w:pPr>
              <w:pStyle w:val="Standard"/>
              <w:jc w:val="right"/>
              <w:rPr>
                <w:rFonts w:ascii="Arial" w:hAnsi="Arial" w:cs="Arial"/>
              </w:rPr>
            </w:pPr>
          </w:p>
        </w:tc>
      </w:tr>
      <w:tr w:rsidR="00FF26D7" w14:paraId="64934389"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5A0C4D40" w14:textId="1111393C" w:rsidR="00FF26D7" w:rsidRDefault="00FF26D7" w:rsidP="00724CCE">
            <w:pPr>
              <w:pStyle w:val="Standard"/>
              <w:rPr>
                <w:rFonts w:ascii="Arial" w:hAnsi="Arial" w:cs="Arial"/>
              </w:rPr>
            </w:pPr>
            <w:r>
              <w:rPr>
                <w:rFonts w:ascii="Arial" w:hAnsi="Arial" w:cs="Arial"/>
              </w:rPr>
              <w:t>25.</w:t>
            </w:r>
          </w:p>
        </w:tc>
        <w:tc>
          <w:tcPr>
            <w:tcW w:w="3686" w:type="dxa"/>
            <w:tcBorders>
              <w:top w:val="single" w:sz="4" w:space="0" w:color="auto"/>
              <w:left w:val="single" w:sz="4" w:space="0" w:color="auto"/>
              <w:bottom w:val="single" w:sz="4" w:space="0" w:color="auto"/>
              <w:right w:val="single" w:sz="4" w:space="0" w:color="auto"/>
            </w:tcBorders>
          </w:tcPr>
          <w:p w14:paraId="24FC8849" w14:textId="08A60A9C"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CE401YC</w:t>
            </w:r>
          </w:p>
        </w:tc>
        <w:tc>
          <w:tcPr>
            <w:tcW w:w="850" w:type="dxa"/>
            <w:tcBorders>
              <w:top w:val="single" w:sz="4" w:space="0" w:color="auto"/>
              <w:left w:val="single" w:sz="4" w:space="0" w:color="auto"/>
              <w:bottom w:val="single" w:sz="4" w:space="0" w:color="auto"/>
              <w:right w:val="single" w:sz="4" w:space="0" w:color="auto"/>
            </w:tcBorders>
          </w:tcPr>
          <w:p w14:paraId="070531EA" w14:textId="6013FAE2"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D5885DE" w14:textId="757C4A3E" w:rsidR="00FF26D7" w:rsidRDefault="00FF26D7" w:rsidP="00724CCE">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781487C3"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6A93641" w14:textId="77777777" w:rsidR="00FF26D7" w:rsidRDefault="00FF26D7" w:rsidP="00724CCE">
            <w:pPr>
              <w:pStyle w:val="Standard"/>
              <w:jc w:val="right"/>
              <w:rPr>
                <w:rFonts w:ascii="Arial" w:hAnsi="Arial" w:cs="Arial"/>
              </w:rPr>
            </w:pPr>
          </w:p>
        </w:tc>
      </w:tr>
      <w:tr w:rsidR="00FF26D7" w14:paraId="666AA588"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092DC81" w14:textId="2CB0AE08" w:rsidR="00FF26D7" w:rsidRDefault="00FF26D7" w:rsidP="00724CCE">
            <w:pPr>
              <w:pStyle w:val="Standard"/>
              <w:rPr>
                <w:rFonts w:ascii="Arial" w:hAnsi="Arial" w:cs="Arial"/>
              </w:rPr>
            </w:pPr>
            <w:r>
              <w:rPr>
                <w:rFonts w:ascii="Arial" w:hAnsi="Arial" w:cs="Arial"/>
              </w:rPr>
              <w:t>26.</w:t>
            </w:r>
          </w:p>
        </w:tc>
        <w:tc>
          <w:tcPr>
            <w:tcW w:w="3686" w:type="dxa"/>
            <w:tcBorders>
              <w:top w:val="single" w:sz="4" w:space="0" w:color="auto"/>
              <w:left w:val="single" w:sz="4" w:space="0" w:color="auto"/>
              <w:bottom w:val="single" w:sz="4" w:space="0" w:color="auto"/>
              <w:right w:val="single" w:sz="4" w:space="0" w:color="auto"/>
            </w:tcBorders>
          </w:tcPr>
          <w:p w14:paraId="1D21EC66" w14:textId="4366F0EC"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CF211A </w:t>
            </w:r>
            <w:proofErr w:type="spellStart"/>
            <w:r>
              <w:rPr>
                <w:rFonts w:ascii="Arial" w:hAnsi="Arial" w:cs="Arial"/>
              </w:rPr>
              <w:t>cyan</w:t>
            </w:r>
            <w:proofErr w:type="spellEnd"/>
            <w:r>
              <w:rPr>
                <w:rFonts w:ascii="Arial" w:hAnsi="Arial" w:cs="Arial"/>
              </w:rPr>
              <w:t xml:space="preserve"> JR</w:t>
            </w:r>
          </w:p>
        </w:tc>
        <w:tc>
          <w:tcPr>
            <w:tcW w:w="850" w:type="dxa"/>
            <w:tcBorders>
              <w:top w:val="single" w:sz="4" w:space="0" w:color="auto"/>
              <w:left w:val="single" w:sz="4" w:space="0" w:color="auto"/>
              <w:bottom w:val="single" w:sz="4" w:space="0" w:color="auto"/>
              <w:right w:val="single" w:sz="4" w:space="0" w:color="auto"/>
            </w:tcBorders>
          </w:tcPr>
          <w:p w14:paraId="3976CCFD" w14:textId="20E22539"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DA2D347" w14:textId="5F97F00F" w:rsidR="00FF26D7" w:rsidRDefault="00FF26D7"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0A8FFFFF"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15C8BC3" w14:textId="77777777" w:rsidR="00FF26D7" w:rsidRDefault="00FF26D7" w:rsidP="00724CCE">
            <w:pPr>
              <w:pStyle w:val="Standard"/>
              <w:jc w:val="right"/>
              <w:rPr>
                <w:rFonts w:ascii="Arial" w:hAnsi="Arial" w:cs="Arial"/>
              </w:rPr>
            </w:pPr>
          </w:p>
        </w:tc>
      </w:tr>
      <w:tr w:rsidR="00FF26D7" w14:paraId="0BDCD34E"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245D4F9D" w14:textId="39166F18" w:rsidR="00FF26D7" w:rsidRDefault="00FF26D7" w:rsidP="00724CCE">
            <w:pPr>
              <w:pStyle w:val="Standard"/>
              <w:rPr>
                <w:rFonts w:ascii="Arial" w:hAnsi="Arial" w:cs="Arial"/>
              </w:rPr>
            </w:pPr>
            <w:r>
              <w:rPr>
                <w:rFonts w:ascii="Arial" w:hAnsi="Arial" w:cs="Arial"/>
              </w:rPr>
              <w:t>27.</w:t>
            </w:r>
          </w:p>
        </w:tc>
        <w:tc>
          <w:tcPr>
            <w:tcW w:w="3686" w:type="dxa"/>
            <w:tcBorders>
              <w:top w:val="single" w:sz="4" w:space="0" w:color="auto"/>
              <w:left w:val="single" w:sz="4" w:space="0" w:color="auto"/>
              <w:bottom w:val="single" w:sz="4" w:space="0" w:color="auto"/>
              <w:right w:val="single" w:sz="4" w:space="0" w:color="auto"/>
            </w:tcBorders>
          </w:tcPr>
          <w:p w14:paraId="2AC40185" w14:textId="007357B2"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CF210X </w:t>
            </w:r>
            <w:proofErr w:type="spellStart"/>
            <w:r>
              <w:rPr>
                <w:rFonts w:ascii="Arial" w:hAnsi="Arial" w:cs="Arial"/>
              </w:rPr>
              <w:t>black</w:t>
            </w:r>
            <w:proofErr w:type="spellEnd"/>
          </w:p>
        </w:tc>
        <w:tc>
          <w:tcPr>
            <w:tcW w:w="850" w:type="dxa"/>
            <w:tcBorders>
              <w:top w:val="single" w:sz="4" w:space="0" w:color="auto"/>
              <w:left w:val="single" w:sz="4" w:space="0" w:color="auto"/>
              <w:bottom w:val="single" w:sz="4" w:space="0" w:color="auto"/>
              <w:right w:val="single" w:sz="4" w:space="0" w:color="auto"/>
            </w:tcBorders>
          </w:tcPr>
          <w:p w14:paraId="3C7B09BB" w14:textId="7DE78CD3"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7313089" w14:textId="62E161B7" w:rsidR="00FF26D7" w:rsidRDefault="00FF26D7"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151FDD4D"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2798B2C" w14:textId="77777777" w:rsidR="00FF26D7" w:rsidRDefault="00FF26D7" w:rsidP="00724CCE">
            <w:pPr>
              <w:pStyle w:val="Standard"/>
              <w:jc w:val="right"/>
              <w:rPr>
                <w:rFonts w:ascii="Arial" w:hAnsi="Arial" w:cs="Arial"/>
              </w:rPr>
            </w:pPr>
          </w:p>
        </w:tc>
      </w:tr>
      <w:tr w:rsidR="00FF26D7" w14:paraId="5514026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31A31348" w14:textId="7A6613E7" w:rsidR="00FF26D7" w:rsidRDefault="00FF26D7" w:rsidP="00724CCE">
            <w:pPr>
              <w:pStyle w:val="Standard"/>
              <w:rPr>
                <w:rFonts w:ascii="Arial" w:hAnsi="Arial" w:cs="Arial"/>
              </w:rPr>
            </w:pPr>
            <w:r>
              <w:rPr>
                <w:rFonts w:ascii="Arial" w:hAnsi="Arial" w:cs="Arial"/>
              </w:rPr>
              <w:t>28.</w:t>
            </w:r>
          </w:p>
        </w:tc>
        <w:tc>
          <w:tcPr>
            <w:tcW w:w="3686" w:type="dxa"/>
            <w:tcBorders>
              <w:top w:val="single" w:sz="4" w:space="0" w:color="auto"/>
              <w:left w:val="single" w:sz="4" w:space="0" w:color="auto"/>
              <w:bottom w:val="single" w:sz="4" w:space="0" w:color="auto"/>
              <w:right w:val="single" w:sz="4" w:space="0" w:color="auto"/>
            </w:tcBorders>
          </w:tcPr>
          <w:p w14:paraId="5827879D" w14:textId="76CD0C13"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CF283XC Č M201DW, M225 2,2K</w:t>
            </w:r>
          </w:p>
        </w:tc>
        <w:tc>
          <w:tcPr>
            <w:tcW w:w="850" w:type="dxa"/>
            <w:tcBorders>
              <w:top w:val="single" w:sz="4" w:space="0" w:color="auto"/>
              <w:left w:val="single" w:sz="4" w:space="0" w:color="auto"/>
              <w:bottom w:val="single" w:sz="4" w:space="0" w:color="auto"/>
              <w:right w:val="single" w:sz="4" w:space="0" w:color="auto"/>
            </w:tcBorders>
          </w:tcPr>
          <w:p w14:paraId="7F8A7426" w14:textId="5AE8F657"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7D96E3B7" w14:textId="7925055A" w:rsidR="00FF26D7" w:rsidRDefault="00FF26D7" w:rsidP="00724CCE">
            <w:pPr>
              <w:pStyle w:val="Standard"/>
              <w:jc w:val="center"/>
              <w:rPr>
                <w:rFonts w:ascii="Arial" w:hAnsi="Arial" w:cs="Arial"/>
              </w:rPr>
            </w:pPr>
            <w:r>
              <w:rPr>
                <w:rFonts w:ascii="Arial" w:hAnsi="Arial" w:cs="Arial"/>
              </w:rPr>
              <w:t>4</w:t>
            </w:r>
          </w:p>
        </w:tc>
        <w:tc>
          <w:tcPr>
            <w:tcW w:w="1559" w:type="dxa"/>
            <w:tcBorders>
              <w:top w:val="single" w:sz="4" w:space="0" w:color="auto"/>
              <w:left w:val="single" w:sz="4" w:space="0" w:color="auto"/>
              <w:bottom w:val="single" w:sz="4" w:space="0" w:color="auto"/>
              <w:right w:val="single" w:sz="4" w:space="0" w:color="auto"/>
            </w:tcBorders>
          </w:tcPr>
          <w:p w14:paraId="20AAE4E2"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71B8040" w14:textId="77777777" w:rsidR="00FF26D7" w:rsidRDefault="00FF26D7" w:rsidP="00724CCE">
            <w:pPr>
              <w:pStyle w:val="Standard"/>
              <w:jc w:val="right"/>
              <w:rPr>
                <w:rFonts w:ascii="Arial" w:hAnsi="Arial" w:cs="Arial"/>
              </w:rPr>
            </w:pPr>
          </w:p>
        </w:tc>
      </w:tr>
      <w:tr w:rsidR="00FF26D7" w14:paraId="71A0F66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BACD326" w14:textId="6A272291" w:rsidR="00FF26D7" w:rsidRDefault="00FF26D7" w:rsidP="00724CCE">
            <w:pPr>
              <w:pStyle w:val="Standard"/>
              <w:rPr>
                <w:rFonts w:ascii="Arial" w:hAnsi="Arial" w:cs="Arial"/>
              </w:rPr>
            </w:pPr>
            <w:r>
              <w:rPr>
                <w:rFonts w:ascii="Arial" w:hAnsi="Arial" w:cs="Arial"/>
              </w:rPr>
              <w:t>29.</w:t>
            </w:r>
          </w:p>
        </w:tc>
        <w:tc>
          <w:tcPr>
            <w:tcW w:w="3686" w:type="dxa"/>
            <w:tcBorders>
              <w:top w:val="single" w:sz="4" w:space="0" w:color="auto"/>
              <w:left w:val="single" w:sz="4" w:space="0" w:color="auto"/>
              <w:bottom w:val="single" w:sz="4" w:space="0" w:color="auto"/>
              <w:right w:val="single" w:sz="4" w:space="0" w:color="auto"/>
            </w:tcBorders>
          </w:tcPr>
          <w:p w14:paraId="302D5FAD" w14:textId="19CD20D1"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CF230A </w:t>
            </w:r>
            <w:proofErr w:type="spellStart"/>
            <w:r>
              <w:rPr>
                <w:rFonts w:ascii="Arial" w:hAnsi="Arial" w:cs="Arial"/>
              </w:rPr>
              <w:t>black</w:t>
            </w:r>
            <w:proofErr w:type="spellEnd"/>
          </w:p>
        </w:tc>
        <w:tc>
          <w:tcPr>
            <w:tcW w:w="850" w:type="dxa"/>
            <w:tcBorders>
              <w:top w:val="single" w:sz="4" w:space="0" w:color="auto"/>
              <w:left w:val="single" w:sz="4" w:space="0" w:color="auto"/>
              <w:bottom w:val="single" w:sz="4" w:space="0" w:color="auto"/>
              <w:right w:val="single" w:sz="4" w:space="0" w:color="auto"/>
            </w:tcBorders>
          </w:tcPr>
          <w:p w14:paraId="57BC47E3" w14:textId="33E9A226"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D1EB9B6" w14:textId="0CB987C1" w:rsidR="00FF26D7" w:rsidRDefault="00FF26D7" w:rsidP="00724CCE">
            <w:pPr>
              <w:pStyle w:val="Standard"/>
              <w:jc w:val="center"/>
              <w:rPr>
                <w:rFonts w:ascii="Arial" w:hAnsi="Arial" w:cs="Arial"/>
              </w:rPr>
            </w:pPr>
            <w:r>
              <w:rPr>
                <w:rFonts w:ascii="Arial" w:hAnsi="Arial" w:cs="Arial"/>
              </w:rPr>
              <w:t>10</w:t>
            </w:r>
          </w:p>
        </w:tc>
        <w:tc>
          <w:tcPr>
            <w:tcW w:w="1559" w:type="dxa"/>
            <w:tcBorders>
              <w:top w:val="single" w:sz="4" w:space="0" w:color="auto"/>
              <w:left w:val="single" w:sz="4" w:space="0" w:color="auto"/>
              <w:bottom w:val="single" w:sz="4" w:space="0" w:color="auto"/>
              <w:right w:val="single" w:sz="4" w:space="0" w:color="auto"/>
            </w:tcBorders>
          </w:tcPr>
          <w:p w14:paraId="4EC76AAF"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354A73F" w14:textId="77777777" w:rsidR="00FF26D7" w:rsidRDefault="00FF26D7" w:rsidP="00724CCE">
            <w:pPr>
              <w:pStyle w:val="Standard"/>
              <w:jc w:val="right"/>
              <w:rPr>
                <w:rFonts w:ascii="Arial" w:hAnsi="Arial" w:cs="Arial"/>
              </w:rPr>
            </w:pPr>
          </w:p>
        </w:tc>
      </w:tr>
      <w:tr w:rsidR="00FF26D7" w14:paraId="6AEC12E0"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47199114" w14:textId="22066395" w:rsidR="00FF26D7" w:rsidRDefault="00FF26D7" w:rsidP="00724CCE">
            <w:pPr>
              <w:pStyle w:val="Standard"/>
              <w:rPr>
                <w:rFonts w:ascii="Arial" w:hAnsi="Arial" w:cs="Arial"/>
              </w:rPr>
            </w:pPr>
            <w:r>
              <w:rPr>
                <w:rFonts w:ascii="Arial" w:hAnsi="Arial" w:cs="Arial"/>
              </w:rPr>
              <w:t>30.</w:t>
            </w:r>
          </w:p>
        </w:tc>
        <w:tc>
          <w:tcPr>
            <w:tcW w:w="3686" w:type="dxa"/>
            <w:tcBorders>
              <w:top w:val="single" w:sz="4" w:space="0" w:color="auto"/>
              <w:left w:val="single" w:sz="4" w:space="0" w:color="auto"/>
              <w:bottom w:val="single" w:sz="4" w:space="0" w:color="auto"/>
              <w:right w:val="single" w:sz="4" w:space="0" w:color="auto"/>
            </w:tcBorders>
          </w:tcPr>
          <w:p w14:paraId="3ADF8701" w14:textId="7A881FCB"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CE400YC</w:t>
            </w:r>
          </w:p>
        </w:tc>
        <w:tc>
          <w:tcPr>
            <w:tcW w:w="850" w:type="dxa"/>
            <w:tcBorders>
              <w:top w:val="single" w:sz="4" w:space="0" w:color="auto"/>
              <w:left w:val="single" w:sz="4" w:space="0" w:color="auto"/>
              <w:bottom w:val="single" w:sz="4" w:space="0" w:color="auto"/>
              <w:right w:val="single" w:sz="4" w:space="0" w:color="auto"/>
            </w:tcBorders>
          </w:tcPr>
          <w:p w14:paraId="2C4B09EE" w14:textId="4AF945DE"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5C8BDC3" w14:textId="5879BA46" w:rsidR="00FF26D7" w:rsidRDefault="00FF26D7" w:rsidP="00724CCE">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1124B490"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82FC02B" w14:textId="77777777" w:rsidR="00FF26D7" w:rsidRDefault="00FF26D7" w:rsidP="00724CCE">
            <w:pPr>
              <w:pStyle w:val="Standard"/>
              <w:jc w:val="right"/>
              <w:rPr>
                <w:rFonts w:ascii="Arial" w:hAnsi="Arial" w:cs="Arial"/>
              </w:rPr>
            </w:pPr>
          </w:p>
        </w:tc>
      </w:tr>
      <w:tr w:rsidR="00FF26D7" w14:paraId="6DED81BF"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D9D12BB" w14:textId="565550B7" w:rsidR="00FF26D7" w:rsidRDefault="00FF26D7" w:rsidP="00724CCE">
            <w:pPr>
              <w:pStyle w:val="Standard"/>
              <w:rPr>
                <w:rFonts w:ascii="Arial" w:hAnsi="Arial" w:cs="Arial"/>
              </w:rPr>
            </w:pPr>
            <w:r>
              <w:rPr>
                <w:rFonts w:ascii="Arial" w:hAnsi="Arial" w:cs="Arial"/>
              </w:rPr>
              <w:t>31.</w:t>
            </w:r>
          </w:p>
        </w:tc>
        <w:tc>
          <w:tcPr>
            <w:tcW w:w="3686" w:type="dxa"/>
            <w:tcBorders>
              <w:top w:val="single" w:sz="4" w:space="0" w:color="auto"/>
              <w:left w:val="single" w:sz="4" w:space="0" w:color="auto"/>
              <w:bottom w:val="single" w:sz="4" w:space="0" w:color="auto"/>
              <w:right w:val="single" w:sz="4" w:space="0" w:color="auto"/>
            </w:tcBorders>
          </w:tcPr>
          <w:p w14:paraId="0DE49DC7" w14:textId="451CCEE1" w:rsidR="00FF26D7" w:rsidRDefault="00FF26D7" w:rsidP="00724CCE">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W2071 </w:t>
            </w:r>
            <w:proofErr w:type="spellStart"/>
            <w:r>
              <w:rPr>
                <w:rFonts w:ascii="Arial" w:hAnsi="Arial" w:cs="Arial"/>
              </w:rPr>
              <w:t>cyan</w:t>
            </w:r>
            <w:proofErr w:type="spellEnd"/>
            <w:r>
              <w:rPr>
                <w:rFonts w:ascii="Arial" w:hAnsi="Arial" w:cs="Arial"/>
              </w:rPr>
              <w:t xml:space="preserve"> CLJ 150/MF0178/179 0,7K</w:t>
            </w:r>
          </w:p>
        </w:tc>
        <w:tc>
          <w:tcPr>
            <w:tcW w:w="850" w:type="dxa"/>
            <w:tcBorders>
              <w:top w:val="single" w:sz="4" w:space="0" w:color="auto"/>
              <w:left w:val="single" w:sz="4" w:space="0" w:color="auto"/>
              <w:bottom w:val="single" w:sz="4" w:space="0" w:color="auto"/>
              <w:right w:val="single" w:sz="4" w:space="0" w:color="auto"/>
            </w:tcBorders>
          </w:tcPr>
          <w:p w14:paraId="168588ED" w14:textId="35752F24" w:rsidR="00FF26D7" w:rsidRDefault="00FF26D7" w:rsidP="00724CCE">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BE2B754" w14:textId="50EBF03D" w:rsidR="00FF26D7" w:rsidRDefault="00FF26D7" w:rsidP="00724CCE">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639FD313" w14:textId="77777777" w:rsidR="00FF26D7" w:rsidRDefault="00FF26D7" w:rsidP="00724CCE">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5717DA3" w14:textId="77777777" w:rsidR="00FF26D7" w:rsidRDefault="00FF26D7" w:rsidP="00724CCE">
            <w:pPr>
              <w:pStyle w:val="Standard"/>
              <w:jc w:val="right"/>
              <w:rPr>
                <w:rFonts w:ascii="Arial" w:hAnsi="Arial" w:cs="Arial"/>
              </w:rPr>
            </w:pPr>
          </w:p>
        </w:tc>
      </w:tr>
      <w:tr w:rsidR="00FF26D7" w14:paraId="3732E7F8"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4B976AAE" w14:textId="2EB44F5C" w:rsidR="00FF26D7" w:rsidRDefault="00FF26D7" w:rsidP="00005AB0">
            <w:pPr>
              <w:pStyle w:val="Standard"/>
              <w:rPr>
                <w:rFonts w:ascii="Arial" w:hAnsi="Arial" w:cs="Arial"/>
              </w:rPr>
            </w:pPr>
            <w:r>
              <w:rPr>
                <w:rFonts w:ascii="Arial" w:hAnsi="Arial" w:cs="Arial"/>
              </w:rPr>
              <w:t>32.</w:t>
            </w:r>
          </w:p>
        </w:tc>
        <w:tc>
          <w:tcPr>
            <w:tcW w:w="3686" w:type="dxa"/>
            <w:tcBorders>
              <w:top w:val="single" w:sz="4" w:space="0" w:color="auto"/>
              <w:left w:val="single" w:sz="4" w:space="0" w:color="auto"/>
              <w:bottom w:val="single" w:sz="4" w:space="0" w:color="auto"/>
              <w:right w:val="single" w:sz="4" w:space="0" w:color="auto"/>
            </w:tcBorders>
          </w:tcPr>
          <w:p w14:paraId="0AE47D71" w14:textId="417E6048"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W2073A </w:t>
            </w:r>
            <w:proofErr w:type="spellStart"/>
            <w:r>
              <w:rPr>
                <w:rFonts w:ascii="Arial" w:hAnsi="Arial" w:cs="Arial"/>
              </w:rPr>
              <w:t>magenta</w:t>
            </w:r>
            <w:proofErr w:type="spellEnd"/>
            <w:r>
              <w:rPr>
                <w:rFonts w:ascii="Arial" w:hAnsi="Arial" w:cs="Arial"/>
              </w:rPr>
              <w:t xml:space="preserve"> CLJ 150/MFP178/179 0,7K</w:t>
            </w:r>
          </w:p>
        </w:tc>
        <w:tc>
          <w:tcPr>
            <w:tcW w:w="850" w:type="dxa"/>
            <w:tcBorders>
              <w:top w:val="single" w:sz="4" w:space="0" w:color="auto"/>
              <w:left w:val="single" w:sz="4" w:space="0" w:color="auto"/>
              <w:bottom w:val="single" w:sz="4" w:space="0" w:color="auto"/>
              <w:right w:val="single" w:sz="4" w:space="0" w:color="auto"/>
            </w:tcBorders>
          </w:tcPr>
          <w:p w14:paraId="7AACFE90" w14:textId="333DDB9B"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9AEC216" w14:textId="066C21B7"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2058B5DD"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6459A08" w14:textId="77777777" w:rsidR="00FF26D7" w:rsidRDefault="00FF26D7" w:rsidP="00005AB0">
            <w:pPr>
              <w:pStyle w:val="Standard"/>
              <w:jc w:val="right"/>
              <w:rPr>
                <w:rFonts w:ascii="Arial" w:hAnsi="Arial" w:cs="Arial"/>
              </w:rPr>
            </w:pPr>
          </w:p>
        </w:tc>
      </w:tr>
      <w:tr w:rsidR="00FF26D7" w14:paraId="71A46B30"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36F9DE60" w14:textId="175839F6" w:rsidR="00FF26D7" w:rsidRDefault="00FF26D7" w:rsidP="00005AB0">
            <w:pPr>
              <w:pStyle w:val="Standard"/>
              <w:rPr>
                <w:rFonts w:ascii="Arial" w:hAnsi="Arial" w:cs="Arial"/>
              </w:rPr>
            </w:pPr>
            <w:r>
              <w:rPr>
                <w:rFonts w:ascii="Arial" w:hAnsi="Arial" w:cs="Arial"/>
              </w:rPr>
              <w:t>33.</w:t>
            </w:r>
          </w:p>
        </w:tc>
        <w:tc>
          <w:tcPr>
            <w:tcW w:w="3686" w:type="dxa"/>
            <w:tcBorders>
              <w:top w:val="single" w:sz="4" w:space="0" w:color="auto"/>
              <w:left w:val="single" w:sz="4" w:space="0" w:color="auto"/>
              <w:bottom w:val="single" w:sz="4" w:space="0" w:color="auto"/>
              <w:right w:val="single" w:sz="4" w:space="0" w:color="auto"/>
            </w:tcBorders>
          </w:tcPr>
          <w:p w14:paraId="2AD4D514" w14:textId="0C682177"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W2070A </w:t>
            </w:r>
            <w:proofErr w:type="spellStart"/>
            <w:r>
              <w:rPr>
                <w:rFonts w:ascii="Arial" w:hAnsi="Arial" w:cs="Arial"/>
              </w:rPr>
              <w:t>blk</w:t>
            </w:r>
            <w:proofErr w:type="spellEnd"/>
            <w:r>
              <w:rPr>
                <w:rFonts w:ascii="Arial" w:hAnsi="Arial" w:cs="Arial"/>
              </w:rPr>
              <w:t xml:space="preserve"> CLJ 150/MFP178/179 0,7K</w:t>
            </w:r>
          </w:p>
        </w:tc>
        <w:tc>
          <w:tcPr>
            <w:tcW w:w="850" w:type="dxa"/>
            <w:tcBorders>
              <w:top w:val="single" w:sz="4" w:space="0" w:color="auto"/>
              <w:left w:val="single" w:sz="4" w:space="0" w:color="auto"/>
              <w:bottom w:val="single" w:sz="4" w:space="0" w:color="auto"/>
              <w:right w:val="single" w:sz="4" w:space="0" w:color="auto"/>
            </w:tcBorders>
          </w:tcPr>
          <w:p w14:paraId="41FF2FB1" w14:textId="1B26D458"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75D56174" w14:textId="7D561CE1"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16089C46"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35FEA17" w14:textId="77777777" w:rsidR="00FF26D7" w:rsidRDefault="00FF26D7" w:rsidP="00005AB0">
            <w:pPr>
              <w:pStyle w:val="Standard"/>
              <w:jc w:val="right"/>
              <w:rPr>
                <w:rFonts w:ascii="Arial" w:hAnsi="Arial" w:cs="Arial"/>
              </w:rPr>
            </w:pPr>
          </w:p>
        </w:tc>
      </w:tr>
      <w:tr w:rsidR="00FF26D7" w14:paraId="3CA4B1A8"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4BB113C9" w14:textId="2524FF05" w:rsidR="00FF26D7" w:rsidRDefault="00FF26D7" w:rsidP="00005AB0">
            <w:pPr>
              <w:pStyle w:val="Standard"/>
              <w:rPr>
                <w:rFonts w:ascii="Arial" w:hAnsi="Arial" w:cs="Arial"/>
              </w:rPr>
            </w:pPr>
            <w:r>
              <w:rPr>
                <w:rFonts w:ascii="Arial" w:hAnsi="Arial" w:cs="Arial"/>
              </w:rPr>
              <w:t>34.</w:t>
            </w:r>
          </w:p>
        </w:tc>
        <w:tc>
          <w:tcPr>
            <w:tcW w:w="3686" w:type="dxa"/>
            <w:tcBorders>
              <w:top w:val="single" w:sz="4" w:space="0" w:color="auto"/>
              <w:left w:val="single" w:sz="4" w:space="0" w:color="auto"/>
              <w:bottom w:val="single" w:sz="4" w:space="0" w:color="auto"/>
              <w:right w:val="single" w:sz="4" w:space="0" w:color="auto"/>
            </w:tcBorders>
          </w:tcPr>
          <w:p w14:paraId="6350EFE4" w14:textId="0A78F8B0"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W2072A </w:t>
            </w:r>
            <w:proofErr w:type="spellStart"/>
            <w:r>
              <w:rPr>
                <w:rFonts w:ascii="Arial" w:hAnsi="Arial" w:cs="Arial"/>
              </w:rPr>
              <w:t>yellow</w:t>
            </w:r>
            <w:proofErr w:type="spellEnd"/>
            <w:r>
              <w:rPr>
                <w:rFonts w:ascii="Arial" w:hAnsi="Arial" w:cs="Arial"/>
              </w:rPr>
              <w:t xml:space="preserve"> CLJ 150/MFP178/179 0,7K</w:t>
            </w:r>
          </w:p>
        </w:tc>
        <w:tc>
          <w:tcPr>
            <w:tcW w:w="850" w:type="dxa"/>
            <w:tcBorders>
              <w:top w:val="single" w:sz="4" w:space="0" w:color="auto"/>
              <w:left w:val="single" w:sz="4" w:space="0" w:color="auto"/>
              <w:bottom w:val="single" w:sz="4" w:space="0" w:color="auto"/>
              <w:right w:val="single" w:sz="4" w:space="0" w:color="auto"/>
            </w:tcBorders>
          </w:tcPr>
          <w:p w14:paraId="330FF0EB" w14:textId="75EF72C9" w:rsidR="00FF26D7" w:rsidRDefault="00FF26D7" w:rsidP="00F46F03">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C995C29" w14:textId="77777777" w:rsidR="00FF26D7" w:rsidRDefault="00FF26D7" w:rsidP="00005AB0">
            <w:pPr>
              <w:pStyle w:val="Standard"/>
              <w:jc w:val="center"/>
              <w:rPr>
                <w:rFonts w:ascii="Arial" w:hAnsi="Arial" w:cs="Arial"/>
              </w:rPr>
            </w:pPr>
          </w:p>
          <w:p w14:paraId="059A4137" w14:textId="67F2E71E" w:rsidR="00FF26D7" w:rsidRDefault="00FF26D7" w:rsidP="00F46F03">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09C4864B"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3609E45" w14:textId="77777777" w:rsidR="00FF26D7" w:rsidRDefault="00FF26D7" w:rsidP="00005AB0">
            <w:pPr>
              <w:pStyle w:val="Standard"/>
              <w:jc w:val="right"/>
              <w:rPr>
                <w:rFonts w:ascii="Arial" w:hAnsi="Arial" w:cs="Arial"/>
              </w:rPr>
            </w:pPr>
          </w:p>
        </w:tc>
      </w:tr>
      <w:tr w:rsidR="00FF26D7" w14:paraId="66DE4BFC"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154045C9" w14:textId="7C6E0E3C" w:rsidR="00FF26D7" w:rsidRDefault="00FF26D7" w:rsidP="00005AB0">
            <w:pPr>
              <w:pStyle w:val="Standard"/>
              <w:rPr>
                <w:rFonts w:ascii="Arial" w:hAnsi="Arial" w:cs="Arial"/>
              </w:rPr>
            </w:pPr>
            <w:r>
              <w:rPr>
                <w:rFonts w:ascii="Arial" w:hAnsi="Arial" w:cs="Arial"/>
              </w:rPr>
              <w:t>35.</w:t>
            </w:r>
          </w:p>
        </w:tc>
        <w:tc>
          <w:tcPr>
            <w:tcW w:w="3686" w:type="dxa"/>
            <w:tcBorders>
              <w:top w:val="single" w:sz="4" w:space="0" w:color="auto"/>
              <w:left w:val="single" w:sz="4" w:space="0" w:color="auto"/>
              <w:bottom w:val="single" w:sz="4" w:space="0" w:color="auto"/>
              <w:right w:val="single" w:sz="4" w:space="0" w:color="auto"/>
            </w:tcBorders>
          </w:tcPr>
          <w:p w14:paraId="5DC1FBFF" w14:textId="16683AE0"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W1103A </w:t>
            </w:r>
            <w:proofErr w:type="spellStart"/>
            <w:r>
              <w:rPr>
                <w:rFonts w:ascii="Arial" w:hAnsi="Arial" w:cs="Arial"/>
              </w:rPr>
              <w:t>neverstop</w:t>
            </w:r>
            <w:proofErr w:type="spellEnd"/>
            <w:r>
              <w:rPr>
                <w:rFonts w:ascii="Arial" w:hAnsi="Arial" w:cs="Arial"/>
              </w:rPr>
              <w:t xml:space="preserve"> laser 1000, MFP1200 2,5K</w:t>
            </w:r>
          </w:p>
        </w:tc>
        <w:tc>
          <w:tcPr>
            <w:tcW w:w="850" w:type="dxa"/>
            <w:tcBorders>
              <w:top w:val="single" w:sz="4" w:space="0" w:color="auto"/>
              <w:left w:val="single" w:sz="4" w:space="0" w:color="auto"/>
              <w:bottom w:val="single" w:sz="4" w:space="0" w:color="auto"/>
              <w:right w:val="single" w:sz="4" w:space="0" w:color="auto"/>
            </w:tcBorders>
          </w:tcPr>
          <w:p w14:paraId="75ED4684" w14:textId="4E78A1F8"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2AB730D6" w14:textId="4756C06C"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50D95762"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CFA3C0B" w14:textId="77777777" w:rsidR="00FF26D7" w:rsidRDefault="00FF26D7" w:rsidP="00005AB0">
            <w:pPr>
              <w:pStyle w:val="Standard"/>
              <w:jc w:val="right"/>
              <w:rPr>
                <w:rFonts w:ascii="Arial" w:hAnsi="Arial" w:cs="Arial"/>
              </w:rPr>
            </w:pPr>
          </w:p>
        </w:tc>
      </w:tr>
      <w:tr w:rsidR="00FF26D7" w14:paraId="3153A12D"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915E227" w14:textId="3EE543FD" w:rsidR="00FF26D7" w:rsidRDefault="00FF26D7" w:rsidP="00005AB0">
            <w:pPr>
              <w:pStyle w:val="Standard"/>
              <w:rPr>
                <w:rFonts w:ascii="Arial" w:hAnsi="Arial" w:cs="Arial"/>
              </w:rPr>
            </w:pPr>
            <w:r>
              <w:rPr>
                <w:rFonts w:ascii="Arial" w:hAnsi="Arial" w:cs="Arial"/>
              </w:rPr>
              <w:t>36.</w:t>
            </w:r>
          </w:p>
        </w:tc>
        <w:tc>
          <w:tcPr>
            <w:tcW w:w="3686" w:type="dxa"/>
            <w:tcBorders>
              <w:top w:val="single" w:sz="4" w:space="0" w:color="auto"/>
              <w:left w:val="single" w:sz="4" w:space="0" w:color="auto"/>
              <w:bottom w:val="single" w:sz="4" w:space="0" w:color="auto"/>
              <w:right w:val="single" w:sz="4" w:space="0" w:color="auto"/>
            </w:tcBorders>
          </w:tcPr>
          <w:p w14:paraId="5791E9AD" w14:textId="2CA459DA" w:rsidR="00FF26D7" w:rsidRDefault="00FF26D7" w:rsidP="00005AB0">
            <w:pPr>
              <w:pStyle w:val="Standard"/>
              <w:jc w:val="left"/>
              <w:rPr>
                <w:rFonts w:ascii="Arial" w:hAnsi="Arial" w:cs="Arial"/>
              </w:rPr>
            </w:pPr>
            <w:r>
              <w:rPr>
                <w:rFonts w:ascii="Arial" w:hAnsi="Arial" w:cs="Arial"/>
              </w:rPr>
              <w:t xml:space="preserve">Črnilo HP 3YM62AE </w:t>
            </w:r>
            <w:proofErr w:type="spellStart"/>
            <w:r>
              <w:rPr>
                <w:rFonts w:ascii="Arial" w:hAnsi="Arial" w:cs="Arial"/>
              </w:rPr>
              <w:t>blk</w:t>
            </w:r>
            <w:proofErr w:type="spellEnd"/>
            <w:r>
              <w:rPr>
                <w:rFonts w:ascii="Arial" w:hAnsi="Arial" w:cs="Arial"/>
              </w:rPr>
              <w:t xml:space="preserve"> 305 XL DJ 2300/2700/2730 </w:t>
            </w:r>
          </w:p>
        </w:tc>
        <w:tc>
          <w:tcPr>
            <w:tcW w:w="850" w:type="dxa"/>
            <w:tcBorders>
              <w:top w:val="single" w:sz="4" w:space="0" w:color="auto"/>
              <w:left w:val="single" w:sz="4" w:space="0" w:color="auto"/>
              <w:bottom w:val="single" w:sz="4" w:space="0" w:color="auto"/>
              <w:right w:val="single" w:sz="4" w:space="0" w:color="auto"/>
            </w:tcBorders>
          </w:tcPr>
          <w:p w14:paraId="13BE8743" w14:textId="36D67AAA"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F57E105" w14:textId="6620C420"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396041D3"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CCA20A8" w14:textId="77777777" w:rsidR="00FF26D7" w:rsidRDefault="00FF26D7" w:rsidP="00005AB0">
            <w:pPr>
              <w:pStyle w:val="Standard"/>
              <w:jc w:val="right"/>
              <w:rPr>
                <w:rFonts w:ascii="Arial" w:hAnsi="Arial" w:cs="Arial"/>
              </w:rPr>
            </w:pPr>
          </w:p>
        </w:tc>
      </w:tr>
      <w:tr w:rsidR="00FF26D7" w14:paraId="1E118031"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05B1482" w14:textId="47A5CE39" w:rsidR="00FF26D7" w:rsidRDefault="00FF26D7" w:rsidP="00005AB0">
            <w:pPr>
              <w:pStyle w:val="Standard"/>
              <w:rPr>
                <w:rFonts w:ascii="Arial" w:hAnsi="Arial" w:cs="Arial"/>
              </w:rPr>
            </w:pPr>
            <w:r>
              <w:rPr>
                <w:rFonts w:ascii="Arial" w:hAnsi="Arial" w:cs="Arial"/>
              </w:rPr>
              <w:t>37.</w:t>
            </w:r>
          </w:p>
        </w:tc>
        <w:tc>
          <w:tcPr>
            <w:tcW w:w="3686" w:type="dxa"/>
            <w:tcBorders>
              <w:top w:val="single" w:sz="4" w:space="0" w:color="auto"/>
              <w:left w:val="single" w:sz="4" w:space="0" w:color="auto"/>
              <w:bottom w:val="single" w:sz="4" w:space="0" w:color="auto"/>
              <w:right w:val="single" w:sz="4" w:space="0" w:color="auto"/>
            </w:tcBorders>
          </w:tcPr>
          <w:p w14:paraId="712EC545" w14:textId="684C8113" w:rsidR="00FF26D7" w:rsidRDefault="00FF26D7" w:rsidP="00005AB0">
            <w:pPr>
              <w:pStyle w:val="Standard"/>
              <w:jc w:val="left"/>
              <w:rPr>
                <w:rFonts w:ascii="Arial" w:hAnsi="Arial" w:cs="Arial"/>
              </w:rPr>
            </w:pPr>
            <w:r>
              <w:rPr>
                <w:rFonts w:ascii="Arial" w:hAnsi="Arial" w:cs="Arial"/>
              </w:rPr>
              <w:t>Črnilo HP 3YM63AE col 305 XL DJ 2300/2700/2730</w:t>
            </w:r>
          </w:p>
        </w:tc>
        <w:tc>
          <w:tcPr>
            <w:tcW w:w="850" w:type="dxa"/>
            <w:tcBorders>
              <w:top w:val="single" w:sz="4" w:space="0" w:color="auto"/>
              <w:left w:val="single" w:sz="4" w:space="0" w:color="auto"/>
              <w:bottom w:val="single" w:sz="4" w:space="0" w:color="auto"/>
              <w:right w:val="single" w:sz="4" w:space="0" w:color="auto"/>
            </w:tcBorders>
          </w:tcPr>
          <w:p w14:paraId="2A52E69F" w14:textId="1449F6B9"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496633A8" w14:textId="1210F81D"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70D8A253"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1D83261" w14:textId="77777777" w:rsidR="00FF26D7" w:rsidRDefault="00FF26D7" w:rsidP="00005AB0">
            <w:pPr>
              <w:pStyle w:val="Standard"/>
              <w:jc w:val="right"/>
              <w:rPr>
                <w:rFonts w:ascii="Arial" w:hAnsi="Arial" w:cs="Arial"/>
              </w:rPr>
            </w:pPr>
          </w:p>
        </w:tc>
      </w:tr>
      <w:tr w:rsidR="00FF26D7" w14:paraId="0B61BD47"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206FA02F" w14:textId="6DD2B63A" w:rsidR="00FF26D7" w:rsidRDefault="00FF26D7" w:rsidP="00005AB0">
            <w:pPr>
              <w:pStyle w:val="Standard"/>
              <w:rPr>
                <w:rFonts w:ascii="Arial" w:hAnsi="Arial" w:cs="Arial"/>
              </w:rPr>
            </w:pPr>
            <w:r>
              <w:rPr>
                <w:rFonts w:ascii="Arial" w:hAnsi="Arial" w:cs="Arial"/>
              </w:rPr>
              <w:t>38.</w:t>
            </w:r>
          </w:p>
        </w:tc>
        <w:tc>
          <w:tcPr>
            <w:tcW w:w="3686" w:type="dxa"/>
            <w:tcBorders>
              <w:top w:val="single" w:sz="4" w:space="0" w:color="auto"/>
              <w:left w:val="single" w:sz="4" w:space="0" w:color="auto"/>
              <w:bottom w:val="single" w:sz="4" w:space="0" w:color="auto"/>
              <w:right w:val="single" w:sz="4" w:space="0" w:color="auto"/>
            </w:tcBorders>
          </w:tcPr>
          <w:p w14:paraId="7560F061" w14:textId="2EDDE153"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CF412A </w:t>
            </w:r>
            <w:proofErr w:type="spellStart"/>
            <w:r>
              <w:rPr>
                <w:rFonts w:ascii="Arial" w:hAnsi="Arial" w:cs="Arial"/>
              </w:rPr>
              <w:t>yellow</w:t>
            </w:r>
            <w:proofErr w:type="spellEnd"/>
          </w:p>
        </w:tc>
        <w:tc>
          <w:tcPr>
            <w:tcW w:w="850" w:type="dxa"/>
            <w:tcBorders>
              <w:top w:val="single" w:sz="4" w:space="0" w:color="auto"/>
              <w:left w:val="single" w:sz="4" w:space="0" w:color="auto"/>
              <w:bottom w:val="single" w:sz="4" w:space="0" w:color="auto"/>
              <w:right w:val="single" w:sz="4" w:space="0" w:color="auto"/>
            </w:tcBorders>
          </w:tcPr>
          <w:p w14:paraId="22F2BA1E" w14:textId="0D9F5574"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54DAD48F" w14:textId="300B2702"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6A194C9C"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79CF4A1" w14:textId="77777777" w:rsidR="00FF26D7" w:rsidRDefault="00FF26D7" w:rsidP="00005AB0">
            <w:pPr>
              <w:pStyle w:val="Standard"/>
              <w:jc w:val="right"/>
              <w:rPr>
                <w:rFonts w:ascii="Arial" w:hAnsi="Arial" w:cs="Arial"/>
              </w:rPr>
            </w:pPr>
          </w:p>
        </w:tc>
      </w:tr>
      <w:tr w:rsidR="00FF26D7" w14:paraId="1F180F8A"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3FA6F8C7" w14:textId="3312A863" w:rsidR="00FF26D7" w:rsidRDefault="00FF26D7" w:rsidP="00005AB0">
            <w:pPr>
              <w:pStyle w:val="Standard"/>
              <w:rPr>
                <w:rFonts w:ascii="Arial" w:hAnsi="Arial" w:cs="Arial"/>
              </w:rPr>
            </w:pPr>
            <w:r>
              <w:rPr>
                <w:rFonts w:ascii="Arial" w:hAnsi="Arial" w:cs="Arial"/>
              </w:rPr>
              <w:t>39.</w:t>
            </w:r>
          </w:p>
        </w:tc>
        <w:tc>
          <w:tcPr>
            <w:tcW w:w="3686" w:type="dxa"/>
            <w:tcBorders>
              <w:top w:val="single" w:sz="4" w:space="0" w:color="auto"/>
              <w:left w:val="single" w:sz="4" w:space="0" w:color="auto"/>
              <w:bottom w:val="single" w:sz="4" w:space="0" w:color="auto"/>
              <w:right w:val="single" w:sz="4" w:space="0" w:color="auto"/>
            </w:tcBorders>
          </w:tcPr>
          <w:p w14:paraId="03A2B5AD" w14:textId="7B4BB283"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CF413A </w:t>
            </w:r>
            <w:proofErr w:type="spellStart"/>
            <w:r>
              <w:rPr>
                <w:rFonts w:ascii="Arial" w:hAnsi="Arial" w:cs="Arial"/>
              </w:rPr>
              <w:t>magenta</w:t>
            </w:r>
            <w:proofErr w:type="spellEnd"/>
          </w:p>
        </w:tc>
        <w:tc>
          <w:tcPr>
            <w:tcW w:w="850" w:type="dxa"/>
            <w:tcBorders>
              <w:top w:val="single" w:sz="4" w:space="0" w:color="auto"/>
              <w:left w:val="single" w:sz="4" w:space="0" w:color="auto"/>
              <w:bottom w:val="single" w:sz="4" w:space="0" w:color="auto"/>
              <w:right w:val="single" w:sz="4" w:space="0" w:color="auto"/>
            </w:tcBorders>
          </w:tcPr>
          <w:p w14:paraId="142056FC" w14:textId="2C528E54"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37B5D0AC" w14:textId="36E45397"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55132921"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5B1DBE3D" w14:textId="77777777" w:rsidR="00FF26D7" w:rsidRDefault="00FF26D7" w:rsidP="00005AB0">
            <w:pPr>
              <w:pStyle w:val="Standard"/>
              <w:jc w:val="right"/>
              <w:rPr>
                <w:rFonts w:ascii="Arial" w:hAnsi="Arial" w:cs="Arial"/>
              </w:rPr>
            </w:pPr>
          </w:p>
        </w:tc>
      </w:tr>
      <w:tr w:rsidR="00FF26D7" w14:paraId="657CA0B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14DD2B4E" w14:textId="04545A23" w:rsidR="00FF26D7" w:rsidRDefault="00FF26D7" w:rsidP="00005AB0">
            <w:pPr>
              <w:pStyle w:val="Standard"/>
              <w:rPr>
                <w:rFonts w:ascii="Arial" w:hAnsi="Arial" w:cs="Arial"/>
              </w:rPr>
            </w:pPr>
            <w:r>
              <w:rPr>
                <w:rFonts w:ascii="Arial" w:hAnsi="Arial" w:cs="Arial"/>
              </w:rPr>
              <w:t>40.</w:t>
            </w:r>
          </w:p>
        </w:tc>
        <w:tc>
          <w:tcPr>
            <w:tcW w:w="3686" w:type="dxa"/>
            <w:tcBorders>
              <w:top w:val="single" w:sz="4" w:space="0" w:color="auto"/>
              <w:left w:val="single" w:sz="4" w:space="0" w:color="auto"/>
              <w:bottom w:val="single" w:sz="4" w:space="0" w:color="auto"/>
              <w:right w:val="single" w:sz="4" w:space="0" w:color="auto"/>
            </w:tcBorders>
          </w:tcPr>
          <w:p w14:paraId="03D30B82" w14:textId="08F5AF9B"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CF411A </w:t>
            </w:r>
            <w:proofErr w:type="spellStart"/>
            <w:r>
              <w:rPr>
                <w:rFonts w:ascii="Arial" w:hAnsi="Arial" w:cs="Arial"/>
              </w:rPr>
              <w:t>cyan</w:t>
            </w:r>
            <w:proofErr w:type="spellEnd"/>
          </w:p>
        </w:tc>
        <w:tc>
          <w:tcPr>
            <w:tcW w:w="850" w:type="dxa"/>
            <w:tcBorders>
              <w:top w:val="single" w:sz="4" w:space="0" w:color="auto"/>
              <w:left w:val="single" w:sz="4" w:space="0" w:color="auto"/>
              <w:bottom w:val="single" w:sz="4" w:space="0" w:color="auto"/>
              <w:right w:val="single" w:sz="4" w:space="0" w:color="auto"/>
            </w:tcBorders>
          </w:tcPr>
          <w:p w14:paraId="526D283B" w14:textId="6A2433CD"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40AD4D81" w14:textId="706795DA"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5383212F"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89CE150" w14:textId="77777777" w:rsidR="00FF26D7" w:rsidRDefault="00FF26D7" w:rsidP="00005AB0">
            <w:pPr>
              <w:pStyle w:val="Standard"/>
              <w:jc w:val="right"/>
              <w:rPr>
                <w:rFonts w:ascii="Arial" w:hAnsi="Arial" w:cs="Arial"/>
              </w:rPr>
            </w:pPr>
          </w:p>
        </w:tc>
      </w:tr>
      <w:tr w:rsidR="00FF26D7" w14:paraId="733616A3"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92E6079" w14:textId="71CDEEF0" w:rsidR="00FF26D7" w:rsidRDefault="00FF26D7" w:rsidP="00005AB0">
            <w:pPr>
              <w:pStyle w:val="Standard"/>
              <w:rPr>
                <w:rFonts w:ascii="Arial" w:hAnsi="Arial" w:cs="Arial"/>
              </w:rPr>
            </w:pPr>
            <w:r>
              <w:rPr>
                <w:rFonts w:ascii="Arial" w:hAnsi="Arial" w:cs="Arial"/>
              </w:rPr>
              <w:t>41.</w:t>
            </w:r>
          </w:p>
        </w:tc>
        <w:tc>
          <w:tcPr>
            <w:tcW w:w="3686" w:type="dxa"/>
            <w:tcBorders>
              <w:top w:val="single" w:sz="4" w:space="0" w:color="auto"/>
              <w:left w:val="single" w:sz="4" w:space="0" w:color="auto"/>
              <w:bottom w:val="single" w:sz="4" w:space="0" w:color="auto"/>
              <w:right w:val="single" w:sz="4" w:space="0" w:color="auto"/>
            </w:tcBorders>
          </w:tcPr>
          <w:p w14:paraId="0337F38D" w14:textId="181CAF65"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CE403YC </w:t>
            </w:r>
            <w:proofErr w:type="spellStart"/>
            <w:r>
              <w:rPr>
                <w:rFonts w:ascii="Arial" w:hAnsi="Arial" w:cs="Arial"/>
              </w:rPr>
              <w:t>magenta</w:t>
            </w:r>
            <w:proofErr w:type="spellEnd"/>
            <w:r>
              <w:rPr>
                <w:rFonts w:ascii="Arial" w:hAnsi="Arial" w:cs="Arial"/>
              </w:rPr>
              <w:t xml:space="preserve"> 7,8k</w:t>
            </w:r>
          </w:p>
        </w:tc>
        <w:tc>
          <w:tcPr>
            <w:tcW w:w="850" w:type="dxa"/>
            <w:tcBorders>
              <w:top w:val="single" w:sz="4" w:space="0" w:color="auto"/>
              <w:left w:val="single" w:sz="4" w:space="0" w:color="auto"/>
              <w:bottom w:val="single" w:sz="4" w:space="0" w:color="auto"/>
              <w:right w:val="single" w:sz="4" w:space="0" w:color="auto"/>
            </w:tcBorders>
          </w:tcPr>
          <w:p w14:paraId="148729CA" w14:textId="0FA3189E"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205ADB64" w14:textId="27EB90E9" w:rsidR="00FF26D7" w:rsidRDefault="00FF26D7" w:rsidP="00005AB0">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589F4DDD"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27AFC83" w14:textId="77777777" w:rsidR="00FF26D7" w:rsidRDefault="00FF26D7" w:rsidP="00005AB0">
            <w:pPr>
              <w:pStyle w:val="Standard"/>
              <w:jc w:val="right"/>
              <w:rPr>
                <w:rFonts w:ascii="Arial" w:hAnsi="Arial" w:cs="Arial"/>
              </w:rPr>
            </w:pPr>
          </w:p>
        </w:tc>
      </w:tr>
      <w:tr w:rsidR="00FF26D7" w14:paraId="19487568"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D0F5E87" w14:textId="5B9B59B9" w:rsidR="00FF26D7" w:rsidRDefault="00FF26D7" w:rsidP="00005AB0">
            <w:pPr>
              <w:pStyle w:val="Standard"/>
              <w:rPr>
                <w:rFonts w:ascii="Arial" w:hAnsi="Arial" w:cs="Arial"/>
              </w:rPr>
            </w:pPr>
            <w:r>
              <w:rPr>
                <w:rFonts w:ascii="Arial" w:hAnsi="Arial" w:cs="Arial"/>
              </w:rPr>
              <w:t>42.</w:t>
            </w:r>
          </w:p>
        </w:tc>
        <w:tc>
          <w:tcPr>
            <w:tcW w:w="3686" w:type="dxa"/>
            <w:tcBorders>
              <w:top w:val="single" w:sz="4" w:space="0" w:color="auto"/>
              <w:left w:val="single" w:sz="4" w:space="0" w:color="auto"/>
              <w:bottom w:val="single" w:sz="4" w:space="0" w:color="auto"/>
              <w:right w:val="single" w:sz="4" w:space="0" w:color="auto"/>
            </w:tcBorders>
          </w:tcPr>
          <w:p w14:paraId="51AA4FDC" w14:textId="446FB3FD"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CE402YC</w:t>
            </w:r>
          </w:p>
        </w:tc>
        <w:tc>
          <w:tcPr>
            <w:tcW w:w="850" w:type="dxa"/>
            <w:tcBorders>
              <w:top w:val="single" w:sz="4" w:space="0" w:color="auto"/>
              <w:left w:val="single" w:sz="4" w:space="0" w:color="auto"/>
              <w:bottom w:val="single" w:sz="4" w:space="0" w:color="auto"/>
              <w:right w:val="single" w:sz="4" w:space="0" w:color="auto"/>
            </w:tcBorders>
          </w:tcPr>
          <w:p w14:paraId="0DC69DA4" w14:textId="73FB2B99"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79A5394" w14:textId="3EF902B8" w:rsidR="00FF26D7" w:rsidRDefault="00FF26D7" w:rsidP="00005AB0">
            <w:pPr>
              <w:pStyle w:val="Standard"/>
              <w:jc w:val="center"/>
              <w:rPr>
                <w:rFonts w:ascii="Arial" w:hAnsi="Arial" w:cs="Arial"/>
              </w:rPr>
            </w:pPr>
            <w:r>
              <w:rPr>
                <w:rFonts w:ascii="Arial" w:hAnsi="Arial" w:cs="Arial"/>
              </w:rPr>
              <w:t>20</w:t>
            </w:r>
          </w:p>
        </w:tc>
        <w:tc>
          <w:tcPr>
            <w:tcW w:w="1559" w:type="dxa"/>
            <w:tcBorders>
              <w:top w:val="single" w:sz="4" w:space="0" w:color="auto"/>
              <w:left w:val="single" w:sz="4" w:space="0" w:color="auto"/>
              <w:bottom w:val="single" w:sz="4" w:space="0" w:color="auto"/>
              <w:right w:val="single" w:sz="4" w:space="0" w:color="auto"/>
            </w:tcBorders>
          </w:tcPr>
          <w:p w14:paraId="168514AF"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A772EBB" w14:textId="77777777" w:rsidR="00FF26D7" w:rsidRDefault="00FF26D7" w:rsidP="00005AB0">
            <w:pPr>
              <w:pStyle w:val="Standard"/>
              <w:jc w:val="right"/>
              <w:rPr>
                <w:rFonts w:ascii="Arial" w:hAnsi="Arial" w:cs="Arial"/>
              </w:rPr>
            </w:pPr>
          </w:p>
        </w:tc>
      </w:tr>
      <w:tr w:rsidR="00FF26D7" w14:paraId="41AE81AF"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BCCD679" w14:textId="1456A8ED" w:rsidR="00FF26D7" w:rsidRDefault="00FF26D7" w:rsidP="00005AB0">
            <w:pPr>
              <w:pStyle w:val="Standard"/>
              <w:rPr>
                <w:rFonts w:ascii="Arial" w:hAnsi="Arial" w:cs="Arial"/>
              </w:rPr>
            </w:pPr>
            <w:r>
              <w:rPr>
                <w:rFonts w:ascii="Arial" w:hAnsi="Arial" w:cs="Arial"/>
              </w:rPr>
              <w:t>43.</w:t>
            </w:r>
          </w:p>
        </w:tc>
        <w:tc>
          <w:tcPr>
            <w:tcW w:w="3686" w:type="dxa"/>
            <w:tcBorders>
              <w:top w:val="single" w:sz="4" w:space="0" w:color="auto"/>
              <w:left w:val="single" w:sz="4" w:space="0" w:color="auto"/>
              <w:bottom w:val="single" w:sz="4" w:space="0" w:color="auto"/>
              <w:right w:val="single" w:sz="4" w:space="0" w:color="auto"/>
            </w:tcBorders>
          </w:tcPr>
          <w:p w14:paraId="4C4CA291" w14:textId="64B96E36"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W2030A 415A </w:t>
            </w:r>
            <w:proofErr w:type="spellStart"/>
            <w:r>
              <w:rPr>
                <w:rFonts w:ascii="Arial" w:hAnsi="Arial" w:cs="Arial"/>
              </w:rPr>
              <w:t>blk</w:t>
            </w:r>
            <w:proofErr w:type="spellEnd"/>
            <w:r>
              <w:rPr>
                <w:rFonts w:ascii="Arial" w:hAnsi="Arial" w:cs="Arial"/>
              </w:rPr>
              <w:t xml:space="preserve"> LJ M454/MFP M479 2,4K</w:t>
            </w:r>
          </w:p>
        </w:tc>
        <w:tc>
          <w:tcPr>
            <w:tcW w:w="850" w:type="dxa"/>
            <w:tcBorders>
              <w:top w:val="single" w:sz="4" w:space="0" w:color="auto"/>
              <w:left w:val="single" w:sz="4" w:space="0" w:color="auto"/>
              <w:bottom w:val="single" w:sz="4" w:space="0" w:color="auto"/>
              <w:right w:val="single" w:sz="4" w:space="0" w:color="auto"/>
            </w:tcBorders>
          </w:tcPr>
          <w:p w14:paraId="330580E0" w14:textId="5ED89E18"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752DCFF0" w14:textId="3BFDDA3A" w:rsidR="00FF26D7" w:rsidRDefault="00FF26D7" w:rsidP="00005AB0">
            <w:pPr>
              <w:pStyle w:val="Standard"/>
              <w:jc w:val="center"/>
              <w:rPr>
                <w:rFonts w:ascii="Arial" w:hAnsi="Arial" w:cs="Arial"/>
              </w:rPr>
            </w:pPr>
            <w:r>
              <w:rPr>
                <w:rFonts w:ascii="Arial" w:hAnsi="Arial" w:cs="Arial"/>
              </w:rPr>
              <w:t>80</w:t>
            </w:r>
          </w:p>
        </w:tc>
        <w:tc>
          <w:tcPr>
            <w:tcW w:w="1559" w:type="dxa"/>
            <w:tcBorders>
              <w:top w:val="single" w:sz="4" w:space="0" w:color="auto"/>
              <w:left w:val="single" w:sz="4" w:space="0" w:color="auto"/>
              <w:bottom w:val="single" w:sz="4" w:space="0" w:color="auto"/>
              <w:right w:val="single" w:sz="4" w:space="0" w:color="auto"/>
            </w:tcBorders>
          </w:tcPr>
          <w:p w14:paraId="798F1DB9"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2744603" w14:textId="77777777" w:rsidR="00FF26D7" w:rsidRDefault="00FF26D7" w:rsidP="00005AB0">
            <w:pPr>
              <w:pStyle w:val="Standard"/>
              <w:jc w:val="right"/>
              <w:rPr>
                <w:rFonts w:ascii="Arial" w:hAnsi="Arial" w:cs="Arial"/>
              </w:rPr>
            </w:pPr>
          </w:p>
        </w:tc>
      </w:tr>
      <w:tr w:rsidR="00FF26D7" w14:paraId="111B7029"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5EB1F0F0" w14:textId="04E65BA6" w:rsidR="00FF26D7" w:rsidRDefault="00FF26D7" w:rsidP="00005AB0">
            <w:pPr>
              <w:pStyle w:val="Standard"/>
              <w:rPr>
                <w:rFonts w:ascii="Arial" w:hAnsi="Arial" w:cs="Arial"/>
              </w:rPr>
            </w:pPr>
            <w:r>
              <w:rPr>
                <w:rFonts w:ascii="Arial" w:hAnsi="Arial" w:cs="Arial"/>
              </w:rPr>
              <w:t>44.</w:t>
            </w:r>
          </w:p>
        </w:tc>
        <w:tc>
          <w:tcPr>
            <w:tcW w:w="3686" w:type="dxa"/>
            <w:tcBorders>
              <w:top w:val="single" w:sz="4" w:space="0" w:color="auto"/>
              <w:left w:val="single" w:sz="4" w:space="0" w:color="auto"/>
              <w:bottom w:val="single" w:sz="4" w:space="0" w:color="auto"/>
              <w:right w:val="single" w:sz="4" w:space="0" w:color="auto"/>
            </w:tcBorders>
          </w:tcPr>
          <w:p w14:paraId="6B751A46" w14:textId="65A251A6"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W2031A 415A C LJ M454/MFP M479 2,1K</w:t>
            </w:r>
          </w:p>
        </w:tc>
        <w:tc>
          <w:tcPr>
            <w:tcW w:w="850" w:type="dxa"/>
            <w:tcBorders>
              <w:top w:val="single" w:sz="4" w:space="0" w:color="auto"/>
              <w:left w:val="single" w:sz="4" w:space="0" w:color="auto"/>
              <w:bottom w:val="single" w:sz="4" w:space="0" w:color="auto"/>
              <w:right w:val="single" w:sz="4" w:space="0" w:color="auto"/>
            </w:tcBorders>
          </w:tcPr>
          <w:p w14:paraId="067DEFA3" w14:textId="2B00723F"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285EEB9A" w14:textId="4B34B12F" w:rsidR="00FF26D7" w:rsidRDefault="00FF26D7" w:rsidP="00005AB0">
            <w:pPr>
              <w:pStyle w:val="Standard"/>
              <w:jc w:val="center"/>
              <w:rPr>
                <w:rFonts w:ascii="Arial" w:hAnsi="Arial" w:cs="Arial"/>
              </w:rPr>
            </w:pPr>
            <w:r>
              <w:rPr>
                <w:rFonts w:ascii="Arial" w:hAnsi="Arial" w:cs="Arial"/>
              </w:rPr>
              <w:t>70</w:t>
            </w:r>
          </w:p>
        </w:tc>
        <w:tc>
          <w:tcPr>
            <w:tcW w:w="1559" w:type="dxa"/>
            <w:tcBorders>
              <w:top w:val="single" w:sz="4" w:space="0" w:color="auto"/>
              <w:left w:val="single" w:sz="4" w:space="0" w:color="auto"/>
              <w:bottom w:val="single" w:sz="4" w:space="0" w:color="auto"/>
              <w:right w:val="single" w:sz="4" w:space="0" w:color="auto"/>
            </w:tcBorders>
          </w:tcPr>
          <w:p w14:paraId="5C812CF0"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2A5E3A7" w14:textId="77777777" w:rsidR="00FF26D7" w:rsidRDefault="00FF26D7" w:rsidP="00005AB0">
            <w:pPr>
              <w:pStyle w:val="Standard"/>
              <w:jc w:val="right"/>
              <w:rPr>
                <w:rFonts w:ascii="Arial" w:hAnsi="Arial" w:cs="Arial"/>
              </w:rPr>
            </w:pPr>
          </w:p>
        </w:tc>
      </w:tr>
      <w:tr w:rsidR="00FF26D7" w14:paraId="7026FFA5"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64AA9D59" w14:textId="2E90D273" w:rsidR="00FF26D7" w:rsidRDefault="00FF26D7" w:rsidP="00005AB0">
            <w:pPr>
              <w:pStyle w:val="Standard"/>
              <w:rPr>
                <w:rFonts w:ascii="Arial" w:hAnsi="Arial" w:cs="Arial"/>
              </w:rPr>
            </w:pPr>
            <w:r>
              <w:rPr>
                <w:rFonts w:ascii="Arial" w:hAnsi="Arial" w:cs="Arial"/>
              </w:rPr>
              <w:t>45.</w:t>
            </w:r>
          </w:p>
        </w:tc>
        <w:tc>
          <w:tcPr>
            <w:tcW w:w="3686" w:type="dxa"/>
            <w:tcBorders>
              <w:top w:val="single" w:sz="4" w:space="0" w:color="auto"/>
              <w:left w:val="single" w:sz="4" w:space="0" w:color="auto"/>
              <w:bottom w:val="single" w:sz="4" w:space="0" w:color="auto"/>
              <w:right w:val="single" w:sz="4" w:space="0" w:color="auto"/>
            </w:tcBorders>
          </w:tcPr>
          <w:p w14:paraId="006351FA" w14:textId="6F19A310" w:rsidR="00FF26D7" w:rsidRDefault="00FF26D7" w:rsidP="00B20F0B">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W2032A 415A Y LJ M454/MFP M479 2,1K</w:t>
            </w:r>
          </w:p>
        </w:tc>
        <w:tc>
          <w:tcPr>
            <w:tcW w:w="850" w:type="dxa"/>
            <w:tcBorders>
              <w:top w:val="single" w:sz="4" w:space="0" w:color="auto"/>
              <w:left w:val="single" w:sz="4" w:space="0" w:color="auto"/>
              <w:bottom w:val="single" w:sz="4" w:space="0" w:color="auto"/>
              <w:right w:val="single" w:sz="4" w:space="0" w:color="auto"/>
            </w:tcBorders>
          </w:tcPr>
          <w:p w14:paraId="7D4C93D9" w14:textId="666DB8FE"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7DD0D63A" w14:textId="66EBF413" w:rsidR="00FF26D7" w:rsidRDefault="00FF26D7" w:rsidP="00005AB0">
            <w:pPr>
              <w:pStyle w:val="Standard"/>
              <w:jc w:val="center"/>
              <w:rPr>
                <w:rFonts w:ascii="Arial" w:hAnsi="Arial" w:cs="Arial"/>
              </w:rPr>
            </w:pPr>
            <w:r>
              <w:rPr>
                <w:rFonts w:ascii="Arial" w:hAnsi="Arial" w:cs="Arial"/>
              </w:rPr>
              <w:t>70</w:t>
            </w:r>
          </w:p>
        </w:tc>
        <w:tc>
          <w:tcPr>
            <w:tcW w:w="1559" w:type="dxa"/>
            <w:tcBorders>
              <w:top w:val="single" w:sz="4" w:space="0" w:color="auto"/>
              <w:left w:val="single" w:sz="4" w:space="0" w:color="auto"/>
              <w:bottom w:val="single" w:sz="4" w:space="0" w:color="auto"/>
              <w:right w:val="single" w:sz="4" w:space="0" w:color="auto"/>
            </w:tcBorders>
          </w:tcPr>
          <w:p w14:paraId="4FB77AF6"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CF50E00" w14:textId="77777777" w:rsidR="00FF26D7" w:rsidRDefault="00FF26D7" w:rsidP="00005AB0">
            <w:pPr>
              <w:pStyle w:val="Standard"/>
              <w:jc w:val="right"/>
              <w:rPr>
                <w:rFonts w:ascii="Arial" w:hAnsi="Arial" w:cs="Arial"/>
              </w:rPr>
            </w:pPr>
          </w:p>
        </w:tc>
      </w:tr>
      <w:tr w:rsidR="00FF26D7" w14:paraId="003D669E"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232A617E" w14:textId="61344D92" w:rsidR="00FF26D7" w:rsidRDefault="00FF26D7" w:rsidP="00005AB0">
            <w:pPr>
              <w:pStyle w:val="Standard"/>
              <w:rPr>
                <w:rFonts w:ascii="Arial" w:hAnsi="Arial" w:cs="Arial"/>
              </w:rPr>
            </w:pPr>
            <w:r>
              <w:rPr>
                <w:rFonts w:ascii="Arial" w:hAnsi="Arial" w:cs="Arial"/>
              </w:rPr>
              <w:t>46.</w:t>
            </w:r>
          </w:p>
        </w:tc>
        <w:tc>
          <w:tcPr>
            <w:tcW w:w="3686" w:type="dxa"/>
            <w:tcBorders>
              <w:top w:val="single" w:sz="4" w:space="0" w:color="auto"/>
              <w:left w:val="single" w:sz="4" w:space="0" w:color="auto"/>
              <w:bottom w:val="single" w:sz="4" w:space="0" w:color="auto"/>
              <w:right w:val="single" w:sz="4" w:space="0" w:color="auto"/>
            </w:tcBorders>
          </w:tcPr>
          <w:p w14:paraId="2BEADEB0" w14:textId="44D21792"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W2033A 415A M LJ M454/MFP M479 2,1K</w:t>
            </w:r>
          </w:p>
        </w:tc>
        <w:tc>
          <w:tcPr>
            <w:tcW w:w="850" w:type="dxa"/>
            <w:tcBorders>
              <w:top w:val="single" w:sz="4" w:space="0" w:color="auto"/>
              <w:left w:val="single" w:sz="4" w:space="0" w:color="auto"/>
              <w:bottom w:val="single" w:sz="4" w:space="0" w:color="auto"/>
              <w:right w:val="single" w:sz="4" w:space="0" w:color="auto"/>
            </w:tcBorders>
          </w:tcPr>
          <w:p w14:paraId="6C6DDD74" w14:textId="40E1FD5A"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4DD58AF9" w14:textId="565E5E46" w:rsidR="00FF26D7" w:rsidRDefault="00FF26D7" w:rsidP="00005AB0">
            <w:pPr>
              <w:pStyle w:val="Standard"/>
              <w:jc w:val="center"/>
              <w:rPr>
                <w:rFonts w:ascii="Arial" w:hAnsi="Arial" w:cs="Arial"/>
              </w:rPr>
            </w:pPr>
            <w:r>
              <w:rPr>
                <w:rFonts w:ascii="Arial" w:hAnsi="Arial" w:cs="Arial"/>
              </w:rPr>
              <w:t>70</w:t>
            </w:r>
          </w:p>
        </w:tc>
        <w:tc>
          <w:tcPr>
            <w:tcW w:w="1559" w:type="dxa"/>
            <w:tcBorders>
              <w:top w:val="single" w:sz="4" w:space="0" w:color="auto"/>
              <w:left w:val="single" w:sz="4" w:space="0" w:color="auto"/>
              <w:bottom w:val="single" w:sz="4" w:space="0" w:color="auto"/>
              <w:right w:val="single" w:sz="4" w:space="0" w:color="auto"/>
            </w:tcBorders>
          </w:tcPr>
          <w:p w14:paraId="14415896"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9F03C13" w14:textId="77777777" w:rsidR="00FF26D7" w:rsidRDefault="00FF26D7" w:rsidP="00005AB0">
            <w:pPr>
              <w:pStyle w:val="Standard"/>
              <w:jc w:val="right"/>
              <w:rPr>
                <w:rFonts w:ascii="Arial" w:hAnsi="Arial" w:cs="Arial"/>
              </w:rPr>
            </w:pPr>
          </w:p>
        </w:tc>
      </w:tr>
      <w:tr w:rsidR="00FF26D7" w14:paraId="3B9ADB01"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4E967A56" w14:textId="6B8ED2A7" w:rsidR="00FF26D7" w:rsidRDefault="00FF26D7" w:rsidP="00005AB0">
            <w:pPr>
              <w:pStyle w:val="Standard"/>
              <w:rPr>
                <w:rFonts w:ascii="Arial" w:hAnsi="Arial" w:cs="Arial"/>
              </w:rPr>
            </w:pPr>
            <w:r>
              <w:rPr>
                <w:rFonts w:ascii="Arial" w:hAnsi="Arial" w:cs="Arial"/>
              </w:rPr>
              <w:t>47.</w:t>
            </w:r>
          </w:p>
        </w:tc>
        <w:tc>
          <w:tcPr>
            <w:tcW w:w="3686" w:type="dxa"/>
            <w:tcBorders>
              <w:top w:val="single" w:sz="4" w:space="0" w:color="auto"/>
              <w:left w:val="single" w:sz="4" w:space="0" w:color="auto"/>
              <w:bottom w:val="single" w:sz="4" w:space="0" w:color="auto"/>
              <w:right w:val="single" w:sz="4" w:space="0" w:color="auto"/>
            </w:tcBorders>
          </w:tcPr>
          <w:p w14:paraId="7DE02542" w14:textId="6BC285A5"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w:t>
            </w:r>
            <w:proofErr w:type="spellStart"/>
            <w:r>
              <w:rPr>
                <w:rFonts w:ascii="Arial" w:hAnsi="Arial" w:cs="Arial"/>
              </w:rPr>
              <w:t>white</w:t>
            </w:r>
            <w:proofErr w:type="spellEnd"/>
            <w:r>
              <w:rPr>
                <w:rFonts w:ascii="Arial" w:hAnsi="Arial" w:cs="Arial"/>
              </w:rPr>
              <w:t xml:space="preserve"> </w:t>
            </w:r>
            <w:proofErr w:type="spellStart"/>
            <w:r>
              <w:rPr>
                <w:rFonts w:ascii="Arial" w:hAnsi="Arial" w:cs="Arial"/>
              </w:rPr>
              <w:t>box</w:t>
            </w:r>
            <w:proofErr w:type="spellEnd"/>
            <w:r>
              <w:rPr>
                <w:rFonts w:ascii="Arial" w:hAnsi="Arial" w:cs="Arial"/>
              </w:rPr>
              <w:t xml:space="preserve"> CE278AC</w:t>
            </w:r>
          </w:p>
        </w:tc>
        <w:tc>
          <w:tcPr>
            <w:tcW w:w="850" w:type="dxa"/>
            <w:tcBorders>
              <w:top w:val="single" w:sz="4" w:space="0" w:color="auto"/>
              <w:left w:val="single" w:sz="4" w:space="0" w:color="auto"/>
              <w:bottom w:val="single" w:sz="4" w:space="0" w:color="auto"/>
              <w:right w:val="single" w:sz="4" w:space="0" w:color="auto"/>
            </w:tcBorders>
          </w:tcPr>
          <w:p w14:paraId="1B025269" w14:textId="6A6148E9"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43203C51" w14:textId="7D539A30"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46B6D5C7"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6F3411C6" w14:textId="77777777" w:rsidR="00FF26D7" w:rsidRDefault="00FF26D7" w:rsidP="00005AB0">
            <w:pPr>
              <w:pStyle w:val="Standard"/>
              <w:jc w:val="right"/>
              <w:rPr>
                <w:rFonts w:ascii="Arial" w:hAnsi="Arial" w:cs="Arial"/>
              </w:rPr>
            </w:pPr>
          </w:p>
        </w:tc>
      </w:tr>
      <w:tr w:rsidR="00FF26D7" w14:paraId="5E2D5E45"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3ED09BCA" w14:textId="2086B9B3" w:rsidR="00FF26D7" w:rsidRDefault="00FF26D7" w:rsidP="00005AB0">
            <w:pPr>
              <w:pStyle w:val="Standard"/>
              <w:rPr>
                <w:rFonts w:ascii="Arial" w:hAnsi="Arial" w:cs="Arial"/>
              </w:rPr>
            </w:pPr>
            <w:r>
              <w:rPr>
                <w:rFonts w:ascii="Arial" w:hAnsi="Arial" w:cs="Arial"/>
              </w:rPr>
              <w:lastRenderedPageBreak/>
              <w:t>48.</w:t>
            </w:r>
          </w:p>
        </w:tc>
        <w:tc>
          <w:tcPr>
            <w:tcW w:w="3686" w:type="dxa"/>
            <w:tcBorders>
              <w:top w:val="single" w:sz="4" w:space="0" w:color="auto"/>
              <w:left w:val="single" w:sz="4" w:space="0" w:color="auto"/>
              <w:bottom w:val="single" w:sz="4" w:space="0" w:color="auto"/>
              <w:right w:val="single" w:sz="4" w:space="0" w:color="auto"/>
            </w:tcBorders>
          </w:tcPr>
          <w:p w14:paraId="63F579D5" w14:textId="4ADF1D85" w:rsidR="00FF26D7" w:rsidRDefault="00FF26D7" w:rsidP="00005AB0">
            <w:pPr>
              <w:pStyle w:val="Standard"/>
              <w:jc w:val="left"/>
              <w:rPr>
                <w:rFonts w:ascii="Arial" w:hAnsi="Arial" w:cs="Arial"/>
              </w:rPr>
            </w:pPr>
            <w:r>
              <w:rPr>
                <w:rFonts w:ascii="Arial" w:hAnsi="Arial" w:cs="Arial"/>
              </w:rPr>
              <w:t xml:space="preserve">Črnilo HP F6V24AE col št. 652 </w:t>
            </w:r>
            <w:proofErr w:type="spellStart"/>
            <w:r>
              <w:rPr>
                <w:rFonts w:ascii="Arial" w:hAnsi="Arial" w:cs="Arial"/>
              </w:rPr>
              <w:t>deskjet</w:t>
            </w:r>
            <w:proofErr w:type="spellEnd"/>
            <w:r>
              <w:rPr>
                <w:rFonts w:ascii="Arial" w:hAnsi="Arial" w:cs="Arial"/>
              </w:rPr>
              <w:t xml:space="preserve"> IA 1115, 2135</w:t>
            </w:r>
          </w:p>
        </w:tc>
        <w:tc>
          <w:tcPr>
            <w:tcW w:w="850" w:type="dxa"/>
            <w:tcBorders>
              <w:top w:val="single" w:sz="4" w:space="0" w:color="auto"/>
              <w:left w:val="single" w:sz="4" w:space="0" w:color="auto"/>
              <w:bottom w:val="single" w:sz="4" w:space="0" w:color="auto"/>
              <w:right w:val="single" w:sz="4" w:space="0" w:color="auto"/>
            </w:tcBorders>
          </w:tcPr>
          <w:p w14:paraId="5B4FDE55" w14:textId="2784CFE5"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221149AF" w14:textId="0B4F1FD2" w:rsidR="00FF26D7" w:rsidRDefault="00FF26D7" w:rsidP="00005AB0">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0C447A25"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A0EA06E" w14:textId="77777777" w:rsidR="00FF26D7" w:rsidRDefault="00FF26D7" w:rsidP="00005AB0">
            <w:pPr>
              <w:pStyle w:val="Standard"/>
              <w:jc w:val="right"/>
              <w:rPr>
                <w:rFonts w:ascii="Arial" w:hAnsi="Arial" w:cs="Arial"/>
              </w:rPr>
            </w:pPr>
          </w:p>
        </w:tc>
      </w:tr>
      <w:tr w:rsidR="00FF26D7" w14:paraId="4BE3A0C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0D8673C2" w14:textId="1ED9B1CD" w:rsidR="00FF26D7" w:rsidRDefault="00FF26D7" w:rsidP="00005AB0">
            <w:pPr>
              <w:pStyle w:val="Standard"/>
              <w:rPr>
                <w:rFonts w:ascii="Arial" w:hAnsi="Arial" w:cs="Arial"/>
              </w:rPr>
            </w:pPr>
            <w:r>
              <w:rPr>
                <w:rFonts w:ascii="Arial" w:hAnsi="Arial" w:cs="Arial"/>
              </w:rPr>
              <w:t>49.</w:t>
            </w:r>
          </w:p>
        </w:tc>
        <w:tc>
          <w:tcPr>
            <w:tcW w:w="3686" w:type="dxa"/>
            <w:tcBorders>
              <w:top w:val="single" w:sz="4" w:space="0" w:color="auto"/>
              <w:left w:val="single" w:sz="4" w:space="0" w:color="auto"/>
              <w:bottom w:val="single" w:sz="4" w:space="0" w:color="auto"/>
              <w:right w:val="single" w:sz="4" w:space="0" w:color="auto"/>
            </w:tcBorders>
          </w:tcPr>
          <w:p w14:paraId="7A138229" w14:textId="7A110861" w:rsidR="00FF26D7" w:rsidRDefault="00FF26D7" w:rsidP="00005AB0">
            <w:pPr>
              <w:pStyle w:val="Standard"/>
              <w:jc w:val="left"/>
              <w:rPr>
                <w:rFonts w:ascii="Arial" w:hAnsi="Arial" w:cs="Arial"/>
              </w:rPr>
            </w:pPr>
            <w:r>
              <w:rPr>
                <w:rFonts w:ascii="Arial" w:hAnsi="Arial" w:cs="Arial"/>
              </w:rPr>
              <w:t xml:space="preserve">Črnilo HP F6V25AE col št. 652 </w:t>
            </w:r>
            <w:proofErr w:type="spellStart"/>
            <w:r>
              <w:rPr>
                <w:rFonts w:ascii="Arial" w:hAnsi="Arial" w:cs="Arial"/>
              </w:rPr>
              <w:t>deskjet</w:t>
            </w:r>
            <w:proofErr w:type="spellEnd"/>
            <w:r>
              <w:rPr>
                <w:rFonts w:ascii="Arial" w:hAnsi="Arial" w:cs="Arial"/>
              </w:rPr>
              <w:t xml:space="preserve"> IA 1115, 2135</w:t>
            </w:r>
          </w:p>
        </w:tc>
        <w:tc>
          <w:tcPr>
            <w:tcW w:w="850" w:type="dxa"/>
            <w:tcBorders>
              <w:top w:val="single" w:sz="4" w:space="0" w:color="auto"/>
              <w:left w:val="single" w:sz="4" w:space="0" w:color="auto"/>
              <w:bottom w:val="single" w:sz="4" w:space="0" w:color="auto"/>
              <w:right w:val="single" w:sz="4" w:space="0" w:color="auto"/>
            </w:tcBorders>
          </w:tcPr>
          <w:p w14:paraId="597550EF" w14:textId="7F5BD9B5"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04AECC5A" w14:textId="758482D8" w:rsidR="00FF26D7" w:rsidRDefault="00FF26D7" w:rsidP="00005AB0">
            <w:pPr>
              <w:pStyle w:val="Standard"/>
              <w:jc w:val="center"/>
              <w:rPr>
                <w:rFonts w:ascii="Arial" w:hAnsi="Arial" w:cs="Arial"/>
              </w:rPr>
            </w:pPr>
            <w:r>
              <w:rPr>
                <w:rFonts w:ascii="Arial" w:hAnsi="Arial" w:cs="Arial"/>
              </w:rPr>
              <w:t>7</w:t>
            </w:r>
          </w:p>
        </w:tc>
        <w:tc>
          <w:tcPr>
            <w:tcW w:w="1559" w:type="dxa"/>
            <w:tcBorders>
              <w:top w:val="single" w:sz="4" w:space="0" w:color="auto"/>
              <w:left w:val="single" w:sz="4" w:space="0" w:color="auto"/>
              <w:bottom w:val="single" w:sz="4" w:space="0" w:color="auto"/>
              <w:right w:val="single" w:sz="4" w:space="0" w:color="auto"/>
            </w:tcBorders>
          </w:tcPr>
          <w:p w14:paraId="40E23EE9"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2943C8C" w14:textId="77777777" w:rsidR="00FF26D7" w:rsidRDefault="00FF26D7" w:rsidP="00005AB0">
            <w:pPr>
              <w:pStyle w:val="Standard"/>
              <w:jc w:val="right"/>
              <w:rPr>
                <w:rFonts w:ascii="Arial" w:hAnsi="Arial" w:cs="Arial"/>
              </w:rPr>
            </w:pPr>
          </w:p>
        </w:tc>
      </w:tr>
      <w:tr w:rsidR="00FF26D7" w14:paraId="32776D0C"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69BA491" w14:textId="6C233CA0" w:rsidR="00FF26D7" w:rsidRDefault="00FF26D7" w:rsidP="00005AB0">
            <w:pPr>
              <w:pStyle w:val="Standard"/>
              <w:rPr>
                <w:rFonts w:ascii="Arial" w:hAnsi="Arial" w:cs="Arial"/>
              </w:rPr>
            </w:pPr>
            <w:r>
              <w:rPr>
                <w:rFonts w:ascii="Arial" w:hAnsi="Arial" w:cs="Arial"/>
              </w:rPr>
              <w:t>50.</w:t>
            </w:r>
          </w:p>
        </w:tc>
        <w:tc>
          <w:tcPr>
            <w:tcW w:w="3686" w:type="dxa"/>
            <w:tcBorders>
              <w:top w:val="single" w:sz="4" w:space="0" w:color="auto"/>
              <w:left w:val="single" w:sz="4" w:space="0" w:color="auto"/>
              <w:bottom w:val="single" w:sz="4" w:space="0" w:color="auto"/>
              <w:right w:val="single" w:sz="4" w:space="0" w:color="auto"/>
            </w:tcBorders>
          </w:tcPr>
          <w:p w14:paraId="4C054A4F" w14:textId="248F106C"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HP CF212A </w:t>
            </w:r>
            <w:proofErr w:type="spellStart"/>
            <w:r>
              <w:rPr>
                <w:rFonts w:ascii="Arial" w:hAnsi="Arial" w:cs="Arial"/>
              </w:rPr>
              <w:t>yellow</w:t>
            </w:r>
            <w:proofErr w:type="spellEnd"/>
            <w:r>
              <w:rPr>
                <w:rFonts w:ascii="Arial" w:hAnsi="Arial" w:cs="Arial"/>
              </w:rPr>
              <w:t xml:space="preserve"> JR</w:t>
            </w:r>
          </w:p>
        </w:tc>
        <w:tc>
          <w:tcPr>
            <w:tcW w:w="850" w:type="dxa"/>
            <w:tcBorders>
              <w:top w:val="single" w:sz="4" w:space="0" w:color="auto"/>
              <w:left w:val="single" w:sz="4" w:space="0" w:color="auto"/>
              <w:bottom w:val="single" w:sz="4" w:space="0" w:color="auto"/>
              <w:right w:val="single" w:sz="4" w:space="0" w:color="auto"/>
            </w:tcBorders>
          </w:tcPr>
          <w:p w14:paraId="02008774" w14:textId="2024AA09"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9591CF1" w14:textId="779C8436"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1AB8456A"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A4BA14A" w14:textId="77777777" w:rsidR="00FF26D7" w:rsidRDefault="00FF26D7" w:rsidP="00005AB0">
            <w:pPr>
              <w:pStyle w:val="Standard"/>
              <w:jc w:val="right"/>
              <w:rPr>
                <w:rFonts w:ascii="Arial" w:hAnsi="Arial" w:cs="Arial"/>
              </w:rPr>
            </w:pPr>
          </w:p>
        </w:tc>
      </w:tr>
      <w:tr w:rsidR="00FF26D7" w14:paraId="328B3046"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2A9F450B" w14:textId="720CB25B" w:rsidR="00FF26D7" w:rsidRDefault="00FF26D7" w:rsidP="00005AB0">
            <w:pPr>
              <w:pStyle w:val="Standard"/>
              <w:rPr>
                <w:rFonts w:ascii="Arial" w:hAnsi="Arial" w:cs="Arial"/>
              </w:rPr>
            </w:pPr>
            <w:r>
              <w:rPr>
                <w:rFonts w:ascii="Arial" w:hAnsi="Arial" w:cs="Arial"/>
              </w:rPr>
              <w:t>51.</w:t>
            </w:r>
          </w:p>
        </w:tc>
        <w:tc>
          <w:tcPr>
            <w:tcW w:w="3686" w:type="dxa"/>
            <w:tcBorders>
              <w:top w:val="single" w:sz="4" w:space="0" w:color="auto"/>
              <w:left w:val="single" w:sz="4" w:space="0" w:color="auto"/>
              <w:bottom w:val="single" w:sz="4" w:space="0" w:color="auto"/>
              <w:right w:val="single" w:sz="4" w:space="0" w:color="auto"/>
            </w:tcBorders>
          </w:tcPr>
          <w:p w14:paraId="3B288F1D" w14:textId="63222503" w:rsidR="00FF26D7" w:rsidRDefault="00FF26D7" w:rsidP="00005AB0">
            <w:pPr>
              <w:pStyle w:val="Standard"/>
              <w:jc w:val="left"/>
              <w:rPr>
                <w:rFonts w:ascii="Arial" w:hAnsi="Arial" w:cs="Arial"/>
              </w:rPr>
            </w:pPr>
            <w:r>
              <w:rPr>
                <w:rFonts w:ascii="Arial" w:hAnsi="Arial" w:cs="Arial"/>
              </w:rPr>
              <w:t xml:space="preserve">Črnilo HP C2PO4AE </w:t>
            </w:r>
            <w:proofErr w:type="spellStart"/>
            <w:r>
              <w:rPr>
                <w:rFonts w:ascii="Arial" w:hAnsi="Arial" w:cs="Arial"/>
              </w:rPr>
              <w:t>blk</w:t>
            </w:r>
            <w:proofErr w:type="spellEnd"/>
            <w:r>
              <w:rPr>
                <w:rFonts w:ascii="Arial" w:hAnsi="Arial" w:cs="Arial"/>
              </w:rPr>
              <w:t xml:space="preserve"> št. 62 </w:t>
            </w:r>
            <w:proofErr w:type="spellStart"/>
            <w:r>
              <w:rPr>
                <w:rFonts w:ascii="Arial" w:hAnsi="Arial" w:cs="Arial"/>
              </w:rPr>
              <w:t>officejet</w:t>
            </w:r>
            <w:proofErr w:type="spellEnd"/>
            <w:r>
              <w:rPr>
                <w:rFonts w:ascii="Arial" w:hAnsi="Arial" w:cs="Arial"/>
              </w:rPr>
              <w:t xml:space="preserve"> 250 200 str.</w:t>
            </w:r>
          </w:p>
        </w:tc>
        <w:tc>
          <w:tcPr>
            <w:tcW w:w="850" w:type="dxa"/>
            <w:tcBorders>
              <w:top w:val="single" w:sz="4" w:space="0" w:color="auto"/>
              <w:left w:val="single" w:sz="4" w:space="0" w:color="auto"/>
              <w:bottom w:val="single" w:sz="4" w:space="0" w:color="auto"/>
              <w:right w:val="single" w:sz="4" w:space="0" w:color="auto"/>
            </w:tcBorders>
          </w:tcPr>
          <w:p w14:paraId="1E071664" w14:textId="2B7C655D"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0F2BF6A" w14:textId="07C23B97" w:rsidR="00FF26D7" w:rsidRDefault="00FF26D7" w:rsidP="00005AB0">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4BA60B1E"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3C054DEC" w14:textId="77777777" w:rsidR="00FF26D7" w:rsidRDefault="00FF26D7" w:rsidP="00005AB0">
            <w:pPr>
              <w:pStyle w:val="Standard"/>
              <w:jc w:val="right"/>
              <w:rPr>
                <w:rFonts w:ascii="Arial" w:hAnsi="Arial" w:cs="Arial"/>
              </w:rPr>
            </w:pPr>
          </w:p>
        </w:tc>
      </w:tr>
      <w:tr w:rsidR="00FF26D7" w14:paraId="09E31C89"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20C7C998" w14:textId="0726AECD" w:rsidR="00FF26D7" w:rsidRDefault="00FF26D7" w:rsidP="00005AB0">
            <w:pPr>
              <w:pStyle w:val="Standard"/>
              <w:rPr>
                <w:rFonts w:ascii="Arial" w:hAnsi="Arial" w:cs="Arial"/>
              </w:rPr>
            </w:pPr>
            <w:r>
              <w:rPr>
                <w:rFonts w:ascii="Arial" w:hAnsi="Arial" w:cs="Arial"/>
              </w:rPr>
              <w:t>52.</w:t>
            </w:r>
          </w:p>
        </w:tc>
        <w:tc>
          <w:tcPr>
            <w:tcW w:w="3686" w:type="dxa"/>
            <w:tcBorders>
              <w:top w:val="single" w:sz="4" w:space="0" w:color="auto"/>
              <w:left w:val="single" w:sz="4" w:space="0" w:color="auto"/>
              <w:bottom w:val="single" w:sz="4" w:space="0" w:color="auto"/>
              <w:right w:val="single" w:sz="4" w:space="0" w:color="auto"/>
            </w:tcBorders>
          </w:tcPr>
          <w:p w14:paraId="2B8D8FBB" w14:textId="0EA3C2AE" w:rsidR="00FF26D7" w:rsidRDefault="00FF26D7" w:rsidP="00005AB0">
            <w:pPr>
              <w:pStyle w:val="Standard"/>
              <w:jc w:val="left"/>
              <w:rPr>
                <w:rFonts w:ascii="Arial" w:hAnsi="Arial" w:cs="Arial"/>
              </w:rPr>
            </w:pPr>
            <w:r>
              <w:rPr>
                <w:rFonts w:ascii="Arial" w:hAnsi="Arial" w:cs="Arial"/>
              </w:rPr>
              <w:t xml:space="preserve">Črnilo HP C2PO6AE št. 62 col </w:t>
            </w:r>
            <w:proofErr w:type="spellStart"/>
            <w:r>
              <w:rPr>
                <w:rFonts w:ascii="Arial" w:hAnsi="Arial" w:cs="Arial"/>
              </w:rPr>
              <w:t>officejet</w:t>
            </w:r>
            <w:proofErr w:type="spellEnd"/>
            <w:r>
              <w:rPr>
                <w:rFonts w:ascii="Arial" w:hAnsi="Arial" w:cs="Arial"/>
              </w:rPr>
              <w:t xml:space="preserve"> 250 165str</w:t>
            </w:r>
          </w:p>
        </w:tc>
        <w:tc>
          <w:tcPr>
            <w:tcW w:w="850" w:type="dxa"/>
            <w:tcBorders>
              <w:top w:val="single" w:sz="4" w:space="0" w:color="auto"/>
              <w:left w:val="single" w:sz="4" w:space="0" w:color="auto"/>
              <w:bottom w:val="single" w:sz="4" w:space="0" w:color="auto"/>
              <w:right w:val="single" w:sz="4" w:space="0" w:color="auto"/>
            </w:tcBorders>
          </w:tcPr>
          <w:p w14:paraId="70CFC5A8" w14:textId="3F8B507E"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6DDEBE3B" w14:textId="377385AE" w:rsidR="00FF26D7" w:rsidRDefault="00FF26D7" w:rsidP="00005AB0">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1534D58C"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6F115EE" w14:textId="77777777" w:rsidR="00FF26D7" w:rsidRDefault="00FF26D7" w:rsidP="00005AB0">
            <w:pPr>
              <w:pStyle w:val="Standard"/>
              <w:jc w:val="right"/>
              <w:rPr>
                <w:rFonts w:ascii="Arial" w:hAnsi="Arial" w:cs="Arial"/>
              </w:rPr>
            </w:pPr>
          </w:p>
        </w:tc>
      </w:tr>
      <w:tr w:rsidR="00FF26D7" w14:paraId="6F6AF7B7"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68CA7BC6" w14:textId="69A201A9" w:rsidR="00FF26D7" w:rsidRDefault="00FF26D7" w:rsidP="00005AB0">
            <w:pPr>
              <w:pStyle w:val="Standard"/>
              <w:rPr>
                <w:rFonts w:ascii="Arial" w:hAnsi="Arial" w:cs="Arial"/>
              </w:rPr>
            </w:pPr>
            <w:r>
              <w:rPr>
                <w:rFonts w:ascii="Arial" w:hAnsi="Arial" w:cs="Arial"/>
              </w:rPr>
              <w:t>53.</w:t>
            </w:r>
          </w:p>
        </w:tc>
        <w:tc>
          <w:tcPr>
            <w:tcW w:w="3686" w:type="dxa"/>
            <w:tcBorders>
              <w:top w:val="single" w:sz="4" w:space="0" w:color="auto"/>
              <w:left w:val="single" w:sz="4" w:space="0" w:color="auto"/>
              <w:bottom w:val="single" w:sz="4" w:space="0" w:color="auto"/>
              <w:right w:val="single" w:sz="4" w:space="0" w:color="auto"/>
            </w:tcBorders>
          </w:tcPr>
          <w:p w14:paraId="3AFB4A20" w14:textId="2FF2BF5B" w:rsidR="00FF26D7" w:rsidRDefault="00FF26D7" w:rsidP="00005AB0">
            <w:pPr>
              <w:pStyle w:val="Standard"/>
              <w:jc w:val="left"/>
              <w:rPr>
                <w:rFonts w:ascii="Arial" w:hAnsi="Arial" w:cs="Arial"/>
              </w:rPr>
            </w:pPr>
            <w:r>
              <w:rPr>
                <w:rFonts w:ascii="Arial" w:hAnsi="Arial" w:cs="Arial"/>
              </w:rPr>
              <w:t xml:space="preserve">Črnilo HP C2PO6AE št. 62 col </w:t>
            </w:r>
            <w:proofErr w:type="spellStart"/>
            <w:r>
              <w:rPr>
                <w:rFonts w:ascii="Arial" w:hAnsi="Arial" w:cs="Arial"/>
              </w:rPr>
              <w:t>officejet</w:t>
            </w:r>
            <w:proofErr w:type="spellEnd"/>
            <w:r>
              <w:rPr>
                <w:rFonts w:ascii="Arial" w:hAnsi="Arial" w:cs="Arial"/>
              </w:rPr>
              <w:t xml:space="preserve"> 250 165str</w:t>
            </w:r>
          </w:p>
        </w:tc>
        <w:tc>
          <w:tcPr>
            <w:tcW w:w="850" w:type="dxa"/>
            <w:tcBorders>
              <w:top w:val="single" w:sz="4" w:space="0" w:color="auto"/>
              <w:left w:val="single" w:sz="4" w:space="0" w:color="auto"/>
              <w:bottom w:val="single" w:sz="4" w:space="0" w:color="auto"/>
              <w:right w:val="single" w:sz="4" w:space="0" w:color="auto"/>
            </w:tcBorders>
          </w:tcPr>
          <w:p w14:paraId="55577661" w14:textId="1A6ED13E"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7654F64" w14:textId="4DD2240F" w:rsidR="00FF26D7" w:rsidRDefault="00FF26D7" w:rsidP="00005AB0">
            <w:pPr>
              <w:pStyle w:val="Standard"/>
              <w:jc w:val="center"/>
              <w:rPr>
                <w:rFonts w:ascii="Arial" w:hAnsi="Arial" w:cs="Arial"/>
              </w:rPr>
            </w:pPr>
            <w:r>
              <w:rPr>
                <w:rFonts w:ascii="Arial" w:hAnsi="Arial" w:cs="Arial"/>
              </w:rPr>
              <w:t>15</w:t>
            </w:r>
          </w:p>
        </w:tc>
        <w:tc>
          <w:tcPr>
            <w:tcW w:w="1559" w:type="dxa"/>
            <w:tcBorders>
              <w:top w:val="single" w:sz="4" w:space="0" w:color="auto"/>
              <w:left w:val="single" w:sz="4" w:space="0" w:color="auto"/>
              <w:bottom w:val="single" w:sz="4" w:space="0" w:color="auto"/>
              <w:right w:val="single" w:sz="4" w:space="0" w:color="auto"/>
            </w:tcBorders>
          </w:tcPr>
          <w:p w14:paraId="24A3753D"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DD56AB2" w14:textId="77777777" w:rsidR="00FF26D7" w:rsidRDefault="00FF26D7" w:rsidP="00005AB0">
            <w:pPr>
              <w:pStyle w:val="Standard"/>
              <w:jc w:val="right"/>
              <w:rPr>
                <w:rFonts w:ascii="Arial" w:hAnsi="Arial" w:cs="Arial"/>
              </w:rPr>
            </w:pPr>
          </w:p>
        </w:tc>
      </w:tr>
      <w:tr w:rsidR="00FF26D7" w14:paraId="588DBD65" w14:textId="77777777" w:rsidTr="00724CCE">
        <w:trPr>
          <w:trHeight w:val="301"/>
        </w:trPr>
        <w:tc>
          <w:tcPr>
            <w:tcW w:w="567" w:type="dxa"/>
            <w:tcBorders>
              <w:top w:val="single" w:sz="4" w:space="0" w:color="auto"/>
              <w:left w:val="single" w:sz="4" w:space="0" w:color="auto"/>
              <w:bottom w:val="single" w:sz="4" w:space="0" w:color="auto"/>
              <w:right w:val="single" w:sz="4" w:space="0" w:color="auto"/>
            </w:tcBorders>
          </w:tcPr>
          <w:p w14:paraId="75AE2B80" w14:textId="0E804349" w:rsidR="00FF26D7" w:rsidRDefault="00FF26D7" w:rsidP="00005AB0">
            <w:pPr>
              <w:pStyle w:val="Standard"/>
              <w:rPr>
                <w:rFonts w:ascii="Arial" w:hAnsi="Arial" w:cs="Arial"/>
              </w:rPr>
            </w:pPr>
            <w:r>
              <w:rPr>
                <w:rFonts w:ascii="Arial" w:hAnsi="Arial" w:cs="Arial"/>
              </w:rPr>
              <w:t>54.</w:t>
            </w:r>
          </w:p>
        </w:tc>
        <w:tc>
          <w:tcPr>
            <w:tcW w:w="3686" w:type="dxa"/>
            <w:tcBorders>
              <w:top w:val="single" w:sz="4" w:space="0" w:color="auto"/>
              <w:left w:val="single" w:sz="4" w:space="0" w:color="auto"/>
              <w:bottom w:val="single" w:sz="4" w:space="0" w:color="auto"/>
              <w:right w:val="single" w:sz="4" w:space="0" w:color="auto"/>
            </w:tcBorders>
          </w:tcPr>
          <w:p w14:paraId="35C7CFCD" w14:textId="38796F16" w:rsidR="00FF26D7" w:rsidRDefault="00FF26D7" w:rsidP="00005AB0">
            <w:pPr>
              <w:pStyle w:val="Standard"/>
              <w:jc w:val="left"/>
              <w:rPr>
                <w:rFonts w:ascii="Arial" w:hAnsi="Arial" w:cs="Arial"/>
              </w:rPr>
            </w:pPr>
            <w:proofErr w:type="spellStart"/>
            <w:r>
              <w:rPr>
                <w:rFonts w:ascii="Arial" w:hAnsi="Arial" w:cs="Arial"/>
              </w:rPr>
              <w:t>Toner</w:t>
            </w:r>
            <w:proofErr w:type="spellEnd"/>
            <w:r>
              <w:rPr>
                <w:rFonts w:ascii="Arial" w:hAnsi="Arial" w:cs="Arial"/>
              </w:rPr>
              <w:t xml:space="preserve"> Samsung MLT-D111S/ELS HP SU810A M2020 JR</w:t>
            </w:r>
          </w:p>
        </w:tc>
        <w:tc>
          <w:tcPr>
            <w:tcW w:w="850" w:type="dxa"/>
            <w:tcBorders>
              <w:top w:val="single" w:sz="4" w:space="0" w:color="auto"/>
              <w:left w:val="single" w:sz="4" w:space="0" w:color="auto"/>
              <w:bottom w:val="single" w:sz="4" w:space="0" w:color="auto"/>
              <w:right w:val="single" w:sz="4" w:space="0" w:color="auto"/>
            </w:tcBorders>
          </w:tcPr>
          <w:p w14:paraId="4D7BC084" w14:textId="399987CE" w:rsidR="00FF26D7" w:rsidRDefault="00FF26D7" w:rsidP="00005AB0">
            <w:pPr>
              <w:pStyle w:val="Standard"/>
              <w:jc w:val="center"/>
              <w:rPr>
                <w:rFonts w:ascii="Arial" w:hAnsi="Arial" w:cs="Arial"/>
              </w:rPr>
            </w:pPr>
            <w:r w:rsidRPr="007E7C2E">
              <w:rPr>
                <w:rFonts w:ascii="Arial" w:hAnsi="Arial" w:cs="Arial"/>
              </w:rPr>
              <w:t>kom</w:t>
            </w:r>
          </w:p>
        </w:tc>
        <w:tc>
          <w:tcPr>
            <w:tcW w:w="709" w:type="dxa"/>
            <w:tcBorders>
              <w:top w:val="single" w:sz="4" w:space="0" w:color="auto"/>
              <w:left w:val="single" w:sz="4" w:space="0" w:color="auto"/>
              <w:bottom w:val="single" w:sz="4" w:space="0" w:color="auto"/>
              <w:right w:val="single" w:sz="4" w:space="0" w:color="auto"/>
            </w:tcBorders>
          </w:tcPr>
          <w:p w14:paraId="1F956803" w14:textId="11BE22BA" w:rsidR="00FF26D7" w:rsidRDefault="00FF26D7" w:rsidP="00005AB0">
            <w:pPr>
              <w:pStyle w:val="Standard"/>
              <w:jc w:val="center"/>
              <w:rPr>
                <w:rFonts w:ascii="Arial" w:hAnsi="Arial" w:cs="Arial"/>
              </w:rPr>
            </w:pPr>
            <w:r>
              <w:rPr>
                <w:rFonts w:ascii="Arial" w:hAnsi="Arial" w:cs="Arial"/>
              </w:rPr>
              <w:t>2</w:t>
            </w:r>
          </w:p>
        </w:tc>
        <w:tc>
          <w:tcPr>
            <w:tcW w:w="1559" w:type="dxa"/>
            <w:tcBorders>
              <w:top w:val="single" w:sz="4" w:space="0" w:color="auto"/>
              <w:left w:val="single" w:sz="4" w:space="0" w:color="auto"/>
              <w:bottom w:val="single" w:sz="4" w:space="0" w:color="auto"/>
              <w:right w:val="single" w:sz="4" w:space="0" w:color="auto"/>
            </w:tcBorders>
          </w:tcPr>
          <w:p w14:paraId="41C40FAF" w14:textId="77777777" w:rsidR="00FF26D7" w:rsidRDefault="00FF26D7" w:rsidP="00005AB0">
            <w:pPr>
              <w:pStyle w:val="Standard"/>
              <w:jc w:val="right"/>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199A8930" w14:textId="77777777" w:rsidR="00FF26D7" w:rsidRDefault="00FF26D7" w:rsidP="00005AB0">
            <w:pPr>
              <w:pStyle w:val="Standard"/>
              <w:jc w:val="right"/>
              <w:rPr>
                <w:rFonts w:ascii="Arial" w:hAnsi="Arial" w:cs="Arial"/>
              </w:rPr>
            </w:pPr>
          </w:p>
        </w:tc>
      </w:tr>
    </w:tbl>
    <w:p w14:paraId="58C8D7CD" w14:textId="77777777" w:rsidR="00432C0D" w:rsidRDefault="00432C0D" w:rsidP="00D6101A">
      <w:pPr>
        <w:pStyle w:val="Standard"/>
        <w:widowControl w:val="0"/>
        <w:shd w:val="clear" w:color="auto" w:fill="FFFFFF"/>
        <w:rPr>
          <w:rFonts w:ascii="Arial" w:eastAsia="Times New Roman" w:hAnsi="Arial" w:cs="Arial"/>
          <w:color w:val="000000" w:themeColor="text1"/>
          <w:spacing w:val="1"/>
          <w:lang w:eastAsia="sl-SI"/>
        </w:rPr>
      </w:pPr>
    </w:p>
    <w:p w14:paraId="1434EFBA" w14:textId="77777777" w:rsidR="00724CCE" w:rsidRDefault="00724CCE"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Ind w:w="40" w:type="dxa"/>
        <w:tblLayout w:type="fixed"/>
        <w:tblCellMar>
          <w:left w:w="10" w:type="dxa"/>
          <w:right w:w="10" w:type="dxa"/>
        </w:tblCellMar>
        <w:tblLook w:val="04A0" w:firstRow="1" w:lastRow="0" w:firstColumn="1" w:lastColumn="0" w:noHBand="0" w:noVBand="1"/>
      </w:tblPr>
      <w:tblGrid>
        <w:gridCol w:w="4253"/>
        <w:gridCol w:w="4819"/>
      </w:tblGrid>
      <w:tr w:rsidR="00D6101A" w:rsidRPr="001653D8" w14:paraId="014C26D7"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43243488" w:rsidR="00D6101A" w:rsidRPr="001653D8" w:rsidRDefault="002F4F5B"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w:t>
            </w:r>
            <w:r w:rsidR="00D6101A">
              <w:rPr>
                <w:rFonts w:ascii="Arial" w:eastAsia="Times New Roman" w:hAnsi="Arial" w:cs="Arial"/>
                <w:lang w:eastAsia="sl-SI"/>
              </w:rPr>
              <w:t>UR</w:t>
            </w:r>
          </w:p>
        </w:tc>
      </w:tr>
      <w:tr w:rsidR="00D6101A" w:rsidRPr="001653D8" w14:paraId="5CEDDD3D"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9D040D">
        <w:trPr>
          <w:trHeight w:val="644"/>
        </w:trPr>
        <w:tc>
          <w:tcPr>
            <w:tcW w:w="425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81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E10774A" w14:textId="77777777" w:rsidR="00D6101A" w:rsidRDefault="00D6101A" w:rsidP="00FC5BFA">
      <w:pPr>
        <w:pStyle w:val="Standard"/>
        <w:widowControl w:val="0"/>
        <w:rPr>
          <w:rFonts w:ascii="Arial" w:eastAsia="Times New Roman" w:hAnsi="Arial" w:cs="Arial"/>
          <w:color w:val="000000" w:themeColor="text1"/>
          <w:lang w:eastAsia="sl-SI"/>
        </w:rPr>
      </w:pPr>
    </w:p>
    <w:p w14:paraId="2D14DB7C" w14:textId="77777777" w:rsidR="00724CCE" w:rsidRDefault="00724CCE" w:rsidP="00FC5BFA">
      <w:pPr>
        <w:pStyle w:val="Standard"/>
        <w:widowControl w:val="0"/>
        <w:rPr>
          <w:rFonts w:ascii="Arial" w:eastAsia="Times New Roman" w:hAnsi="Arial" w:cs="Arial"/>
          <w:color w:val="000000" w:themeColor="text1"/>
          <w:lang w:eastAsia="sl-SI"/>
        </w:rPr>
      </w:pPr>
    </w:p>
    <w:p w14:paraId="2F383A35" w14:textId="4BFD4AE7"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24CCE">
        <w:rPr>
          <w:rFonts w:ascii="Arial" w:hAnsi="Arial" w:cs="Arial"/>
          <w:bCs/>
          <w:color w:val="000000" w:themeColor="text1"/>
        </w:rPr>
        <w:t>z osnutkom pogodbe</w:t>
      </w:r>
      <w:r w:rsidRPr="00A12B2B">
        <w:rPr>
          <w:rFonts w:ascii="Arial" w:hAnsi="Arial" w:cs="Arial"/>
          <w:bCs/>
          <w:color w:val="000000" w:themeColor="text1"/>
        </w:rPr>
        <w:t>.</w:t>
      </w:r>
    </w:p>
    <w:p w14:paraId="2452B0F0" w14:textId="77777777" w:rsidR="00C06740" w:rsidRDefault="00C06740" w:rsidP="00FC5BFA">
      <w:pPr>
        <w:pStyle w:val="Standard"/>
        <w:widowControl w:val="0"/>
        <w:rPr>
          <w:rFonts w:ascii="Arial" w:eastAsia="Times New Roman" w:hAnsi="Arial" w:cs="Arial"/>
          <w:color w:val="000000" w:themeColor="text1"/>
          <w:lang w:eastAsia="sl-SI"/>
        </w:rPr>
      </w:pPr>
    </w:p>
    <w:p w14:paraId="2EA69651" w14:textId="77777777" w:rsidR="00FF26D7" w:rsidRDefault="00FF26D7" w:rsidP="00FC5BFA">
      <w:pPr>
        <w:pStyle w:val="Standard"/>
        <w:widowControl w:val="0"/>
        <w:rPr>
          <w:rFonts w:ascii="Arial" w:eastAsia="Times New Roman" w:hAnsi="Arial" w:cs="Arial"/>
          <w:color w:val="000000" w:themeColor="text1"/>
          <w:lang w:eastAsia="sl-SI"/>
        </w:rPr>
      </w:pPr>
    </w:p>
    <w:p w14:paraId="47E174F8" w14:textId="77777777" w:rsidR="00FF26D7" w:rsidRDefault="00FF26D7" w:rsidP="00FC5BFA">
      <w:pPr>
        <w:pStyle w:val="Standard"/>
        <w:widowControl w:val="0"/>
        <w:rPr>
          <w:rFonts w:ascii="Arial" w:eastAsia="Times New Roman" w:hAnsi="Arial" w:cs="Arial"/>
          <w:color w:val="000000" w:themeColor="text1"/>
          <w:lang w:eastAsia="sl-SI"/>
        </w:rPr>
      </w:pPr>
    </w:p>
    <w:p w14:paraId="2F513C3D" w14:textId="77777777" w:rsidR="00FF26D7" w:rsidRDefault="00FF26D7" w:rsidP="00FC5BFA">
      <w:pPr>
        <w:pStyle w:val="Standard"/>
        <w:widowControl w:val="0"/>
        <w:rPr>
          <w:rFonts w:ascii="Arial" w:eastAsia="Times New Roman" w:hAnsi="Arial" w:cs="Arial"/>
          <w:color w:val="000000" w:themeColor="text1"/>
          <w:lang w:eastAsia="sl-SI"/>
        </w:rPr>
      </w:pPr>
    </w:p>
    <w:p w14:paraId="5A80CA73" w14:textId="77777777" w:rsidR="00FF26D7" w:rsidRDefault="00FF26D7" w:rsidP="00FC5BFA">
      <w:pPr>
        <w:pStyle w:val="Standard"/>
        <w:widowControl w:val="0"/>
        <w:rPr>
          <w:rFonts w:ascii="Arial" w:eastAsia="Times New Roman" w:hAnsi="Arial" w:cs="Arial"/>
          <w:color w:val="000000" w:themeColor="text1"/>
          <w:lang w:eastAsia="sl-SI"/>
        </w:rPr>
      </w:pPr>
    </w:p>
    <w:p w14:paraId="19E372E6" w14:textId="77777777" w:rsidR="00FF26D7" w:rsidRDefault="00FF26D7" w:rsidP="00FC5BFA">
      <w:pPr>
        <w:pStyle w:val="Standard"/>
        <w:widowControl w:val="0"/>
        <w:rPr>
          <w:rFonts w:ascii="Arial" w:eastAsia="Times New Roman" w:hAnsi="Arial" w:cs="Arial"/>
          <w:color w:val="000000" w:themeColor="text1"/>
          <w:lang w:eastAsia="sl-SI"/>
        </w:rPr>
      </w:pPr>
    </w:p>
    <w:p w14:paraId="45BBA238" w14:textId="77777777" w:rsidR="00FF26D7" w:rsidRDefault="00FF26D7" w:rsidP="00FC5BFA">
      <w:pPr>
        <w:pStyle w:val="Standard"/>
        <w:widowControl w:val="0"/>
        <w:rPr>
          <w:rFonts w:ascii="Arial" w:eastAsia="Times New Roman" w:hAnsi="Arial" w:cs="Arial"/>
          <w:color w:val="000000" w:themeColor="text1"/>
          <w:lang w:eastAsia="sl-SI"/>
        </w:rPr>
      </w:pPr>
    </w:p>
    <w:p w14:paraId="4A4B0ED1" w14:textId="77777777" w:rsidR="00FF26D7" w:rsidRDefault="00FF26D7" w:rsidP="00FC5BFA">
      <w:pPr>
        <w:pStyle w:val="Standard"/>
        <w:widowControl w:val="0"/>
        <w:rPr>
          <w:rFonts w:ascii="Arial" w:eastAsia="Times New Roman" w:hAnsi="Arial" w:cs="Arial"/>
          <w:color w:val="000000" w:themeColor="text1"/>
          <w:lang w:eastAsia="sl-SI"/>
        </w:rPr>
      </w:pPr>
    </w:p>
    <w:p w14:paraId="3C8444EA" w14:textId="77777777" w:rsidR="00FF26D7" w:rsidRDefault="00FF26D7" w:rsidP="00FC5BFA">
      <w:pPr>
        <w:pStyle w:val="Standard"/>
        <w:widowControl w:val="0"/>
        <w:rPr>
          <w:rFonts w:ascii="Arial" w:eastAsia="Times New Roman" w:hAnsi="Arial" w:cs="Arial"/>
          <w:color w:val="000000" w:themeColor="text1"/>
          <w:lang w:eastAsia="sl-SI"/>
        </w:rPr>
      </w:pPr>
    </w:p>
    <w:p w14:paraId="39548872" w14:textId="77777777" w:rsidR="00FF26D7" w:rsidRDefault="00FF26D7" w:rsidP="00FC5BFA">
      <w:pPr>
        <w:pStyle w:val="Standard"/>
        <w:widowControl w:val="0"/>
        <w:rPr>
          <w:rFonts w:ascii="Arial" w:eastAsia="Times New Roman" w:hAnsi="Arial" w:cs="Arial"/>
          <w:color w:val="000000" w:themeColor="text1"/>
          <w:lang w:eastAsia="sl-SI"/>
        </w:rPr>
      </w:pPr>
    </w:p>
    <w:p w14:paraId="7B03432B" w14:textId="77777777" w:rsidR="00FF26D7" w:rsidRDefault="00FF26D7" w:rsidP="00FC5BFA">
      <w:pPr>
        <w:pStyle w:val="Standard"/>
        <w:widowControl w:val="0"/>
        <w:rPr>
          <w:rFonts w:ascii="Arial" w:eastAsia="Times New Roman" w:hAnsi="Arial" w:cs="Arial"/>
          <w:color w:val="000000" w:themeColor="text1"/>
          <w:lang w:eastAsia="sl-SI"/>
        </w:rPr>
      </w:pPr>
    </w:p>
    <w:p w14:paraId="4734CCF2" w14:textId="77777777" w:rsidR="00FF26D7" w:rsidRDefault="00FF26D7" w:rsidP="00FC5BFA">
      <w:pPr>
        <w:pStyle w:val="Standard"/>
        <w:widowControl w:val="0"/>
        <w:rPr>
          <w:rFonts w:ascii="Arial" w:eastAsia="Times New Roman" w:hAnsi="Arial" w:cs="Arial"/>
          <w:color w:val="000000" w:themeColor="text1"/>
          <w:lang w:eastAsia="sl-SI"/>
        </w:rPr>
      </w:pPr>
    </w:p>
    <w:p w14:paraId="135AAB3A" w14:textId="77777777" w:rsidR="00C06740" w:rsidRDefault="00C06740" w:rsidP="00FC5BFA">
      <w:pPr>
        <w:pStyle w:val="Standard"/>
        <w:widowControl w:val="0"/>
        <w:rPr>
          <w:rFonts w:ascii="Arial" w:eastAsia="Times New Roman" w:hAnsi="Arial" w:cs="Arial"/>
          <w:color w:val="000000" w:themeColor="text1"/>
          <w:lang w:eastAsia="sl-SI"/>
        </w:rPr>
      </w:pPr>
    </w:p>
    <w:p w14:paraId="186780DA" w14:textId="77777777" w:rsidR="00C06740" w:rsidRDefault="00C06740" w:rsidP="00FC5BFA">
      <w:pPr>
        <w:pStyle w:val="Standard"/>
        <w:widowControl w:val="0"/>
        <w:rPr>
          <w:rFonts w:ascii="Arial" w:eastAsia="Times New Roman" w:hAnsi="Arial" w:cs="Arial"/>
          <w:color w:val="000000" w:themeColor="text1"/>
          <w:lang w:eastAsia="sl-SI"/>
        </w:rPr>
      </w:pPr>
    </w:p>
    <w:p w14:paraId="55C6E830" w14:textId="77777777" w:rsidR="00C06740" w:rsidRDefault="00C06740" w:rsidP="00FC5BFA">
      <w:pPr>
        <w:pStyle w:val="Standard"/>
        <w:widowControl w:val="0"/>
        <w:rPr>
          <w:rFonts w:ascii="Arial" w:eastAsia="Times New Roman" w:hAnsi="Arial" w:cs="Arial"/>
          <w:color w:val="000000" w:themeColor="text1"/>
          <w:lang w:eastAsia="sl-SI"/>
        </w:rPr>
      </w:pPr>
    </w:p>
    <w:p w14:paraId="34A0E609" w14:textId="77777777" w:rsidR="00C06740" w:rsidRPr="00275F60" w:rsidRDefault="00C06740"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48A76BE1" w14:textId="77777777" w:rsidR="009D040D" w:rsidRDefault="009D040D" w:rsidP="00831C40">
      <w:pPr>
        <w:pStyle w:val="Standard"/>
        <w:rPr>
          <w:rFonts w:ascii="Arial" w:eastAsia="Times New Roman" w:hAnsi="Arial" w:cs="Arial"/>
          <w:i/>
          <w:lang w:eastAsia="sl-SI"/>
        </w:rPr>
      </w:pPr>
    </w:p>
    <w:p w14:paraId="087C2E09" w14:textId="77777777" w:rsidR="00724CCE" w:rsidRDefault="00724CCE" w:rsidP="00831C40">
      <w:pPr>
        <w:pStyle w:val="Standard"/>
        <w:rPr>
          <w:rFonts w:ascii="Arial" w:eastAsia="Times New Roman" w:hAnsi="Arial" w:cs="Arial"/>
          <w:i/>
          <w:lang w:eastAsia="sl-SI"/>
        </w:rPr>
      </w:pPr>
    </w:p>
    <w:p w14:paraId="1EFEB93B" w14:textId="77777777" w:rsidR="00724CCE" w:rsidRDefault="00724CCE" w:rsidP="00831C40">
      <w:pPr>
        <w:pStyle w:val="Standard"/>
        <w:rPr>
          <w:rFonts w:ascii="Arial" w:eastAsia="Times New Roman" w:hAnsi="Arial" w:cs="Arial"/>
          <w:i/>
          <w:lang w:eastAsia="sl-SI"/>
        </w:rPr>
      </w:pPr>
    </w:p>
    <w:p w14:paraId="4BA62999" w14:textId="779593E7" w:rsidR="00724CCE" w:rsidRDefault="00B73795" w:rsidP="00761915">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p>
    <w:p w14:paraId="4057EF17" w14:textId="77777777" w:rsidR="00724CCE" w:rsidRDefault="00724CCE">
      <w:pPr>
        <w:rPr>
          <w:rFonts w:ascii="Arial" w:eastAsia="Times New Roman" w:hAnsi="Arial" w:cs="Arial"/>
          <w:i/>
          <w:lang w:eastAsia="sl-SI"/>
        </w:rPr>
      </w:pPr>
      <w:r>
        <w:rPr>
          <w:rFonts w:ascii="Arial" w:eastAsia="Times New Roman" w:hAnsi="Arial" w:cs="Arial"/>
          <w:i/>
          <w:lang w:eastAsia="sl-SI"/>
        </w:rPr>
        <w:lastRenderedPageBreak/>
        <w:br w:type="page"/>
      </w:r>
    </w:p>
    <w:p w14:paraId="6F75498A" w14:textId="3B13EAEF" w:rsidR="003B5666" w:rsidRPr="00A12B2B" w:rsidRDefault="003B5666" w:rsidP="003B566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17374112"/>
      <w:r>
        <w:rPr>
          <w:rFonts w:ascii="Arial" w:hAnsi="Arial" w:cs="Arial"/>
          <w:sz w:val="26"/>
          <w:szCs w:val="26"/>
          <w:u w:val="none"/>
        </w:rPr>
        <w:lastRenderedPageBreak/>
        <w:t>REFERENČNO POTRDILO</w:t>
      </w:r>
      <w:bookmarkEnd w:id="44"/>
    </w:p>
    <w:p w14:paraId="40ADE57D" w14:textId="77777777" w:rsidR="003B5666" w:rsidRPr="00F701CB" w:rsidRDefault="003B5666" w:rsidP="003B5666">
      <w:pPr>
        <w:spacing w:after="0" w:line="276" w:lineRule="auto"/>
        <w:rPr>
          <w:rFonts w:ascii="Arial" w:eastAsia="Times New Roman" w:hAnsi="Arial" w:cs="Arial"/>
          <w:b/>
          <w:color w:val="000000"/>
          <w:lang w:eastAsia="sl-SI"/>
        </w:rPr>
      </w:pPr>
    </w:p>
    <w:p w14:paraId="6A49C86B" w14:textId="77777777" w:rsidR="003B5666" w:rsidRPr="00F701CB" w:rsidRDefault="003B5666" w:rsidP="003B5666">
      <w:pPr>
        <w:spacing w:after="0" w:line="276" w:lineRule="auto"/>
        <w:rPr>
          <w:rFonts w:ascii="Arial" w:eastAsia="Times New Roman" w:hAnsi="Arial" w:cs="Arial"/>
          <w:b/>
          <w:color w:val="000000"/>
          <w:lang w:eastAsia="sl-SI"/>
        </w:rPr>
      </w:pPr>
    </w:p>
    <w:p w14:paraId="2B9AB32C" w14:textId="77777777" w:rsidR="003B5666" w:rsidRPr="00F701CB" w:rsidRDefault="003B5666" w:rsidP="003B5666">
      <w:pPr>
        <w:pStyle w:val="Standard"/>
        <w:rPr>
          <w:rFonts w:ascii="Arial" w:hAnsi="Arial" w:cs="Arial"/>
        </w:rPr>
      </w:pPr>
      <w:r w:rsidRPr="00F701CB">
        <w:rPr>
          <w:rFonts w:ascii="Arial" w:eastAsia="Times New Roman" w:hAnsi="Arial" w:cs="Arial"/>
          <w:lang w:eastAsia="sl-SI"/>
        </w:rPr>
        <w:t>Referenčni naročnik:</w:t>
      </w:r>
      <w:r w:rsidRPr="00F701CB">
        <w:rPr>
          <w:rFonts w:ascii="Arial" w:hAnsi="Arial" w:cs="Arial"/>
        </w:rPr>
        <w:t xml:space="preserve"> _</w:t>
      </w:r>
      <w:r>
        <w:rPr>
          <w:rFonts w:ascii="Arial" w:hAnsi="Arial" w:cs="Arial"/>
        </w:rPr>
        <w:t>________________________</w:t>
      </w:r>
      <w:r w:rsidRPr="00F701CB">
        <w:rPr>
          <w:rFonts w:ascii="Arial" w:hAnsi="Arial" w:cs="Arial"/>
        </w:rPr>
        <w:t>________________________________</w:t>
      </w:r>
    </w:p>
    <w:p w14:paraId="68D873F3" w14:textId="77777777" w:rsidR="003B5666" w:rsidRDefault="003B5666" w:rsidP="003B5666">
      <w:pPr>
        <w:pStyle w:val="Standard"/>
        <w:rPr>
          <w:rFonts w:ascii="Arial" w:hAnsi="Arial" w:cs="Arial"/>
        </w:rPr>
      </w:pPr>
    </w:p>
    <w:p w14:paraId="52E530BB"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___________________________</w:t>
      </w:r>
    </w:p>
    <w:p w14:paraId="3D8B4EA6" w14:textId="77777777" w:rsidR="003B5666" w:rsidRPr="00F701CB" w:rsidRDefault="003B5666" w:rsidP="003B5666">
      <w:pPr>
        <w:pStyle w:val="Standard"/>
        <w:rPr>
          <w:rFonts w:ascii="Arial" w:hAnsi="Arial" w:cs="Arial"/>
        </w:rPr>
      </w:pPr>
    </w:p>
    <w:p w14:paraId="2455128B" w14:textId="77777777" w:rsidR="003B5666" w:rsidRPr="00F701CB" w:rsidRDefault="003B5666" w:rsidP="003B5666">
      <w:pPr>
        <w:pStyle w:val="Standard"/>
        <w:widowControl w:val="0"/>
        <w:rPr>
          <w:rFonts w:ascii="Arial" w:hAnsi="Arial" w:cs="Arial"/>
        </w:rPr>
      </w:pPr>
      <w:r w:rsidRPr="00F701CB">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6EB528F9" w14:textId="77777777" w:rsidR="003B5666" w:rsidRDefault="003B5666" w:rsidP="003B5666">
      <w:pPr>
        <w:pStyle w:val="Standard"/>
        <w:widowControl w:val="0"/>
        <w:rPr>
          <w:rFonts w:ascii="Arial" w:hAnsi="Arial" w:cs="Arial"/>
        </w:rPr>
      </w:pPr>
    </w:p>
    <w:p w14:paraId="36F1C76D" w14:textId="77777777" w:rsidR="003B5666" w:rsidRPr="00F701CB" w:rsidRDefault="003B5666" w:rsidP="003B5666">
      <w:pPr>
        <w:pStyle w:val="Standard"/>
        <w:widowControl w:val="0"/>
        <w:rPr>
          <w:rFonts w:ascii="Arial" w:hAnsi="Arial" w:cs="Arial"/>
        </w:rPr>
      </w:pPr>
    </w:p>
    <w:p w14:paraId="747C7AE2" w14:textId="77777777" w:rsidR="003B5666" w:rsidRPr="00F701CB" w:rsidRDefault="003B5666" w:rsidP="003B5666">
      <w:pPr>
        <w:pStyle w:val="Standard"/>
        <w:widowControl w:val="0"/>
        <w:rPr>
          <w:rFonts w:ascii="Arial" w:hAnsi="Arial" w:cs="Arial"/>
        </w:rPr>
      </w:pPr>
      <w:r w:rsidRPr="00F701CB">
        <w:rPr>
          <w:rFonts w:ascii="Arial" w:hAnsi="Arial" w:cs="Arial"/>
        </w:rPr>
        <w:t>Gospodarski subjekt, ki je izvedel re</w:t>
      </w:r>
      <w:r>
        <w:rPr>
          <w:rFonts w:ascii="Arial" w:hAnsi="Arial" w:cs="Arial"/>
        </w:rPr>
        <w:t>ferenčni posel: ________</w:t>
      </w:r>
      <w:r w:rsidRPr="00F701CB">
        <w:rPr>
          <w:rFonts w:ascii="Arial" w:hAnsi="Arial" w:cs="Arial"/>
        </w:rPr>
        <w:t>_________________________</w:t>
      </w:r>
    </w:p>
    <w:p w14:paraId="66832B95" w14:textId="77777777" w:rsidR="003B5666" w:rsidRPr="00F701CB" w:rsidRDefault="003B5666" w:rsidP="003B5666">
      <w:pPr>
        <w:pStyle w:val="Standard"/>
        <w:widowControl w:val="0"/>
        <w:rPr>
          <w:rFonts w:ascii="Arial" w:hAnsi="Arial" w:cs="Arial"/>
        </w:rPr>
      </w:pPr>
    </w:p>
    <w:p w14:paraId="512BDA28"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_______________________________________________</w:t>
      </w:r>
      <w:r>
        <w:rPr>
          <w:rFonts w:ascii="Arial" w:hAnsi="Arial" w:cs="Arial"/>
        </w:rPr>
        <w:t>_______________________</w:t>
      </w:r>
      <w:r w:rsidRPr="00F701CB">
        <w:rPr>
          <w:rFonts w:ascii="Arial" w:hAnsi="Arial" w:cs="Arial"/>
        </w:rPr>
        <w:t>___.</w:t>
      </w:r>
    </w:p>
    <w:p w14:paraId="1A5D0102" w14:textId="77777777" w:rsidR="003B5666" w:rsidRPr="00F701CB" w:rsidRDefault="003B5666" w:rsidP="003B5666">
      <w:pPr>
        <w:pStyle w:val="Standard"/>
        <w:widowControl w:val="0"/>
        <w:rPr>
          <w:rFonts w:ascii="Arial" w:hAnsi="Arial" w:cs="Arial"/>
        </w:rPr>
      </w:pPr>
    </w:p>
    <w:p w14:paraId="7CFC6059" w14:textId="77777777" w:rsidR="003B5666" w:rsidRPr="00F701CB" w:rsidRDefault="003B5666" w:rsidP="003B5666">
      <w:pPr>
        <w:pStyle w:val="Standard"/>
        <w:widowControl w:val="0"/>
        <w:rPr>
          <w:rFonts w:ascii="Arial" w:hAnsi="Arial" w:cs="Arial"/>
        </w:rPr>
      </w:pPr>
    </w:p>
    <w:p w14:paraId="79092021" w14:textId="485A7DD0" w:rsidR="003B5666" w:rsidRDefault="003B5666" w:rsidP="003B5666">
      <w:pPr>
        <w:pStyle w:val="Standard"/>
        <w:widowControl w:val="0"/>
        <w:rPr>
          <w:rFonts w:ascii="Arial" w:hAnsi="Arial" w:cs="Arial"/>
        </w:rPr>
      </w:pPr>
      <w:r>
        <w:rPr>
          <w:rFonts w:ascii="Arial" w:hAnsi="Arial" w:cs="Arial"/>
        </w:rPr>
        <w:t>O</w:t>
      </w:r>
      <w:r w:rsidRPr="00F701CB">
        <w:rPr>
          <w:rFonts w:ascii="Arial" w:hAnsi="Arial" w:cs="Arial"/>
        </w:rPr>
        <w:t xml:space="preserve">pis </w:t>
      </w:r>
      <w:r w:rsidRPr="00B77FAF">
        <w:rPr>
          <w:rFonts w:ascii="Arial" w:hAnsi="Arial" w:cs="Arial"/>
        </w:rPr>
        <w:t>referenčnega posla:</w:t>
      </w:r>
      <w:r>
        <w:rPr>
          <w:rFonts w:ascii="Arial" w:hAnsi="Arial" w:cs="Arial"/>
        </w:rPr>
        <w:t xml:space="preserve"> </w:t>
      </w:r>
      <w:r w:rsidRPr="009F0999">
        <w:rPr>
          <w:rFonts w:ascii="Arial" w:hAnsi="Arial" w:cs="Arial"/>
          <w:color w:val="000000" w:themeColor="text1"/>
        </w:rPr>
        <w:t>dobav</w:t>
      </w:r>
      <w:r>
        <w:rPr>
          <w:rFonts w:ascii="Arial" w:hAnsi="Arial" w:cs="Arial"/>
          <w:color w:val="000000" w:themeColor="text1"/>
        </w:rPr>
        <w:t>a</w:t>
      </w:r>
      <w:r w:rsidRPr="009F0999">
        <w:rPr>
          <w:rFonts w:ascii="Arial" w:hAnsi="Arial" w:cs="Arial"/>
          <w:color w:val="000000" w:themeColor="text1"/>
        </w:rPr>
        <w:t xml:space="preserve"> </w:t>
      </w:r>
      <w:proofErr w:type="spellStart"/>
      <w:r w:rsidR="00724CCE">
        <w:rPr>
          <w:rFonts w:ascii="Arial" w:hAnsi="Arial" w:cs="Arial"/>
          <w:color w:val="000000" w:themeColor="text1"/>
        </w:rPr>
        <w:t>tonerjev</w:t>
      </w:r>
      <w:proofErr w:type="spellEnd"/>
      <w:r w:rsidRPr="009A1476">
        <w:rPr>
          <w:rFonts w:ascii="Arial" w:hAnsi="Arial" w:cs="Arial"/>
          <w:color w:val="000000" w:themeColor="text1"/>
        </w:rPr>
        <w:t>,</w:t>
      </w:r>
      <w:r>
        <w:rPr>
          <w:rFonts w:ascii="Arial" w:hAnsi="Arial" w:cs="Arial"/>
          <w:color w:val="000000" w:themeColor="text1"/>
        </w:rPr>
        <w:t xml:space="preserve"> </w:t>
      </w:r>
      <w:r w:rsidRPr="008C3322">
        <w:rPr>
          <w:rFonts w:ascii="Arial" w:hAnsi="Arial" w:cs="Arial"/>
        </w:rPr>
        <w:t>in sicer:</w:t>
      </w:r>
    </w:p>
    <w:p w14:paraId="6E227E1B" w14:textId="77777777" w:rsidR="003B5666" w:rsidRDefault="003B5666" w:rsidP="003B5666">
      <w:pPr>
        <w:pStyle w:val="Standard"/>
        <w:widowControl w:val="0"/>
        <w:rPr>
          <w:rFonts w:ascii="Arial" w:hAnsi="Arial" w:cs="Arial"/>
        </w:rPr>
      </w:pPr>
    </w:p>
    <w:p w14:paraId="3C4CD635" w14:textId="77777777" w:rsidR="003B5666" w:rsidRPr="00F701CB" w:rsidRDefault="003B5666" w:rsidP="003B5666">
      <w:pPr>
        <w:pStyle w:val="Standard"/>
        <w:widowControl w:val="0"/>
        <w:rPr>
          <w:rFonts w:ascii="Arial" w:hAnsi="Arial" w:cs="Arial"/>
        </w:rPr>
      </w:pPr>
      <w:r>
        <w:rPr>
          <w:rFonts w:ascii="Arial" w:hAnsi="Arial" w:cs="Arial"/>
          <w:color w:val="000000" w:themeColor="text1"/>
        </w:rPr>
        <w:t>________________</w:t>
      </w:r>
      <w:r w:rsidRPr="00B77FAF">
        <w:rPr>
          <w:rFonts w:ascii="Arial" w:hAnsi="Arial" w:cs="Arial"/>
          <w:color w:val="000000" w:themeColor="text1"/>
        </w:rPr>
        <w:t>_</w:t>
      </w:r>
      <w:r w:rsidRPr="00B77FAF">
        <w:rPr>
          <w:rFonts w:ascii="Arial" w:hAnsi="Arial" w:cs="Arial"/>
        </w:rPr>
        <w:t>___________</w:t>
      </w:r>
      <w:r w:rsidRPr="00F701CB">
        <w:rPr>
          <w:rFonts w:ascii="Arial" w:hAnsi="Arial" w:cs="Arial"/>
        </w:rPr>
        <w:t>_______________</w:t>
      </w:r>
      <w:r>
        <w:rPr>
          <w:rFonts w:ascii="Arial" w:hAnsi="Arial" w:cs="Arial"/>
        </w:rPr>
        <w:t>______________________________</w:t>
      </w:r>
    </w:p>
    <w:p w14:paraId="6AC28798" w14:textId="77777777" w:rsidR="003B5666" w:rsidRPr="00F701CB" w:rsidRDefault="003B5666" w:rsidP="003B5666">
      <w:pPr>
        <w:pStyle w:val="Standard"/>
        <w:widowControl w:val="0"/>
        <w:rPr>
          <w:rFonts w:ascii="Arial" w:hAnsi="Arial" w:cs="Arial"/>
        </w:rPr>
      </w:pPr>
    </w:p>
    <w:p w14:paraId="43D8B1FA" w14:textId="77777777" w:rsidR="003B5666" w:rsidRPr="00F701CB" w:rsidRDefault="003B5666" w:rsidP="003B5666">
      <w:pPr>
        <w:pStyle w:val="Standard"/>
        <w:widowControl w:val="0"/>
        <w:rPr>
          <w:rFonts w:ascii="Arial" w:hAnsi="Arial" w:cs="Arial"/>
        </w:rPr>
      </w:pPr>
      <w:r w:rsidRPr="00F701CB">
        <w:rPr>
          <w:rFonts w:ascii="Arial" w:hAnsi="Arial" w:cs="Arial"/>
        </w:rPr>
        <w:t>__________________________________________</w:t>
      </w:r>
      <w:r>
        <w:rPr>
          <w:rFonts w:ascii="Arial" w:hAnsi="Arial" w:cs="Arial"/>
        </w:rPr>
        <w:t>_______________________________</w:t>
      </w:r>
    </w:p>
    <w:p w14:paraId="6B30A2E7" w14:textId="77777777" w:rsidR="003B5666" w:rsidRDefault="003B5666" w:rsidP="003B5666">
      <w:pPr>
        <w:pStyle w:val="Standard"/>
        <w:widowControl w:val="0"/>
        <w:rPr>
          <w:rFonts w:ascii="Arial" w:hAnsi="Arial" w:cs="Arial"/>
        </w:rPr>
      </w:pPr>
    </w:p>
    <w:p w14:paraId="43E66503" w14:textId="77777777" w:rsidR="003B5666" w:rsidRPr="00F701CB" w:rsidRDefault="003B5666" w:rsidP="003B5666">
      <w:pPr>
        <w:pStyle w:val="Standard"/>
        <w:widowControl w:val="0"/>
        <w:rPr>
          <w:rFonts w:ascii="Arial" w:hAnsi="Arial" w:cs="Arial"/>
        </w:rPr>
      </w:pPr>
      <w:r>
        <w:rPr>
          <w:rFonts w:ascii="Arial" w:hAnsi="Arial" w:cs="Arial"/>
        </w:rPr>
        <w:t>_________________________________________________________________________.</w:t>
      </w:r>
    </w:p>
    <w:p w14:paraId="78BE0FE9" w14:textId="77777777" w:rsidR="003B5666" w:rsidRDefault="003B5666" w:rsidP="003B5666">
      <w:pPr>
        <w:pStyle w:val="Standard"/>
        <w:widowControl w:val="0"/>
        <w:rPr>
          <w:rFonts w:ascii="Arial" w:hAnsi="Arial" w:cs="Arial"/>
        </w:rPr>
      </w:pPr>
    </w:p>
    <w:p w14:paraId="2E754619" w14:textId="77777777" w:rsidR="003B5666" w:rsidRDefault="003B5666" w:rsidP="003B5666">
      <w:pPr>
        <w:pStyle w:val="Standard"/>
        <w:widowControl w:val="0"/>
        <w:rPr>
          <w:rFonts w:ascii="Arial" w:hAnsi="Arial" w:cs="Arial"/>
        </w:rPr>
      </w:pPr>
    </w:p>
    <w:p w14:paraId="640EE880" w14:textId="77777777" w:rsidR="003B5666" w:rsidRPr="00F701CB" w:rsidRDefault="003B5666" w:rsidP="003B5666">
      <w:pPr>
        <w:pStyle w:val="Standard"/>
        <w:widowControl w:val="0"/>
        <w:rPr>
          <w:rFonts w:ascii="Arial" w:hAnsi="Arial" w:cs="Arial"/>
        </w:rPr>
      </w:pPr>
      <w:r>
        <w:rPr>
          <w:rFonts w:ascii="Arial" w:hAnsi="Arial" w:cs="Arial"/>
        </w:rPr>
        <w:t>Datum/obdobje izvedbe referenčnega posla: _____________________</w:t>
      </w:r>
      <w:r w:rsidRPr="00F701CB">
        <w:rPr>
          <w:rFonts w:ascii="Arial" w:hAnsi="Arial" w:cs="Arial"/>
        </w:rPr>
        <w:t>________________.</w:t>
      </w:r>
    </w:p>
    <w:p w14:paraId="2AFA51EA" w14:textId="77777777" w:rsidR="003B5666" w:rsidRDefault="003B5666" w:rsidP="003B5666">
      <w:pPr>
        <w:pStyle w:val="Standard"/>
        <w:widowControl w:val="0"/>
        <w:rPr>
          <w:rFonts w:ascii="Arial" w:hAnsi="Arial" w:cs="Arial"/>
        </w:rPr>
      </w:pPr>
    </w:p>
    <w:p w14:paraId="50A44584" w14:textId="77777777" w:rsidR="003B5666" w:rsidRDefault="003B5666" w:rsidP="003B5666">
      <w:pPr>
        <w:pStyle w:val="Standard"/>
        <w:widowControl w:val="0"/>
        <w:rPr>
          <w:rFonts w:ascii="Arial" w:hAnsi="Arial" w:cs="Arial"/>
        </w:rPr>
      </w:pPr>
    </w:p>
    <w:p w14:paraId="490BB0B2" w14:textId="71998632" w:rsidR="003B5666" w:rsidRDefault="003B5666" w:rsidP="003B5666">
      <w:pPr>
        <w:pStyle w:val="Standard"/>
        <w:widowControl w:val="0"/>
        <w:rPr>
          <w:rFonts w:ascii="Arial" w:hAnsi="Arial" w:cs="Arial"/>
        </w:rPr>
      </w:pPr>
      <w:r>
        <w:rPr>
          <w:rFonts w:ascii="Arial" w:hAnsi="Arial" w:cs="Arial"/>
        </w:rPr>
        <w:t>Vrednost referenčnega posla: ____________________________________ EUR brez DDV.</w:t>
      </w:r>
    </w:p>
    <w:p w14:paraId="6025488F" w14:textId="77777777" w:rsidR="003B5666" w:rsidRPr="00F701CB" w:rsidRDefault="003B5666" w:rsidP="003B5666">
      <w:pPr>
        <w:pStyle w:val="Standard"/>
        <w:widowControl w:val="0"/>
        <w:rPr>
          <w:rFonts w:ascii="Arial" w:hAnsi="Arial" w:cs="Arial"/>
        </w:rPr>
      </w:pPr>
    </w:p>
    <w:p w14:paraId="29BE10B8" w14:textId="77777777" w:rsidR="003B5666" w:rsidRDefault="003B5666" w:rsidP="003B5666">
      <w:pPr>
        <w:pStyle w:val="Standard"/>
        <w:widowControl w:val="0"/>
        <w:rPr>
          <w:rFonts w:ascii="Arial" w:hAnsi="Arial" w:cs="Arial"/>
        </w:rPr>
      </w:pPr>
    </w:p>
    <w:p w14:paraId="115D8BE4" w14:textId="77777777" w:rsidR="003B5666" w:rsidRPr="00F701CB" w:rsidRDefault="003B5666" w:rsidP="003B5666">
      <w:pPr>
        <w:pStyle w:val="Standard"/>
        <w:widowControl w:val="0"/>
        <w:rPr>
          <w:rFonts w:ascii="Arial" w:hAnsi="Arial" w:cs="Arial"/>
        </w:rPr>
      </w:pPr>
      <w:r w:rsidRPr="00F701CB">
        <w:rPr>
          <w:rFonts w:ascii="Arial" w:hAnsi="Arial" w:cs="Arial"/>
        </w:rPr>
        <w:t>Kontaktna oseba referenčnega naročnika (ime</w:t>
      </w:r>
      <w:r>
        <w:rPr>
          <w:rFonts w:ascii="Arial" w:hAnsi="Arial" w:cs="Arial"/>
        </w:rPr>
        <w:t>, priimek, elektronski naslov oziroma</w:t>
      </w:r>
      <w:r w:rsidRPr="00F701CB">
        <w:rPr>
          <w:rFonts w:ascii="Arial" w:hAnsi="Arial" w:cs="Arial"/>
        </w:rPr>
        <w:t xml:space="preserve"> telefonska številka): </w:t>
      </w:r>
    </w:p>
    <w:p w14:paraId="4CCC598F" w14:textId="77777777" w:rsidR="003B5666" w:rsidRPr="00F701CB" w:rsidRDefault="003B5666" w:rsidP="003B5666">
      <w:pPr>
        <w:pStyle w:val="Standard"/>
        <w:widowControl w:val="0"/>
        <w:rPr>
          <w:rFonts w:ascii="Arial" w:hAnsi="Arial" w:cs="Arial"/>
        </w:rPr>
      </w:pPr>
    </w:p>
    <w:p w14:paraId="56949179" w14:textId="77777777" w:rsidR="003B5666" w:rsidRDefault="003B5666" w:rsidP="003B5666">
      <w:pPr>
        <w:pStyle w:val="Standard"/>
        <w:widowControl w:val="0"/>
        <w:rPr>
          <w:rFonts w:ascii="Arial" w:hAnsi="Arial" w:cs="Arial"/>
        </w:rPr>
      </w:pPr>
      <w:r w:rsidRPr="00F701CB">
        <w:rPr>
          <w:rFonts w:ascii="Arial" w:hAnsi="Arial" w:cs="Arial"/>
        </w:rPr>
        <w:t>_________</w:t>
      </w:r>
      <w:r>
        <w:rPr>
          <w:rFonts w:ascii="Arial" w:hAnsi="Arial" w:cs="Arial"/>
        </w:rPr>
        <w:t>_______________________</w:t>
      </w:r>
      <w:r w:rsidRPr="00F701CB">
        <w:rPr>
          <w:rFonts w:ascii="Arial" w:hAnsi="Arial" w:cs="Arial"/>
        </w:rPr>
        <w:t>_________________________________________.</w:t>
      </w:r>
    </w:p>
    <w:p w14:paraId="1C9DB696" w14:textId="77777777" w:rsidR="003B5666" w:rsidRDefault="003B5666" w:rsidP="003B5666">
      <w:pPr>
        <w:pStyle w:val="Standard"/>
        <w:widowControl w:val="0"/>
        <w:rPr>
          <w:rFonts w:ascii="Arial" w:hAnsi="Arial" w:cs="Arial"/>
        </w:rPr>
      </w:pPr>
    </w:p>
    <w:p w14:paraId="697253FC" w14:textId="77777777" w:rsidR="003B5666" w:rsidRDefault="003B5666" w:rsidP="003B5666">
      <w:pPr>
        <w:pStyle w:val="Standard"/>
        <w:widowControl w:val="0"/>
        <w:rPr>
          <w:rFonts w:ascii="Arial" w:hAnsi="Arial" w:cs="Arial"/>
        </w:rPr>
      </w:pPr>
    </w:p>
    <w:p w14:paraId="201E8CE5" w14:textId="77777777" w:rsidR="003B5666" w:rsidRDefault="003B5666" w:rsidP="003B5666">
      <w:pPr>
        <w:pStyle w:val="Standard"/>
        <w:widowControl w:val="0"/>
        <w:rPr>
          <w:rFonts w:ascii="Arial" w:hAnsi="Arial" w:cs="Arial"/>
        </w:rPr>
      </w:pPr>
    </w:p>
    <w:p w14:paraId="4F0FFD24" w14:textId="77777777" w:rsidR="003B5666" w:rsidRPr="00F701CB" w:rsidRDefault="003B5666" w:rsidP="003B5666">
      <w:pPr>
        <w:pStyle w:val="Standard"/>
        <w:widowControl w:val="0"/>
        <w:rPr>
          <w:rFonts w:ascii="Arial" w:hAnsi="Arial" w:cs="Arial"/>
        </w:rPr>
      </w:pPr>
    </w:p>
    <w:p w14:paraId="336F20A6" w14:textId="77777777" w:rsidR="003B5666" w:rsidRPr="00F701CB" w:rsidRDefault="003B5666" w:rsidP="003B5666">
      <w:pPr>
        <w:pStyle w:val="Standard"/>
        <w:widowControl w:val="0"/>
        <w:rPr>
          <w:rFonts w:ascii="Arial" w:hAnsi="Arial" w:cs="Arial"/>
        </w:rPr>
      </w:pPr>
      <w:r w:rsidRPr="00F701CB">
        <w:rPr>
          <w:rFonts w:ascii="Arial" w:eastAsia="Times New Roman" w:hAnsi="Arial" w:cs="Arial"/>
          <w:lang w:eastAsia="sl-SI"/>
        </w:rPr>
        <w:t>D</w:t>
      </w:r>
      <w:r>
        <w:rPr>
          <w:rFonts w:ascii="Arial" w:eastAsia="Times New Roman" w:hAnsi="Arial" w:cs="Arial"/>
          <w:lang w:eastAsia="sl-SI"/>
        </w:rPr>
        <w:t xml:space="preserve">atum: </w:t>
      </w:r>
      <w:r w:rsidRPr="00F701CB">
        <w:rPr>
          <w:rFonts w:ascii="Arial" w:eastAsia="Times New Roman" w:hAnsi="Arial" w:cs="Arial"/>
          <w:lang w:eastAsia="sl-SI"/>
        </w:rPr>
        <w:t xml:space="preserve">_____________________   </w:t>
      </w:r>
      <w:r>
        <w:rPr>
          <w:rFonts w:ascii="Arial" w:eastAsia="Times New Roman" w:hAnsi="Arial" w:cs="Arial"/>
          <w:lang w:eastAsia="sl-SI"/>
        </w:rPr>
        <w:t xml:space="preserve">      </w:t>
      </w:r>
      <w:r>
        <w:rPr>
          <w:rFonts w:ascii="Arial" w:eastAsia="Times New Roman" w:hAnsi="Arial" w:cs="Arial"/>
          <w:lang w:eastAsia="sl-SI"/>
        </w:rPr>
        <w:tab/>
        <w:t xml:space="preserve">     </w:t>
      </w:r>
      <w:r w:rsidRPr="00F701CB">
        <w:rPr>
          <w:rFonts w:ascii="Arial" w:eastAsia="Times New Roman" w:hAnsi="Arial" w:cs="Arial"/>
          <w:lang w:eastAsia="sl-SI"/>
        </w:rPr>
        <w:t>Žig in podpis odgovorne osebe ref. naročnika:</w:t>
      </w:r>
    </w:p>
    <w:p w14:paraId="49446096" w14:textId="77777777" w:rsidR="003B5666" w:rsidRPr="00F701CB" w:rsidRDefault="003B5666" w:rsidP="003B5666">
      <w:pPr>
        <w:pStyle w:val="Standard"/>
        <w:rPr>
          <w:rFonts w:ascii="Arial" w:eastAsia="Times New Roman" w:hAnsi="Arial" w:cs="Arial"/>
          <w:i/>
          <w:lang w:eastAsia="sl-SI"/>
        </w:rPr>
      </w:pPr>
    </w:p>
    <w:p w14:paraId="5F3A43FD" w14:textId="77777777" w:rsidR="003B5666" w:rsidRPr="00F701CB" w:rsidRDefault="003B5666" w:rsidP="003B5666">
      <w:pPr>
        <w:pStyle w:val="Standard"/>
        <w:rPr>
          <w:rFonts w:ascii="Arial" w:eastAsia="Times New Roman" w:hAnsi="Arial" w:cs="Arial"/>
          <w:i/>
          <w:lang w:eastAsia="sl-SI"/>
        </w:rPr>
      </w:pPr>
    </w:p>
    <w:p w14:paraId="594F3785" w14:textId="77777777" w:rsidR="003B5666" w:rsidRPr="00F701CB" w:rsidRDefault="003B5666" w:rsidP="003B5666">
      <w:pPr>
        <w:pStyle w:val="Standard"/>
        <w:rPr>
          <w:rFonts w:ascii="Arial" w:eastAsia="Times New Roman" w:hAnsi="Arial" w:cs="Arial"/>
          <w:i/>
          <w:lang w:eastAsia="sl-SI"/>
        </w:rPr>
      </w:pPr>
    </w:p>
    <w:p w14:paraId="4F11D7C3" w14:textId="77777777" w:rsidR="003B5666" w:rsidRDefault="003B5666" w:rsidP="003B5666">
      <w:pPr>
        <w:pStyle w:val="Standard"/>
        <w:jc w:val="right"/>
        <w:rPr>
          <w:rFonts w:ascii="Arial" w:eastAsia="Times New Roman" w:hAnsi="Arial" w:cs="Arial"/>
          <w:i/>
          <w:lang w:eastAsia="sl-SI"/>
        </w:rPr>
      </w:pP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r>
      <w:r w:rsidRPr="00F701CB">
        <w:rPr>
          <w:rFonts w:ascii="Arial" w:eastAsia="Times New Roman" w:hAnsi="Arial" w:cs="Arial"/>
          <w:i/>
          <w:lang w:eastAsia="sl-SI"/>
        </w:rPr>
        <w:tab/>
        <w:t>_____________________________________</w:t>
      </w:r>
    </w:p>
    <w:p w14:paraId="4660667D" w14:textId="4096B6B0" w:rsidR="00D550F2" w:rsidRDefault="00D550F2" w:rsidP="00761915">
      <w:pPr>
        <w:pStyle w:val="Standard"/>
        <w:jc w:val="right"/>
        <w:rPr>
          <w:rFonts w:ascii="Arial" w:eastAsia="Times New Roman" w:hAnsi="Arial" w:cs="Arial"/>
          <w:i/>
          <w:lang w:eastAsia="sl-SI"/>
        </w:rPr>
      </w:pPr>
      <w:r>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17374113"/>
      <w:bookmarkEnd w:id="43"/>
      <w:r w:rsidRPr="006B3AC9">
        <w:rPr>
          <w:rFonts w:ascii="Arial" w:hAnsi="Arial" w:cs="Arial"/>
          <w:sz w:val="26"/>
          <w:szCs w:val="26"/>
          <w:u w:val="none"/>
        </w:rPr>
        <w:lastRenderedPageBreak/>
        <w:t>PODIZVAJALCI</w:t>
      </w:r>
      <w:bookmarkEnd w:id="45"/>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682CC9C6"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17374114"/>
      <w:r w:rsidRPr="006B3AC9">
        <w:rPr>
          <w:rFonts w:ascii="Arial" w:hAnsi="Arial" w:cs="Arial"/>
          <w:sz w:val="26"/>
          <w:szCs w:val="26"/>
          <w:u w:val="none"/>
        </w:rPr>
        <w:lastRenderedPageBreak/>
        <w:t>IZJAVA PODIZVAJALCA O NEPOSREDNIH PLAČILIH</w:t>
      </w:r>
      <w:bookmarkEnd w:id="46"/>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2050468B"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58A7F116" w14:textId="77777777" w:rsidR="009534E8" w:rsidRDefault="009534E8" w:rsidP="005B4D82">
      <w:pPr>
        <w:spacing w:after="0" w:line="276" w:lineRule="auto"/>
        <w:jc w:val="both"/>
        <w:rPr>
          <w:rFonts w:ascii="Arial" w:hAnsi="Arial" w:cs="Arial"/>
          <w:color w:val="000000" w:themeColor="text1"/>
        </w:rPr>
      </w:pPr>
    </w:p>
    <w:p w14:paraId="3F9BCCAB" w14:textId="77777777" w:rsidR="009534E8" w:rsidRPr="00A12B2B" w:rsidRDefault="009534E8"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17374115"/>
      <w:r w:rsidRPr="006B3AC9">
        <w:rPr>
          <w:rFonts w:ascii="Arial" w:hAnsi="Arial" w:cs="Arial"/>
          <w:sz w:val="26"/>
          <w:szCs w:val="26"/>
          <w:u w:val="none"/>
        </w:rPr>
        <w:lastRenderedPageBreak/>
        <w:t>MENIČNA IZJAVA</w:t>
      </w:r>
      <w:bookmarkEnd w:id="47"/>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684B3B3E"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9D040D">
        <w:rPr>
          <w:rFonts w:ascii="Arial" w:hAnsi="Arial" w:cs="Arial"/>
        </w:rPr>
        <w:t>(</w:t>
      </w:r>
      <w:r w:rsidR="00D6101A">
        <w:rPr>
          <w:rFonts w:ascii="Arial" w:hAnsi="Arial" w:cs="Arial"/>
        </w:rPr>
        <w:t>najdaljšega</w:t>
      </w:r>
      <w:r w:rsidR="004B4E9E">
        <w:rPr>
          <w:rFonts w:ascii="Arial" w:hAnsi="Arial" w:cs="Arial"/>
        </w:rPr>
        <w:t xml:space="preserve"> oziroma zadnjega</w:t>
      </w:r>
      <w:r w:rsidR="009D040D">
        <w:rPr>
          <w:rFonts w:ascii="Arial" w:hAnsi="Arial" w:cs="Arial"/>
        </w:rPr>
        <w:t>)</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56752FC4"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w:t>
      </w:r>
      <w:r w:rsidR="0064136E">
        <w:rPr>
          <w:rFonts w:ascii="Arial" w:hAnsi="Arial" w:cs="Arial"/>
        </w:rPr>
        <w:t>poteka dveh let od sklenitve pogodbe</w:t>
      </w:r>
      <w:r>
        <w:rPr>
          <w:rFonts w:ascii="Arial" w:hAnsi="Arial" w:cs="Arial"/>
        </w:rPr>
        <w:t>,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292CB335"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w:t>
      </w:r>
      <w:r w:rsidR="009D040D">
        <w:rPr>
          <w:rFonts w:ascii="Arial" w:hAnsi="Arial" w:cs="Arial"/>
        </w:rPr>
        <w:t xml:space="preserve">od primopredaje </w:t>
      </w:r>
      <w:r>
        <w:rPr>
          <w:rFonts w:ascii="Arial" w:hAnsi="Arial" w:cs="Arial"/>
        </w:rPr>
        <w:t xml:space="preserve">do poteka </w:t>
      </w:r>
      <w:r w:rsidR="009D040D">
        <w:rPr>
          <w:rFonts w:ascii="Arial" w:hAnsi="Arial" w:cs="Arial"/>
        </w:rPr>
        <w:t>(</w:t>
      </w:r>
      <w:r w:rsidR="00D6101A">
        <w:rPr>
          <w:rFonts w:ascii="Arial" w:hAnsi="Arial" w:cs="Arial"/>
        </w:rPr>
        <w:t>najdaljšega</w:t>
      </w:r>
      <w:r w:rsidR="004B4E9E">
        <w:rPr>
          <w:rFonts w:ascii="Arial" w:hAnsi="Arial" w:cs="Arial"/>
        </w:rPr>
        <w:t xml:space="preserve"> oziroma zadnjega</w:t>
      </w:r>
      <w:r w:rsidR="009D040D">
        <w:rPr>
          <w:rFonts w:ascii="Arial" w:hAnsi="Arial" w:cs="Arial"/>
        </w:rPr>
        <w:t>)</w:t>
      </w:r>
      <w:r w:rsidR="00D6101A">
        <w:rPr>
          <w:rFonts w:ascii="Arial" w:hAnsi="Arial" w:cs="Arial"/>
        </w:rPr>
        <w:t xml:space="preserve">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lastRenderedPageBreak/>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5D12E41F" w14:textId="77777777" w:rsidR="0003621F" w:rsidRDefault="0003621F" w:rsidP="003F2025">
      <w:pPr>
        <w:pStyle w:val="Standard"/>
        <w:widowControl w:val="0"/>
        <w:rPr>
          <w:rFonts w:ascii="Arial" w:eastAsia="Times New Roman" w:hAnsi="Arial" w:cs="Arial"/>
          <w:sz w:val="20"/>
          <w:szCs w:val="20"/>
          <w:lang w:eastAsia="sl-SI"/>
        </w:rPr>
      </w:pPr>
    </w:p>
    <w:p w14:paraId="589B4310" w14:textId="77777777" w:rsidR="00320250" w:rsidRDefault="00320250" w:rsidP="003F2025">
      <w:pPr>
        <w:pStyle w:val="Standard"/>
        <w:widowControl w:val="0"/>
        <w:rPr>
          <w:rFonts w:ascii="Arial" w:eastAsia="Times New Roman" w:hAnsi="Arial" w:cs="Arial"/>
          <w:sz w:val="20"/>
          <w:szCs w:val="20"/>
          <w:lang w:eastAsia="sl-SI"/>
        </w:rPr>
      </w:pPr>
    </w:p>
    <w:p w14:paraId="5768A317" w14:textId="77777777" w:rsidR="00320250" w:rsidRDefault="00320250" w:rsidP="003F2025">
      <w:pPr>
        <w:pStyle w:val="Standard"/>
        <w:widowControl w:val="0"/>
        <w:rPr>
          <w:rFonts w:ascii="Arial" w:eastAsia="Times New Roman" w:hAnsi="Arial" w:cs="Arial"/>
          <w:sz w:val="20"/>
          <w:szCs w:val="20"/>
          <w:lang w:eastAsia="sl-SI"/>
        </w:rPr>
      </w:pPr>
    </w:p>
    <w:p w14:paraId="644580DF" w14:textId="77777777" w:rsidR="00320250" w:rsidRDefault="00320250" w:rsidP="003F2025">
      <w:pPr>
        <w:pStyle w:val="Standard"/>
        <w:widowControl w:val="0"/>
        <w:rPr>
          <w:rFonts w:ascii="Arial" w:eastAsia="Times New Roman" w:hAnsi="Arial" w:cs="Arial"/>
          <w:sz w:val="20"/>
          <w:szCs w:val="20"/>
          <w:lang w:eastAsia="sl-SI"/>
        </w:rPr>
      </w:pPr>
    </w:p>
    <w:p w14:paraId="596DCAD8"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8" w:name="_Toc217374116"/>
      <w:bookmarkStart w:id="49" w:name="__RefHeading__2431_470512651"/>
      <w:bookmarkStart w:id="50" w:name="_Toc516472423"/>
      <w:r w:rsidRPr="006B3AC9">
        <w:rPr>
          <w:rFonts w:ascii="Arial" w:hAnsi="Arial" w:cs="Arial"/>
          <w:sz w:val="26"/>
          <w:szCs w:val="26"/>
          <w:u w:val="none"/>
        </w:rPr>
        <w:lastRenderedPageBreak/>
        <w:t>IZJAVA O UDELEŽBI V LASTNIŠTVU IN O POVEZANIH DRUŽBAH</w:t>
      </w:r>
      <w:bookmarkEnd w:id="48"/>
    </w:p>
    <w:p w14:paraId="5E53BF86" w14:textId="77777777" w:rsidR="00C30B55" w:rsidRPr="00A12B2B" w:rsidRDefault="00C30B55" w:rsidP="00C30B55">
      <w:pPr>
        <w:pStyle w:val="Standard"/>
        <w:rPr>
          <w:rFonts w:ascii="Arial" w:eastAsia="Times New Roman" w:hAnsi="Arial" w:cs="Arial"/>
          <w:b/>
          <w:color w:val="000000"/>
          <w:spacing w:val="8"/>
          <w:lang w:eastAsia="en-US"/>
        </w:rPr>
      </w:pPr>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08228CB6"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w:t>
      </w:r>
      <w:proofErr w:type="spellStart"/>
      <w:r w:rsidRPr="00A12B2B">
        <w:rPr>
          <w:rFonts w:ascii="Arial" w:hAnsi="Arial" w:cs="Arial"/>
        </w:rPr>
        <w:t>komanditisti</w:t>
      </w:r>
      <w:proofErr w:type="spellEnd"/>
      <w:r w:rsidRPr="00A12B2B">
        <w:rPr>
          <w:rFonts w:ascii="Arial" w:hAnsi="Arial" w:cs="Arial"/>
        </w:rPr>
        <w:t xml:space="preserve">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1" w:name="_Toc57801046"/>
      <w:bookmarkStart w:id="52" w:name="_Toc129189490"/>
      <w:bookmarkStart w:id="53" w:name="_Toc217374117"/>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1"/>
      <w:bookmarkEnd w:id="52"/>
      <w:bookmarkEnd w:id="53"/>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41F8246C"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3CFBFDBB"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4" w:name="_Toc34653768"/>
      <w:bookmarkStart w:id="55" w:name="_Toc123205861"/>
      <w:bookmarkStart w:id="56" w:name="_Toc135233407"/>
      <w:bookmarkStart w:id="57" w:name="_Toc217374118"/>
      <w:r>
        <w:rPr>
          <w:rFonts w:ascii="Arial" w:hAnsi="Arial" w:cs="Arial"/>
          <w:sz w:val="26"/>
          <w:szCs w:val="26"/>
          <w:u w:val="none"/>
        </w:rPr>
        <w:lastRenderedPageBreak/>
        <w:t xml:space="preserve">POGODBA O DOBAVI </w:t>
      </w:r>
      <w:bookmarkEnd w:id="54"/>
      <w:bookmarkEnd w:id="55"/>
      <w:bookmarkEnd w:id="56"/>
      <w:r w:rsidR="00724CCE">
        <w:rPr>
          <w:rFonts w:ascii="Arial" w:hAnsi="Arial" w:cs="Arial"/>
          <w:sz w:val="26"/>
          <w:szCs w:val="26"/>
          <w:u w:val="none"/>
        </w:rPr>
        <w:t>TONERJEV ZA OBDOBJE 2 LET</w:t>
      </w:r>
      <w:bookmarkEnd w:id="57"/>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1F40293B"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724CCE">
        <w:rPr>
          <w:rFonts w:ascii="Arial" w:hAnsi="Arial" w:cs="Arial"/>
        </w:rPr>
        <w:t xml:space="preserve">Dobava </w:t>
      </w:r>
      <w:proofErr w:type="spellStart"/>
      <w:r w:rsidR="00724CCE">
        <w:rPr>
          <w:rFonts w:ascii="Arial" w:hAnsi="Arial" w:cs="Arial"/>
        </w:rPr>
        <w:t>tonerjev</w:t>
      </w:r>
      <w:proofErr w:type="spellEnd"/>
      <w:r w:rsidR="00724CCE">
        <w:rPr>
          <w:rFonts w:ascii="Arial" w:hAnsi="Arial" w:cs="Arial"/>
        </w:rPr>
        <w:t xml:space="preserve"> za obdobje 2 let</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77777777"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razpisne dokumentacije in nato ponudba.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521968B1" w14:textId="4043288B" w:rsidR="000356A4" w:rsidRDefault="00375D25" w:rsidP="00375D25">
      <w:pPr>
        <w:pStyle w:val="Standard"/>
        <w:rPr>
          <w:rFonts w:ascii="Arial" w:hAnsi="Arial" w:cs="Arial"/>
        </w:rPr>
      </w:pPr>
      <w:r w:rsidRPr="00204EE5">
        <w:rPr>
          <w:rFonts w:ascii="Arial" w:hAnsi="Arial" w:cs="Arial"/>
        </w:rPr>
        <w:t xml:space="preserve">S to pogodbo </w:t>
      </w:r>
      <w:r w:rsidR="000356A4">
        <w:rPr>
          <w:rFonts w:ascii="Arial" w:hAnsi="Arial" w:cs="Arial"/>
        </w:rPr>
        <w:t xml:space="preserve">naročnik oddaja, dobavitelj pa prevzema za obdobje 2 let v izvedbo dobavo novih, nerabljenih originalnih ali </w:t>
      </w:r>
      <w:r w:rsidR="009B7E65">
        <w:rPr>
          <w:rFonts w:ascii="Arial" w:hAnsi="Arial" w:cs="Arial"/>
        </w:rPr>
        <w:t>kompatibilnih</w:t>
      </w:r>
      <w:r w:rsidR="000356A4">
        <w:rPr>
          <w:rFonts w:ascii="Arial" w:hAnsi="Arial" w:cs="Arial"/>
        </w:rPr>
        <w:t xml:space="preserve"> </w:t>
      </w:r>
      <w:proofErr w:type="spellStart"/>
      <w:r w:rsidR="000356A4">
        <w:rPr>
          <w:rFonts w:ascii="Arial" w:hAnsi="Arial" w:cs="Arial"/>
        </w:rPr>
        <w:t>tonerjev</w:t>
      </w:r>
      <w:proofErr w:type="spellEnd"/>
      <w:r w:rsidR="000356A4">
        <w:rPr>
          <w:rFonts w:ascii="Arial" w:hAnsi="Arial" w:cs="Arial"/>
        </w:rPr>
        <w:t xml:space="preserve"> (oziroma opreme za tiskanje), pri čemer morajo biti slednji v vseh pogledih enakovredni originalnim </w:t>
      </w:r>
      <w:proofErr w:type="spellStart"/>
      <w:r w:rsidR="000356A4">
        <w:rPr>
          <w:rFonts w:ascii="Arial" w:hAnsi="Arial" w:cs="Arial"/>
        </w:rPr>
        <w:t>tonerjem</w:t>
      </w:r>
      <w:proofErr w:type="spellEnd"/>
      <w:r w:rsidR="0064136E">
        <w:rPr>
          <w:rFonts w:ascii="Arial" w:hAnsi="Arial" w:cs="Arial"/>
        </w:rPr>
        <w:t>, s karakteristikami, kot so navedene na obrazcu Ponudba – ponudbeni predračun, ki je priloga in sestavni del te pogodbe</w:t>
      </w:r>
      <w:r w:rsidR="000356A4">
        <w:rPr>
          <w:rFonts w:ascii="Arial" w:hAnsi="Arial" w:cs="Arial"/>
        </w:rPr>
        <w:t>.</w:t>
      </w:r>
    </w:p>
    <w:p w14:paraId="51E0A178" w14:textId="77777777" w:rsidR="00375D25" w:rsidRDefault="00375D25" w:rsidP="00375D25">
      <w:pPr>
        <w:pStyle w:val="Standard"/>
        <w:rPr>
          <w:rFonts w:ascii="Arial" w:hAnsi="Arial" w:cs="Arial"/>
          <w:color w:val="000000" w:themeColor="text1"/>
        </w:rPr>
      </w:pPr>
    </w:p>
    <w:p w14:paraId="36A0651C" w14:textId="77777777" w:rsidR="0064136E" w:rsidRDefault="0064136E" w:rsidP="0064136E">
      <w:pPr>
        <w:pStyle w:val="Standard"/>
        <w:rPr>
          <w:rFonts w:ascii="Arial" w:hAnsi="Arial" w:cs="Arial"/>
          <w:color w:val="000000" w:themeColor="text1"/>
        </w:rPr>
      </w:pPr>
      <w:r w:rsidRPr="00815C2C">
        <w:rPr>
          <w:rFonts w:ascii="Arial" w:hAnsi="Arial" w:cs="Arial"/>
          <w:color w:val="000000" w:themeColor="text1"/>
        </w:rPr>
        <w:t>Dobavitelj bo izpolnjeval pogodbene obveznosti</w:t>
      </w:r>
      <w:r>
        <w:rPr>
          <w:rFonts w:ascii="Arial" w:hAnsi="Arial" w:cs="Arial"/>
          <w:color w:val="000000" w:themeColor="text1"/>
        </w:rPr>
        <w:t xml:space="preserve"> (količinsko in kakovostno/vsebinsko)</w:t>
      </w:r>
      <w:r w:rsidRPr="00815C2C">
        <w:rPr>
          <w:rFonts w:ascii="Arial" w:hAnsi="Arial" w:cs="Arial"/>
          <w:color w:val="000000" w:themeColor="text1"/>
        </w:rPr>
        <w:t xml:space="preserve"> skladno </w:t>
      </w:r>
      <w:r>
        <w:rPr>
          <w:rFonts w:ascii="Arial" w:hAnsi="Arial" w:cs="Arial"/>
          <w:color w:val="000000" w:themeColor="text1"/>
        </w:rPr>
        <w:t>z</w:t>
      </w:r>
      <w:r w:rsidRPr="00815C2C">
        <w:rPr>
          <w:rFonts w:ascii="Arial" w:hAnsi="Arial" w:cs="Arial"/>
          <w:color w:val="000000" w:themeColor="text1"/>
        </w:rPr>
        <w:t xml:space="preserve"> naročili naročnika</w:t>
      </w:r>
      <w:r>
        <w:rPr>
          <w:rFonts w:ascii="Arial" w:hAnsi="Arial" w:cs="Arial"/>
          <w:color w:val="000000" w:themeColor="text1"/>
        </w:rPr>
        <w:t xml:space="preserve"> za posamezne dobave</w:t>
      </w:r>
      <w:r w:rsidRPr="00815C2C">
        <w:rPr>
          <w:rFonts w:ascii="Arial" w:hAnsi="Arial" w:cs="Arial"/>
          <w:color w:val="000000" w:themeColor="text1"/>
        </w:rPr>
        <w:t xml:space="preserve">. Dobavitelj </w:t>
      </w:r>
      <w:r w:rsidRPr="003075EF">
        <w:rPr>
          <w:rFonts w:ascii="Arial" w:hAnsi="Arial" w:cs="Arial"/>
          <w:color w:val="000000" w:themeColor="text1"/>
        </w:rPr>
        <w:t xml:space="preserve">mora pogodbo izpolniti v celoti, kakovostno in pravočasno, </w:t>
      </w:r>
      <w:r>
        <w:rPr>
          <w:rFonts w:ascii="Arial" w:hAnsi="Arial" w:cs="Arial"/>
          <w:color w:val="000000" w:themeColor="text1"/>
        </w:rPr>
        <w:t xml:space="preserve">ter dobaviti blago </w:t>
      </w:r>
      <w:r w:rsidRPr="003075EF">
        <w:rPr>
          <w:rFonts w:ascii="Arial" w:hAnsi="Arial" w:cs="Arial"/>
          <w:color w:val="000000" w:themeColor="text1"/>
        </w:rPr>
        <w:t>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3E4EBE1C"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w:t>
      </w:r>
      <w:r w:rsidR="0064136E">
        <w:rPr>
          <w:rFonts w:ascii="Arial" w:hAnsi="Arial" w:cs="Arial"/>
        </w:rPr>
        <w:t xml:space="preserve"> (podrobneje opredeljen v Ponudbi – ponudbenem predračunu)</w:t>
      </w:r>
      <w:r>
        <w:rPr>
          <w:rFonts w:ascii="Arial" w:hAnsi="Arial" w:cs="Arial"/>
        </w:rPr>
        <w:t xml:space="preserve"> in vsa spremljajoča tveganja v zvezi z njegovo izpolnitvijo, da je seznanjen z razpisnimi zahtevami oziroma z vso prejeto dokumentacijo, ter so mu jasni in </w:t>
      </w:r>
      <w:r>
        <w:rPr>
          <w:rFonts w:ascii="Arial" w:hAnsi="Arial" w:cs="Arial"/>
        </w:rPr>
        <w:lastRenderedPageBreak/>
        <w:t>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48D7C67C" w14:textId="77777777" w:rsidR="0064136E" w:rsidRDefault="0064136E" w:rsidP="00375D25">
      <w:pPr>
        <w:pStyle w:val="Standard"/>
        <w:rPr>
          <w:rFonts w:ascii="Arial" w:hAnsi="Arial" w:cs="Arial"/>
        </w:rPr>
      </w:pPr>
    </w:p>
    <w:p w14:paraId="3DA18FCB" w14:textId="708DCB16" w:rsidR="0064136E" w:rsidRPr="003075EF" w:rsidRDefault="0064136E" w:rsidP="0064136E">
      <w:pPr>
        <w:pStyle w:val="Standard"/>
        <w:rPr>
          <w:rFonts w:ascii="Arial" w:hAnsi="Arial" w:cs="Arial"/>
        </w:rPr>
      </w:pPr>
      <w:r w:rsidRPr="00104E89">
        <w:rPr>
          <w:rFonts w:ascii="Arial" w:hAnsi="Arial" w:cs="Arial"/>
        </w:rPr>
        <w:t>Podrobnejše cene</w:t>
      </w:r>
      <w:r>
        <w:rPr>
          <w:rFonts w:ascii="Arial" w:hAnsi="Arial" w:cs="Arial"/>
        </w:rPr>
        <w:t xml:space="preserve"> so opredeljene v Ponudbi –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Pr>
          <w:rFonts w:ascii="Arial" w:hAnsi="Arial" w:cs="Arial"/>
        </w:rPr>
        <w:t xml:space="preserve"> in sestavni del</w:t>
      </w:r>
      <w:r w:rsidRPr="00104E89">
        <w:rPr>
          <w:rFonts w:ascii="Arial" w:hAnsi="Arial" w:cs="Arial"/>
        </w:rPr>
        <w:t xml:space="preserve"> te pogodbe.</w:t>
      </w:r>
    </w:p>
    <w:p w14:paraId="7A16446C" w14:textId="77777777" w:rsidR="0064136E" w:rsidRDefault="0064136E" w:rsidP="0064136E">
      <w:pPr>
        <w:pStyle w:val="Standard"/>
        <w:rPr>
          <w:rFonts w:ascii="Arial" w:hAnsi="Arial" w:cs="Arial"/>
          <w:color w:val="000000" w:themeColor="text1"/>
        </w:rPr>
      </w:pPr>
    </w:p>
    <w:p w14:paraId="18E6613C" w14:textId="251D33E4" w:rsidR="0064136E" w:rsidRPr="00104E89" w:rsidRDefault="0064136E" w:rsidP="0064136E">
      <w:pPr>
        <w:pStyle w:val="Standard"/>
        <w:rPr>
          <w:rFonts w:ascii="Arial" w:hAnsi="Arial" w:cs="Arial"/>
          <w:color w:val="000000" w:themeColor="text1"/>
        </w:rPr>
      </w:pPr>
      <w:r w:rsidRPr="00FD55A6">
        <w:rPr>
          <w:rFonts w:ascii="Arial" w:hAnsi="Arial" w:cs="Arial"/>
          <w:color w:val="000000" w:themeColor="text1"/>
        </w:rPr>
        <w:t>Pogodbeni stranki se izrecno dogovorita, da so količine, navedene v P</w:t>
      </w:r>
      <w:r>
        <w:rPr>
          <w:rFonts w:ascii="Arial" w:hAnsi="Arial" w:cs="Arial"/>
          <w:color w:val="000000" w:themeColor="text1"/>
        </w:rPr>
        <w:t>onudbi – p</w:t>
      </w:r>
      <w:r w:rsidRPr="00FD55A6">
        <w:rPr>
          <w:rFonts w:ascii="Arial" w:hAnsi="Arial" w:cs="Arial"/>
          <w:color w:val="000000" w:themeColor="text1"/>
        </w:rPr>
        <w:t>onudbenem predračunu,</w:t>
      </w:r>
      <w:r>
        <w:rPr>
          <w:rFonts w:ascii="Arial" w:hAnsi="Arial" w:cs="Arial"/>
          <w:color w:val="000000" w:themeColor="text1"/>
        </w:rPr>
        <w:t xml:space="preserve"> zgolj okvirne, posledično pa je okvirna tudi zgoraj navedena pogodbena cena</w:t>
      </w:r>
      <w:r w:rsidRPr="00FD55A6">
        <w:rPr>
          <w:rFonts w:ascii="Arial" w:hAnsi="Arial" w:cs="Arial"/>
          <w:color w:val="000000" w:themeColor="text1"/>
        </w:rPr>
        <w:t>.</w:t>
      </w:r>
      <w:r w:rsidRPr="00104E89">
        <w:rPr>
          <w:rFonts w:ascii="Arial" w:hAnsi="Arial" w:cs="Arial"/>
          <w:color w:val="000000" w:themeColor="text1"/>
        </w:rPr>
        <w:t xml:space="preserve"> Naročnik se v nobenem primeru ne zavezuje naročiti ocenjenih pogodbenih količin in ni odškodninsko ali kakorkoli drugače odgovoren zaradi morebitnega nedoseganja okvirne pogodbene vrednosti, kot posledice manjših potreb naročnika od okvirno predvidenih.</w:t>
      </w:r>
    </w:p>
    <w:p w14:paraId="592CFAA2" w14:textId="77777777" w:rsidR="0064136E" w:rsidRDefault="0064136E" w:rsidP="00375D25">
      <w:pPr>
        <w:pStyle w:val="Standard"/>
        <w:rPr>
          <w:rFonts w:ascii="Arial" w:hAnsi="Arial" w:cs="Arial"/>
        </w:rPr>
      </w:pPr>
    </w:p>
    <w:p w14:paraId="6A68FECC" w14:textId="52623BD8" w:rsidR="00375D25" w:rsidRPr="00204EE5" w:rsidRDefault="009B7E65" w:rsidP="00375D25">
      <w:pPr>
        <w:pStyle w:val="Standard"/>
        <w:rPr>
          <w:rFonts w:ascii="Arial" w:hAnsi="Arial" w:cs="Arial"/>
        </w:rPr>
      </w:pPr>
      <w:r>
        <w:rPr>
          <w:rFonts w:ascii="Arial" w:hAnsi="Arial" w:cs="Arial"/>
        </w:rPr>
        <w:t>Cene na enoto mere so fiksne</w:t>
      </w:r>
      <w:r w:rsidR="00375D25">
        <w:rPr>
          <w:rFonts w:ascii="Arial" w:hAnsi="Arial" w:cs="Arial"/>
        </w:rPr>
        <w:t xml:space="preserve"> </w:t>
      </w:r>
      <w:r>
        <w:rPr>
          <w:rFonts w:ascii="Arial" w:hAnsi="Arial" w:cs="Arial"/>
        </w:rPr>
        <w:t>in nespremenljive</w:t>
      </w:r>
      <w:r w:rsidR="00375D25" w:rsidRPr="00204EE5">
        <w:rPr>
          <w:rFonts w:ascii="Arial" w:hAnsi="Arial" w:cs="Arial"/>
        </w:rPr>
        <w:t xml:space="preserve"> ves čas </w:t>
      </w:r>
      <w:r w:rsidR="00375D25">
        <w:rPr>
          <w:rFonts w:ascii="Arial" w:hAnsi="Arial" w:cs="Arial"/>
        </w:rPr>
        <w:t>od sklenitve</w:t>
      </w:r>
      <w:r w:rsidR="00375D25" w:rsidRPr="00204EE5">
        <w:rPr>
          <w:rFonts w:ascii="Arial" w:hAnsi="Arial" w:cs="Arial"/>
        </w:rPr>
        <w:t xml:space="preserve"> pogodbe</w:t>
      </w:r>
      <w:r w:rsidR="00375D25">
        <w:rPr>
          <w:rFonts w:ascii="Arial" w:hAnsi="Arial" w:cs="Arial"/>
        </w:rPr>
        <w:t xml:space="preserve"> do njene izpolnitve</w:t>
      </w:r>
      <w:r w:rsidR="00375D25"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w:t>
      </w:r>
      <w:proofErr w:type="spellStart"/>
      <w:r w:rsidRPr="009F3D65">
        <w:rPr>
          <w:rFonts w:ascii="Arial" w:hAnsi="Arial" w:cs="Arial"/>
          <w:color w:val="000000" w:themeColor="text1"/>
        </w:rPr>
        <w:t>delivered</w:t>
      </w:r>
      <w:proofErr w:type="spellEnd"/>
      <w:r w:rsidRPr="009F3D65">
        <w:rPr>
          <w:rFonts w:ascii="Arial" w:hAnsi="Arial" w:cs="Arial"/>
          <w:color w:val="000000" w:themeColor="text1"/>
        </w:rPr>
        <w:t xml:space="preserve"> </w:t>
      </w:r>
      <w:proofErr w:type="spellStart"/>
      <w:r w:rsidRPr="009F3D65">
        <w:rPr>
          <w:rFonts w:ascii="Arial" w:hAnsi="Arial" w:cs="Arial"/>
          <w:color w:val="000000" w:themeColor="text1"/>
        </w:rPr>
        <w:t>duty</w:t>
      </w:r>
      <w:proofErr w:type="spellEnd"/>
      <w:r w:rsidRPr="009F3D65">
        <w:rPr>
          <w:rFonts w:ascii="Arial" w:hAnsi="Arial" w:cs="Arial"/>
          <w:color w:val="000000" w:themeColor="text1"/>
        </w:rPr>
        <w:t xml:space="preserve"> </w:t>
      </w:r>
      <w:proofErr w:type="spellStart"/>
      <w:r w:rsidRPr="009F3D65">
        <w:rPr>
          <w:rFonts w:ascii="Arial" w:hAnsi="Arial" w:cs="Arial"/>
          <w:color w:val="000000" w:themeColor="text1"/>
        </w:rPr>
        <w:t>paid</w:t>
      </w:r>
      <w:proofErr w:type="spellEnd"/>
      <w:r w:rsidRPr="009F3D65">
        <w:rPr>
          <w:rFonts w:ascii="Arial" w:hAnsi="Arial" w:cs="Arial"/>
          <w:color w:val="000000" w:themeColor="text1"/>
        </w:rPr>
        <w:t>) trgovinsko</w:t>
      </w:r>
      <w:r>
        <w:rPr>
          <w:rFonts w:ascii="Arial" w:hAnsi="Arial" w:cs="Arial"/>
          <w:color w:val="000000" w:themeColor="text1"/>
        </w:rPr>
        <w:t xml:space="preserve"> klavzulo v okviru </w:t>
      </w:r>
      <w:proofErr w:type="spellStart"/>
      <w:r>
        <w:rPr>
          <w:rFonts w:ascii="Arial" w:hAnsi="Arial" w:cs="Arial"/>
          <w:color w:val="000000" w:themeColor="text1"/>
        </w:rPr>
        <w:t>Incoterms</w:t>
      </w:r>
      <w:proofErr w:type="spellEnd"/>
      <w:r>
        <w:rPr>
          <w:rFonts w:ascii="Arial" w:hAnsi="Arial" w:cs="Arial"/>
          <w:color w:val="000000" w:themeColor="text1"/>
        </w:rPr>
        <w:t xml:space="preserve">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31EB2C19" w14:textId="77777777" w:rsidR="0064136E" w:rsidRPr="003075EF" w:rsidRDefault="0064136E" w:rsidP="0064136E">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računov</w:t>
      </w:r>
      <w:r w:rsidRPr="003075EF">
        <w:rPr>
          <w:rFonts w:ascii="Arial" w:hAnsi="Arial" w:cs="Arial"/>
        </w:rPr>
        <w:t xml:space="preserve">, ki jih bo </w:t>
      </w:r>
      <w:r w:rsidRPr="008156D4">
        <w:rPr>
          <w:rFonts w:ascii="Arial" w:hAnsi="Arial" w:cs="Arial"/>
        </w:rPr>
        <w:t>naročniku dostavil v elektronski obliki (e-račun).</w:t>
      </w:r>
    </w:p>
    <w:p w14:paraId="2607827E" w14:textId="77777777" w:rsidR="0064136E" w:rsidRPr="003075EF" w:rsidRDefault="0064136E" w:rsidP="0064136E">
      <w:pPr>
        <w:pStyle w:val="Standard"/>
        <w:rPr>
          <w:rFonts w:ascii="Arial" w:hAnsi="Arial" w:cs="Arial"/>
        </w:rPr>
      </w:pPr>
    </w:p>
    <w:p w14:paraId="0925D339" w14:textId="0B24F512" w:rsidR="0064136E" w:rsidRPr="003075EF" w:rsidRDefault="0064136E" w:rsidP="0064136E">
      <w:pPr>
        <w:pStyle w:val="Standard"/>
        <w:rPr>
          <w:rFonts w:ascii="Arial" w:hAnsi="Arial" w:cs="Arial"/>
        </w:rPr>
      </w:pPr>
      <w:r w:rsidRPr="003075EF">
        <w:rPr>
          <w:rFonts w:ascii="Arial" w:hAnsi="Arial" w:cs="Arial"/>
          <w:snapToGrid w:val="0"/>
        </w:rPr>
        <w:t xml:space="preserve">Naročnik </w:t>
      </w:r>
      <w:r w:rsidRPr="008156D4">
        <w:rPr>
          <w:rFonts w:ascii="Arial" w:hAnsi="Arial" w:cs="Arial"/>
          <w:snapToGrid w:val="0"/>
        </w:rPr>
        <w:t>bo poravnaval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izstavljenih računov </w:t>
      </w:r>
      <w:r>
        <w:rPr>
          <w:rFonts w:ascii="Arial" w:hAnsi="Arial" w:cs="Arial"/>
          <w:snapToGrid w:val="0"/>
        </w:rPr>
        <w:t>po izpolnitvi vsakega posamičnega naročila dobave blaga.</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čun v roku 8 dni po uspešno opravljeni dobavi</w:t>
      </w:r>
      <w:r w:rsidRPr="00815C2C">
        <w:rPr>
          <w:rFonts w:ascii="Arial" w:hAnsi="Arial" w:cs="Arial"/>
        </w:rPr>
        <w:t>.</w:t>
      </w:r>
    </w:p>
    <w:p w14:paraId="58B204C6" w14:textId="77777777" w:rsidR="00375D25" w:rsidRDefault="00375D25" w:rsidP="00375D25">
      <w:pPr>
        <w:pStyle w:val="Standard"/>
        <w:rPr>
          <w:rFonts w:ascii="Arial" w:hAnsi="Arial" w:cs="Arial"/>
        </w:rPr>
      </w:pPr>
    </w:p>
    <w:p w14:paraId="406E0682" w14:textId="5A1CF0BB" w:rsidR="00375D25" w:rsidRDefault="00375D25" w:rsidP="00375D25">
      <w:pPr>
        <w:pStyle w:val="Standard"/>
        <w:rPr>
          <w:rFonts w:ascii="Arial" w:hAnsi="Arial" w:cs="Arial"/>
        </w:rPr>
      </w:pPr>
      <w:r>
        <w:rPr>
          <w:rFonts w:ascii="Arial" w:hAnsi="Arial" w:cs="Arial"/>
        </w:rPr>
        <w:t xml:space="preserve">Naročnik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V kolikor veljavni predpisi določajo ali dopuščajo daljši plačilni rok, se uporabi 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77777777" w:rsidR="00375D25" w:rsidRDefault="00375D25" w:rsidP="00375D25">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1C20AAF4" w14:textId="384978C9" w:rsidR="00375D25" w:rsidRDefault="0064136E" w:rsidP="00375D25">
      <w:pPr>
        <w:pStyle w:val="Standard"/>
        <w:rPr>
          <w:rFonts w:ascii="Arial" w:hAnsi="Arial" w:cs="Arial"/>
          <w:color w:val="000000" w:themeColor="text1"/>
        </w:rPr>
      </w:pPr>
      <w:r>
        <w:rPr>
          <w:rFonts w:ascii="Arial" w:hAnsi="Arial" w:cs="Arial"/>
          <w:color w:val="000000" w:themeColor="text1"/>
        </w:rPr>
        <w:t>Dobavitelj se za</w:t>
      </w:r>
      <w:r w:rsidRPr="00214FC9">
        <w:rPr>
          <w:rFonts w:ascii="Arial" w:hAnsi="Arial" w:cs="Arial"/>
          <w:color w:val="000000" w:themeColor="text1"/>
        </w:rPr>
        <w:t xml:space="preserve">vezuje, da bo z </w:t>
      </w:r>
      <w:r>
        <w:rPr>
          <w:rFonts w:ascii="Arial" w:hAnsi="Arial" w:cs="Arial"/>
          <w:color w:val="000000" w:themeColor="text1"/>
        </w:rPr>
        <w:t>izpolnjevanjem pogodbe</w:t>
      </w:r>
      <w:r w:rsidRPr="00214FC9">
        <w:rPr>
          <w:rFonts w:ascii="Arial" w:hAnsi="Arial" w:cs="Arial"/>
          <w:color w:val="000000" w:themeColor="text1"/>
        </w:rPr>
        <w:t xml:space="preserve"> pričel </w:t>
      </w:r>
      <w:r>
        <w:rPr>
          <w:rFonts w:ascii="Arial" w:hAnsi="Arial" w:cs="Arial"/>
          <w:color w:val="000000" w:themeColor="text1"/>
        </w:rPr>
        <w:t xml:space="preserve">neposredno po njeni sklenitvi, </w:t>
      </w:r>
      <w:r w:rsidRPr="00214FC9">
        <w:rPr>
          <w:rFonts w:ascii="Arial" w:hAnsi="Arial" w:cs="Arial"/>
          <w:color w:val="000000" w:themeColor="text1"/>
        </w:rPr>
        <w:t>tako, da bo v pogodbenih rokih</w:t>
      </w:r>
      <w:r>
        <w:rPr>
          <w:rFonts w:ascii="Arial" w:hAnsi="Arial" w:cs="Arial"/>
          <w:color w:val="000000" w:themeColor="text1"/>
        </w:rPr>
        <w:t xml:space="preserve"> količinsko in kakovostno oziroma vsebinsko ustrezno</w:t>
      </w:r>
      <w:r w:rsidRPr="00214FC9">
        <w:rPr>
          <w:rFonts w:ascii="Arial" w:hAnsi="Arial" w:cs="Arial"/>
          <w:color w:val="000000" w:themeColor="text1"/>
        </w:rPr>
        <w:t xml:space="preserve"> izpolnjeval posamezna naročila naročnika</w:t>
      </w:r>
      <w:r w:rsidR="004B4E9E">
        <w:rPr>
          <w:rFonts w:ascii="Arial" w:hAnsi="Arial" w:cs="Arial"/>
          <w:color w:val="000000" w:themeColor="text1"/>
        </w:rPr>
        <w:t>, ki jih bo naročnik podajal na elektronski naslov dobavitelja</w:t>
      </w:r>
      <w:r w:rsidRPr="00214FC9">
        <w:rPr>
          <w:rFonts w:ascii="Arial" w:hAnsi="Arial" w:cs="Arial"/>
          <w:color w:val="000000" w:themeColor="text1"/>
        </w:rPr>
        <w:t xml:space="preserve">. </w:t>
      </w:r>
      <w:r>
        <w:rPr>
          <w:rFonts w:ascii="Arial" w:hAnsi="Arial" w:cs="Arial"/>
          <w:color w:val="000000" w:themeColor="text1"/>
        </w:rPr>
        <w:t xml:space="preserve">Dobavitelj </w:t>
      </w:r>
      <w:r w:rsidRPr="00214FC9">
        <w:rPr>
          <w:rFonts w:ascii="Arial" w:hAnsi="Arial" w:cs="Arial"/>
          <w:color w:val="000000" w:themeColor="text1"/>
        </w:rPr>
        <w:t xml:space="preserve">dobavo </w:t>
      </w:r>
      <w:r>
        <w:rPr>
          <w:rFonts w:ascii="Arial" w:hAnsi="Arial" w:cs="Arial"/>
          <w:color w:val="000000" w:themeColor="text1"/>
        </w:rPr>
        <w:t xml:space="preserve">blaga na lokacijo naročnika </w:t>
      </w:r>
      <w:r w:rsidRPr="0064136E">
        <w:rPr>
          <w:rFonts w:ascii="Arial" w:hAnsi="Arial" w:cs="Arial"/>
          <w:color w:val="000000" w:themeColor="text1"/>
        </w:rPr>
        <w:t>izvede v največ 3 delovnih dneh od prejema posameznega naročila naročnika.</w:t>
      </w:r>
    </w:p>
    <w:p w14:paraId="35E1D881" w14:textId="77777777" w:rsidR="0064136E" w:rsidRDefault="0064136E" w:rsidP="00375D25">
      <w:pPr>
        <w:pStyle w:val="Standard"/>
        <w:rPr>
          <w:rFonts w:ascii="Arial" w:hAnsi="Arial" w:cs="Arial"/>
        </w:rPr>
      </w:pPr>
    </w:p>
    <w:p w14:paraId="09787713" w14:textId="77777777" w:rsidR="009A2001" w:rsidRPr="00214FC9" w:rsidRDefault="009A2001" w:rsidP="009A2001">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sicer se nanje ne more sklicevati</w:t>
      </w:r>
      <w:r w:rsidRPr="00214FC9">
        <w:rPr>
          <w:rFonts w:ascii="Arial" w:hAnsi="Arial" w:cs="Arial"/>
          <w:color w:val="000000" w:themeColor="text1"/>
        </w:rPr>
        <w:t>.</w:t>
      </w:r>
    </w:p>
    <w:p w14:paraId="55E5D6AE" w14:textId="77777777" w:rsidR="00375D25" w:rsidRDefault="00375D25"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1A950DF8" w14:textId="77777777" w:rsidR="001C28B3" w:rsidRPr="003075EF"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65C0AED8" w14:textId="77777777" w:rsidR="001C28B3" w:rsidRDefault="001C28B3" w:rsidP="001C28B3">
      <w:pPr>
        <w:widowControl/>
        <w:numPr>
          <w:ilvl w:val="1"/>
          <w:numId w:val="69"/>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4D3375FF"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lastRenderedPageBreak/>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sidR="0064136E">
        <w:rPr>
          <w:rFonts w:ascii="Arial" w:hAnsi="Arial" w:cs="Arial"/>
          <w:color w:val="000000" w:themeColor="text1"/>
        </w:rPr>
        <w:t>dobavljenem</w:t>
      </w:r>
      <w:r>
        <w:rPr>
          <w:rFonts w:ascii="Arial" w:hAnsi="Arial" w:cs="Arial"/>
          <w:color w:val="000000" w:themeColor="text1"/>
        </w:rPr>
        <w:t xml:space="preserve"> </w:t>
      </w:r>
      <w:r w:rsidR="0064136E">
        <w:rPr>
          <w:rFonts w:ascii="Arial" w:hAnsi="Arial" w:cs="Arial"/>
          <w:color w:val="000000" w:themeColor="text1"/>
        </w:rPr>
        <w:t>materialu</w:t>
      </w:r>
      <w:r>
        <w:rPr>
          <w:rFonts w:ascii="Arial" w:hAnsi="Arial" w:cs="Arial"/>
          <w:color w:val="000000" w:themeColor="text1"/>
        </w:rPr>
        <w:t>.</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dobavitelju vse morebitne nejasnosti v obsegu in vsebini pogodbenih del;</w:t>
      </w:r>
    </w:p>
    <w:p w14:paraId="2C008CBC" w14:textId="72AAE3CE" w:rsidR="001C28B3" w:rsidRDefault="001C28B3"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prevzeti ustrezno dostavljeno naročeno blago;</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Če podizvajalec neposrednega plačila ni zahteval, mora dobavitelj naročniku najpozneje v 60 dneh od plačila končnega računa oziroma situacije poslati svojo pisno izjavo in pisno izjavo 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lastRenderedPageBreak/>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20CCB512"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58252F">
        <w:rPr>
          <w:rFonts w:ascii="Arial" w:hAnsi="Arial" w:cs="Arial"/>
        </w:rPr>
        <w:t>(</w:t>
      </w:r>
      <w:r w:rsidR="009A2001">
        <w:rPr>
          <w:rFonts w:ascii="Arial" w:hAnsi="Arial" w:cs="Arial"/>
        </w:rPr>
        <w:t>najdaljšega</w:t>
      </w:r>
      <w:r w:rsidR="004B4E9E">
        <w:rPr>
          <w:rFonts w:ascii="Arial" w:hAnsi="Arial" w:cs="Arial"/>
        </w:rPr>
        <w:t xml:space="preserve"> oziroma zadnjega</w:t>
      </w:r>
      <w:r w:rsidR="0058252F">
        <w:rPr>
          <w:rFonts w:ascii="Arial" w:hAnsi="Arial" w:cs="Arial"/>
        </w:rPr>
        <w:t>)</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77777777"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6EFCD68B"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w:t>
      </w:r>
      <w:r w:rsidR="0064136E">
        <w:rPr>
          <w:rFonts w:ascii="Arial" w:hAnsi="Arial" w:cs="Arial"/>
        </w:rPr>
        <w:t>poteka 2 let od sklenitve pogodbe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26D30935"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w:t>
      </w:r>
      <w:r w:rsidR="009A2001">
        <w:rPr>
          <w:rFonts w:ascii="Arial" w:hAnsi="Arial" w:cs="Arial"/>
        </w:rPr>
        <w:lastRenderedPageBreak/>
        <w:t xml:space="preserve">odstavka </w:t>
      </w:r>
      <w:r w:rsidRPr="003075EF">
        <w:rPr>
          <w:rFonts w:ascii="Arial" w:hAnsi="Arial" w:cs="Arial"/>
        </w:rPr>
        <w:t xml:space="preserve">naročnik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2BEF924F"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 xml:space="preserve">Finančno zavarovanje lahko naročnik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0058252F">
        <w:rPr>
          <w:rFonts w:ascii="Arial" w:hAnsi="Arial" w:cs="Arial"/>
          <w:color w:val="000000" w:themeColor="text1"/>
        </w:rPr>
        <w:t xml:space="preserve">od primopredaje </w:t>
      </w:r>
      <w:r w:rsidRPr="004C4383">
        <w:rPr>
          <w:rFonts w:ascii="Arial" w:hAnsi="Arial" w:cs="Arial"/>
          <w:color w:val="000000" w:themeColor="text1"/>
        </w:rPr>
        <w:t xml:space="preserve">do </w:t>
      </w:r>
      <w:r>
        <w:rPr>
          <w:rFonts w:ascii="Arial" w:hAnsi="Arial" w:cs="Arial"/>
          <w:color w:val="000000" w:themeColor="text1"/>
        </w:rPr>
        <w:t>poteka</w:t>
      </w:r>
      <w:r w:rsidR="004B4E9E">
        <w:rPr>
          <w:rFonts w:ascii="Arial" w:hAnsi="Arial" w:cs="Arial"/>
          <w:color w:val="000000" w:themeColor="text1"/>
        </w:rPr>
        <w:t xml:space="preserve"> (najdaljšega oziroma zadnjega)</w:t>
      </w:r>
      <w:r>
        <w:rPr>
          <w:rFonts w:ascii="Arial" w:hAnsi="Arial" w:cs="Arial"/>
          <w:color w:val="000000" w:themeColor="text1"/>
        </w:rPr>
        <w:t xml:space="preserve"> 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Default="00375D25" w:rsidP="00375D25">
      <w:pPr>
        <w:pStyle w:val="Standard"/>
        <w:rPr>
          <w:rFonts w:ascii="Arial" w:hAnsi="Arial" w:cs="Arial"/>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733ECF07" w14:textId="0A09E456" w:rsidR="00375D25" w:rsidRDefault="00375D25" w:rsidP="00375D25">
      <w:pPr>
        <w:pStyle w:val="Standard"/>
        <w:keepNext/>
        <w:jc w:val="center"/>
        <w:rPr>
          <w:rFonts w:ascii="Arial" w:hAnsi="Arial" w:cs="Arial"/>
          <w:b/>
        </w:rPr>
      </w:pPr>
      <w:r>
        <w:rPr>
          <w:rFonts w:ascii="Arial" w:hAnsi="Arial" w:cs="Arial"/>
          <w:b/>
        </w:rPr>
        <w:t>(</w:t>
      </w:r>
      <w:r w:rsidR="001C28B3">
        <w:rPr>
          <w:rFonts w:ascii="Arial" w:hAnsi="Arial" w:cs="Arial"/>
          <w:b/>
        </w:rPr>
        <w:t xml:space="preserve">pregled in </w:t>
      </w:r>
      <w:r>
        <w:rPr>
          <w:rFonts w:ascii="Arial" w:hAnsi="Arial" w:cs="Arial"/>
          <w:b/>
        </w:rPr>
        <w:t>prevzem</w:t>
      </w:r>
      <w:r w:rsidR="001C28B3">
        <w:rPr>
          <w:rFonts w:ascii="Arial" w:hAnsi="Arial" w:cs="Arial"/>
          <w:b/>
        </w:rPr>
        <w:t xml:space="preserve"> blaga</w:t>
      </w:r>
      <w:r>
        <w:rPr>
          <w:rFonts w:ascii="Arial" w:hAnsi="Arial" w:cs="Arial"/>
          <w:b/>
        </w:rPr>
        <w:t>)</w:t>
      </w:r>
    </w:p>
    <w:p w14:paraId="4B993D92" w14:textId="77777777" w:rsidR="00375D25" w:rsidRDefault="00375D25" w:rsidP="00375D25">
      <w:pPr>
        <w:pStyle w:val="Standard"/>
        <w:keepNext/>
        <w:rPr>
          <w:rFonts w:ascii="Arial" w:hAnsi="Arial" w:cs="Arial"/>
        </w:rPr>
      </w:pPr>
    </w:p>
    <w:p w14:paraId="7087A4D6" w14:textId="77777777" w:rsidR="001C28B3" w:rsidRDefault="001C28B3" w:rsidP="001C28B3">
      <w:pPr>
        <w:pStyle w:val="Standard"/>
        <w:rPr>
          <w:rFonts w:ascii="Arial" w:hAnsi="Arial" w:cs="Arial"/>
        </w:rPr>
      </w:pPr>
      <w:r>
        <w:rPr>
          <w:rFonts w:ascii="Arial" w:hAnsi="Arial" w:cs="Arial"/>
        </w:rPr>
        <w:t xml:space="preserve">Dobavitelj mora naročeno blago dostaviti skupaj z dobavnico oziroma drugo enakovredno listino s popisom vrste in količine dobavljenega blaga. </w:t>
      </w:r>
      <w:r w:rsidRPr="003A597D">
        <w:rPr>
          <w:rFonts w:ascii="Arial" w:hAnsi="Arial" w:cs="Arial"/>
        </w:rPr>
        <w:t xml:space="preserve">Dobave </w:t>
      </w:r>
      <w:r w:rsidRPr="00363B96">
        <w:rPr>
          <w:rFonts w:ascii="Arial" w:hAnsi="Arial" w:cs="Arial"/>
        </w:rPr>
        <w:t>se vršijo na lokacijo naročnika, določeno v naročilu, oziroma, v kolikor taka lokacija ni določena, v finančno računovodsko službo naročnika na nasl</w:t>
      </w:r>
      <w:r w:rsidRPr="00C629A9">
        <w:rPr>
          <w:rFonts w:ascii="Arial" w:hAnsi="Arial" w:cs="Arial"/>
        </w:rPr>
        <w:t>ovu Černelčeva cesta 8, 8250 B</w:t>
      </w:r>
      <w:r w:rsidRPr="003A597D">
        <w:rPr>
          <w:rFonts w:ascii="Arial" w:hAnsi="Arial" w:cs="Arial"/>
        </w:rPr>
        <w:t>režice</w:t>
      </w:r>
      <w:r w:rsidRPr="00C141D9">
        <w:rPr>
          <w:rFonts w:ascii="Arial" w:hAnsi="Arial" w:cs="Arial"/>
        </w:rPr>
        <w:t>.</w:t>
      </w:r>
      <w:r>
        <w:rPr>
          <w:rFonts w:ascii="Arial" w:hAnsi="Arial" w:cs="Arial"/>
        </w:rPr>
        <w:t xml:space="preserve"> Naročnik opravi količinski pregled dobavljenega blaga ter o morebitnih odstopanjih od količine naročenega blaga oziroma od podatkov na dobavnici obvesti dobavitelja v roku 8 dni od dobave s pisno reklamacijo.</w:t>
      </w:r>
    </w:p>
    <w:p w14:paraId="1ECB9264" w14:textId="77777777" w:rsidR="001C28B3" w:rsidRDefault="001C28B3" w:rsidP="001C28B3">
      <w:pPr>
        <w:pStyle w:val="Standard"/>
        <w:rPr>
          <w:rFonts w:ascii="Arial" w:hAnsi="Arial" w:cs="Arial"/>
        </w:rPr>
      </w:pPr>
    </w:p>
    <w:p w14:paraId="02BBC858" w14:textId="61635993" w:rsidR="001C28B3" w:rsidRDefault="001C28B3" w:rsidP="001C28B3">
      <w:pPr>
        <w:pStyle w:val="Standard"/>
        <w:rPr>
          <w:rFonts w:ascii="Arial" w:hAnsi="Arial" w:cs="Arial"/>
        </w:rPr>
      </w:pPr>
      <w:r>
        <w:rPr>
          <w:rFonts w:ascii="Arial" w:hAnsi="Arial" w:cs="Arial"/>
        </w:rPr>
        <w:t>Dobavljeno blago mora v celoti ustrezati dogovorjeni kakovosti ter izpolnjevati vse tehnične zahteve iz te pogodbe oziroma Ponudbe – ponudbenega predračuna. Prav tako mora dobavljeno blago ustrezati veljavnim predpisom in standardom, deklarirani kakovosti na embalaži ter mora biti opremljeno z deklaracijami in navodili v slovenskem jeziku. Naročnik opravi kakovostni oziroma vsebinski pregled dobavljenega blaga ter o morebitnih odstopanjih od naročenega blaga oziroma od zahtev, ki jih mora izpolnjevati blago, obvesti dobavitelja v roku 30 dni od dobave s pisno reklamacijo.</w:t>
      </w:r>
    </w:p>
    <w:p w14:paraId="79018C6A" w14:textId="77777777" w:rsidR="001C28B3" w:rsidRDefault="001C28B3" w:rsidP="001C28B3">
      <w:pPr>
        <w:pStyle w:val="Standard"/>
        <w:rPr>
          <w:rFonts w:ascii="Arial" w:hAnsi="Arial" w:cs="Arial"/>
        </w:rPr>
      </w:pPr>
    </w:p>
    <w:p w14:paraId="4B74C468" w14:textId="77777777" w:rsidR="001C28B3" w:rsidRPr="003075EF" w:rsidRDefault="001C28B3" w:rsidP="001C28B3">
      <w:pPr>
        <w:pStyle w:val="Standard"/>
        <w:rPr>
          <w:rFonts w:ascii="Arial" w:hAnsi="Arial" w:cs="Arial"/>
        </w:rPr>
      </w:pPr>
      <w:r>
        <w:rPr>
          <w:rFonts w:ascii="Arial" w:hAnsi="Arial" w:cs="Arial"/>
        </w:rPr>
        <w:t>Naročnik poda dobavitelju skupaj z reklamacijo poziv k odpravi napake.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v razumnem roku, ki ga določi naročnik, upoštevajoč </w:t>
      </w:r>
      <w:r>
        <w:rPr>
          <w:rFonts w:ascii="Arial" w:hAnsi="Arial" w:cs="Arial"/>
        </w:rPr>
        <w:t xml:space="preserve">posledice napake za uporabo dobavljenega blaga ter </w:t>
      </w:r>
      <w:r w:rsidRPr="003075EF">
        <w:rPr>
          <w:rFonts w:ascii="Arial" w:hAnsi="Arial" w:cs="Arial"/>
        </w:rPr>
        <w:t>zahtevnost aktivnosti, potrebnih za odpravo napak</w:t>
      </w:r>
      <w:r>
        <w:rPr>
          <w:rFonts w:ascii="Arial" w:hAnsi="Arial" w:cs="Arial"/>
        </w:rPr>
        <w:t>e</w:t>
      </w:r>
      <w:r w:rsidRPr="003075EF">
        <w:rPr>
          <w:rFonts w:ascii="Arial" w:hAnsi="Arial" w:cs="Arial"/>
        </w:rPr>
        <w:t xml:space="preserve">. 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w:t>
      </w:r>
      <w:r>
        <w:rPr>
          <w:rFonts w:ascii="Arial" w:hAnsi="Arial" w:cs="Arial"/>
        </w:rPr>
        <w:t xml:space="preserve">s kritnim kupom </w:t>
      </w:r>
      <w:r w:rsidRPr="00D22F66">
        <w:rPr>
          <w:rFonts w:ascii="Arial" w:hAnsi="Arial" w:cs="Arial"/>
        </w:rPr>
        <w:t>na stroške dobavitelja</w:t>
      </w:r>
      <w:r>
        <w:rPr>
          <w:rFonts w:ascii="Arial" w:hAnsi="Arial" w:cs="Arial"/>
        </w:rPr>
        <w:t>,</w:t>
      </w:r>
      <w:r w:rsidRPr="002D19F9">
        <w:rPr>
          <w:rFonts w:ascii="Arial" w:hAnsi="Arial" w:cs="Arial"/>
          <w:color w:val="000000" w:themeColor="text1"/>
        </w:rPr>
        <w:t xml:space="preserve"> </w:t>
      </w:r>
      <w:r>
        <w:rPr>
          <w:rFonts w:ascii="Arial" w:hAnsi="Arial" w:cs="Arial"/>
          <w:color w:val="000000" w:themeColor="text1"/>
        </w:rPr>
        <w:t>s pribitkom 5% za kritje manipulativnih stroškov</w:t>
      </w:r>
      <w:r>
        <w:rPr>
          <w:rFonts w:ascii="Arial" w:hAnsi="Arial" w:cs="Arial"/>
        </w:rPr>
        <w:t>, kar naročniku ne preprečuje uveljavitve sankcij po pogodbi.</w:t>
      </w:r>
      <w:r w:rsidRPr="00691679">
        <w:rPr>
          <w:rFonts w:ascii="Arial" w:hAnsi="Arial" w:cs="Arial"/>
        </w:rPr>
        <w:t xml:space="preserve"> </w:t>
      </w:r>
      <w:r>
        <w:rPr>
          <w:rFonts w:ascii="Arial" w:hAnsi="Arial" w:cs="Arial"/>
        </w:rPr>
        <w:t>Dobavitelj</w:t>
      </w:r>
      <w:r w:rsidRPr="003075EF">
        <w:rPr>
          <w:rFonts w:ascii="Arial" w:hAnsi="Arial" w:cs="Arial"/>
        </w:rPr>
        <w:t xml:space="preserve"> naročniku v vsakem primeru odgovarja</w:t>
      </w:r>
      <w:r>
        <w:rPr>
          <w:rFonts w:ascii="Arial" w:hAnsi="Arial" w:cs="Arial"/>
        </w:rPr>
        <w:t xml:space="preserve"> tudi</w:t>
      </w:r>
      <w:r w:rsidRPr="003075EF">
        <w:rPr>
          <w:rFonts w:ascii="Arial" w:hAnsi="Arial" w:cs="Arial"/>
        </w:rPr>
        <w:t xml:space="preserve"> za nastalo škodo zaradi napak </w:t>
      </w:r>
      <w:r>
        <w:rPr>
          <w:rFonts w:ascii="Arial" w:hAnsi="Arial" w:cs="Arial"/>
        </w:rPr>
        <w:t>oziroma zamud pri dobavi</w:t>
      </w:r>
      <w:r w:rsidRPr="003075EF">
        <w:rPr>
          <w:rFonts w:ascii="Arial" w:hAnsi="Arial" w:cs="Arial"/>
        </w:rPr>
        <w:t>.</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4E2A8B">
      <w:pPr>
        <w:pStyle w:val="Standard"/>
        <w:keepNext/>
        <w:numPr>
          <w:ilvl w:val="1"/>
          <w:numId w:val="62"/>
        </w:numPr>
        <w:ind w:left="284"/>
        <w:jc w:val="center"/>
        <w:rPr>
          <w:rFonts w:ascii="Arial" w:hAnsi="Arial" w:cs="Arial"/>
          <w:b/>
        </w:rPr>
      </w:pPr>
      <w:r w:rsidRPr="00204EE5">
        <w:rPr>
          <w:rFonts w:ascii="Arial" w:hAnsi="Arial" w:cs="Arial"/>
          <w:b/>
        </w:rPr>
        <w:t>člen</w:t>
      </w:r>
    </w:p>
    <w:p w14:paraId="14D14183" w14:textId="425C4231" w:rsidR="00375D25" w:rsidRPr="00C111FF" w:rsidRDefault="00375D25" w:rsidP="004E2A8B">
      <w:pPr>
        <w:pStyle w:val="Standard"/>
        <w:keepNext/>
        <w:jc w:val="center"/>
        <w:rPr>
          <w:rFonts w:ascii="Arial" w:hAnsi="Arial" w:cs="Arial"/>
          <w:b/>
        </w:rPr>
      </w:pPr>
      <w:r w:rsidRPr="00C111FF">
        <w:rPr>
          <w:rFonts w:ascii="Arial" w:hAnsi="Arial" w:cs="Arial"/>
          <w:b/>
        </w:rPr>
        <w:t>(garancija)</w:t>
      </w:r>
    </w:p>
    <w:p w14:paraId="3ACB0373" w14:textId="77777777" w:rsidR="00375D25" w:rsidRPr="00C111FF" w:rsidRDefault="00375D25" w:rsidP="004E2A8B">
      <w:pPr>
        <w:pStyle w:val="Standard"/>
        <w:keepNext/>
        <w:rPr>
          <w:rFonts w:ascii="Arial" w:hAnsi="Arial" w:cs="Arial"/>
        </w:rPr>
      </w:pPr>
    </w:p>
    <w:p w14:paraId="1DCBDA15" w14:textId="49D3A8D4" w:rsidR="0058252F" w:rsidRPr="00F84C6F" w:rsidRDefault="0058252F" w:rsidP="0058252F">
      <w:pPr>
        <w:pStyle w:val="Standard"/>
        <w:rPr>
          <w:rFonts w:ascii="Arial" w:eastAsia="SimSun" w:hAnsi="Arial" w:cs="Arial"/>
          <w:lang w:eastAsia="en-US"/>
        </w:rPr>
      </w:pPr>
      <w:r w:rsidRPr="00123A68">
        <w:rPr>
          <w:rFonts w:ascii="Arial" w:eastAsia="SimSun" w:hAnsi="Arial" w:cs="Arial"/>
          <w:lang w:eastAsia="en-US"/>
        </w:rPr>
        <w:t xml:space="preserve">Dobavitelj </w:t>
      </w:r>
      <w:r w:rsidRPr="009A1476">
        <w:rPr>
          <w:rFonts w:ascii="Arial" w:eastAsia="SimSun" w:hAnsi="Arial" w:cs="Arial"/>
          <w:lang w:eastAsia="en-US"/>
        </w:rPr>
        <w:t>daje garancijo za kakovostno in pravilno delovanje dobavljene</w:t>
      </w:r>
      <w:r w:rsidR="004E2A8B">
        <w:rPr>
          <w:rFonts w:ascii="Arial" w:eastAsia="SimSun" w:hAnsi="Arial" w:cs="Arial"/>
          <w:lang w:eastAsia="en-US"/>
        </w:rPr>
        <w:t>ga materiala</w:t>
      </w:r>
      <w:r w:rsidR="004B4E9E">
        <w:rPr>
          <w:rFonts w:ascii="Arial" w:eastAsia="SimSun" w:hAnsi="Arial" w:cs="Arial"/>
          <w:lang w:eastAsia="en-US"/>
        </w:rPr>
        <w:t xml:space="preserve"> za tiskanje</w:t>
      </w:r>
      <w:r>
        <w:rPr>
          <w:rFonts w:ascii="Arial" w:eastAsia="SimSun" w:hAnsi="Arial" w:cs="Arial"/>
          <w:lang w:eastAsia="en-US"/>
        </w:rPr>
        <w:t>, skladno z garancijskimi pogoji proizvajalca,</w:t>
      </w:r>
      <w:r w:rsidRPr="009A1476">
        <w:rPr>
          <w:rFonts w:ascii="Arial" w:eastAsia="SimSun" w:hAnsi="Arial" w:cs="Arial"/>
          <w:lang w:eastAsia="en-US"/>
        </w:rPr>
        <w:t xml:space="preserve"> za obdo</w:t>
      </w:r>
      <w:r>
        <w:rPr>
          <w:rFonts w:ascii="Arial" w:eastAsia="SimSun" w:hAnsi="Arial" w:cs="Arial"/>
          <w:lang w:eastAsia="en-US"/>
        </w:rPr>
        <w:t xml:space="preserve">bje </w:t>
      </w:r>
      <w:r w:rsidRPr="004E2A8B">
        <w:rPr>
          <w:rFonts w:ascii="Arial" w:eastAsia="SimSun" w:hAnsi="Arial" w:cs="Arial"/>
          <w:lang w:eastAsia="en-US"/>
        </w:rPr>
        <w:t xml:space="preserve">najmanj </w:t>
      </w:r>
      <w:r w:rsidR="004E2A8B" w:rsidRPr="004E2A8B">
        <w:rPr>
          <w:rFonts w:ascii="Arial" w:eastAsia="SimSun" w:hAnsi="Arial" w:cs="Arial"/>
          <w:lang w:eastAsia="en-US"/>
        </w:rPr>
        <w:t>12</w:t>
      </w:r>
      <w:r w:rsidRPr="004E2A8B">
        <w:rPr>
          <w:rFonts w:ascii="Arial" w:eastAsia="SimSun" w:hAnsi="Arial" w:cs="Arial"/>
          <w:lang w:eastAsia="en-US"/>
        </w:rPr>
        <w:t xml:space="preserve"> mesecev od </w:t>
      </w:r>
      <w:r w:rsidR="004E2A8B" w:rsidRPr="004E2A8B">
        <w:rPr>
          <w:rFonts w:ascii="Arial" w:eastAsia="SimSun" w:hAnsi="Arial" w:cs="Arial"/>
          <w:lang w:eastAsia="en-US"/>
        </w:rPr>
        <w:t>vsakokratne</w:t>
      </w:r>
      <w:r w:rsidR="004E2A8B">
        <w:rPr>
          <w:rFonts w:ascii="Arial" w:eastAsia="SimSun" w:hAnsi="Arial" w:cs="Arial"/>
          <w:lang w:eastAsia="en-US"/>
        </w:rPr>
        <w:t xml:space="preserve"> </w:t>
      </w:r>
      <w:r>
        <w:rPr>
          <w:rFonts w:ascii="Arial" w:eastAsia="SimSun" w:hAnsi="Arial" w:cs="Arial"/>
          <w:lang w:eastAsia="en-US"/>
        </w:rPr>
        <w:t>uspešno izvedene primopredaje</w:t>
      </w:r>
      <w:r w:rsidRPr="00D67FFE">
        <w:rPr>
          <w:rFonts w:ascii="Arial" w:hAnsi="Arial" w:cs="Arial"/>
        </w:rPr>
        <w:t>.</w:t>
      </w:r>
    </w:p>
    <w:p w14:paraId="307A22DC" w14:textId="77777777" w:rsidR="0058252F" w:rsidRPr="00F84C6F" w:rsidRDefault="0058252F" w:rsidP="0058252F">
      <w:pPr>
        <w:pStyle w:val="Standard"/>
        <w:rPr>
          <w:rFonts w:ascii="Arial" w:eastAsia="SimSun" w:hAnsi="Arial" w:cs="Arial"/>
          <w:color w:val="000000" w:themeColor="text1"/>
          <w:lang w:eastAsia="en-US"/>
        </w:rPr>
      </w:pPr>
    </w:p>
    <w:p w14:paraId="504C6C30" w14:textId="5800ADF9" w:rsidR="0058252F" w:rsidRDefault="0058252F" w:rsidP="0058252F">
      <w:pPr>
        <w:spacing w:after="0" w:line="276" w:lineRule="auto"/>
        <w:jc w:val="both"/>
        <w:rPr>
          <w:rFonts w:ascii="Arial" w:eastAsia="Times New Roman" w:hAnsi="Arial" w:cs="Arial"/>
          <w:color w:val="000000" w:themeColor="text1"/>
          <w:kern w:val="0"/>
        </w:rPr>
      </w:pPr>
      <w:r>
        <w:rPr>
          <w:rFonts w:ascii="Arial" w:hAnsi="Arial" w:cs="Arial"/>
        </w:rPr>
        <w:t>Dobavitelj je dolžan odpraviti</w:t>
      </w:r>
      <w:r w:rsidR="004B4E9E">
        <w:rPr>
          <w:rFonts w:ascii="Arial" w:hAnsi="Arial" w:cs="Arial"/>
        </w:rPr>
        <w:t xml:space="preserve"> vsako s strani naročnika notificirano</w:t>
      </w:r>
      <w:r>
        <w:rPr>
          <w:rFonts w:ascii="Arial" w:hAnsi="Arial" w:cs="Arial"/>
        </w:rPr>
        <w:t xml:space="preserve"> napako v najkrajšem možnem času, pri čemer mora pristopiti k odpravi napake najkasneje naslednji delovni dan po prejemu</w:t>
      </w:r>
      <w:r w:rsidRPr="00531A77">
        <w:rPr>
          <w:rFonts w:ascii="Arial" w:hAnsi="Arial" w:cs="Arial"/>
        </w:rPr>
        <w:t xml:space="preserve"> obvestila naročnika (odzivni čas), napako pa mora odpraviti v roku </w:t>
      </w:r>
      <w:r w:rsidR="00245FD5">
        <w:rPr>
          <w:rFonts w:ascii="Arial" w:hAnsi="Arial" w:cs="Arial"/>
        </w:rPr>
        <w:t>3</w:t>
      </w:r>
      <w:r>
        <w:rPr>
          <w:rFonts w:ascii="Arial" w:hAnsi="Arial" w:cs="Arial"/>
        </w:rPr>
        <w:t xml:space="preserve"> delovnih dni</w:t>
      </w:r>
      <w:r w:rsidRPr="00531A77">
        <w:rPr>
          <w:rFonts w:ascii="Arial" w:hAnsi="Arial" w:cs="Arial"/>
        </w:rPr>
        <w:t xml:space="preserve"> od</w:t>
      </w:r>
      <w:r>
        <w:rPr>
          <w:rFonts w:ascii="Arial" w:hAnsi="Arial" w:cs="Arial"/>
        </w:rPr>
        <w:t xml:space="preserve"> poteka odzivneg</w:t>
      </w:r>
      <w:r w:rsidR="004E2A8B">
        <w:rPr>
          <w:rFonts w:ascii="Arial" w:hAnsi="Arial" w:cs="Arial"/>
        </w:rPr>
        <w:t>a časa (rok za odpravo napake), pri čemer je primarni način odprave napake zamenjava neustreznega dobavljenega materiala.</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77777777" w:rsidR="00375D25" w:rsidRDefault="00375D25" w:rsidP="00375D25">
      <w:pPr>
        <w:pStyle w:val="Standard"/>
        <w:keepNext/>
        <w:jc w:val="center"/>
        <w:rPr>
          <w:rFonts w:ascii="Arial" w:hAnsi="Arial" w:cs="Arial"/>
          <w:b/>
        </w:rPr>
      </w:pPr>
      <w:r>
        <w:rPr>
          <w:rFonts w:ascii="Arial" w:hAnsi="Arial" w:cs="Arial"/>
          <w:b/>
        </w:rPr>
        <w:t>(predstavnika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06CF703D" w:rsidR="00375D25" w:rsidRPr="00156243" w:rsidRDefault="00375D25" w:rsidP="00375D25">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po tej </w:t>
      </w:r>
      <w:r w:rsidRPr="00156243">
        <w:rPr>
          <w:rFonts w:ascii="Arial" w:hAnsi="Arial" w:cs="Arial"/>
          <w:color w:val="000000" w:themeColor="text1"/>
        </w:rPr>
        <w:t xml:space="preserve">pogodbi je </w:t>
      </w:r>
      <w:r w:rsidR="0064136E" w:rsidRPr="0041174D">
        <w:rPr>
          <w:rFonts w:ascii="Arial" w:hAnsi="Arial" w:cs="Arial"/>
          <w:color w:val="000000" w:themeColor="text1"/>
        </w:rPr>
        <w:t>Natalija DVORŠAK, višji strokovni sodelavec v splošnih službah VI</w:t>
      </w:r>
      <w:r w:rsidRPr="00156243">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74E7C1E8" w14:textId="77777777" w:rsidR="001C28B3" w:rsidRDefault="001C28B3" w:rsidP="001C28B3">
      <w:pPr>
        <w:pStyle w:val="Standard"/>
        <w:rPr>
          <w:rFonts w:ascii="Arial" w:hAnsi="Arial" w:cs="Arial"/>
        </w:rPr>
      </w:pPr>
      <w:r>
        <w:rPr>
          <w:rFonts w:ascii="Arial" w:hAnsi="Arial" w:cs="Arial"/>
        </w:rPr>
        <w:t>Naročnik lahko brez kakršnih koli obveznosti do dobavitelja odstopi od te pogodbe z odpovednim rokom 8 dni tudi v primeru, da za naročilo nima več zagotovljenih oziroma pripravljenih sredstev.</w:t>
      </w:r>
    </w:p>
    <w:p w14:paraId="5E86D009" w14:textId="77777777" w:rsidR="001C28B3" w:rsidRDefault="001C28B3" w:rsidP="00375D25">
      <w:pPr>
        <w:pStyle w:val="Standard"/>
        <w:rPr>
          <w:rFonts w:ascii="Arial" w:hAnsi="Arial" w:cs="Arial"/>
        </w:rPr>
      </w:pPr>
    </w:p>
    <w:p w14:paraId="64479270" w14:textId="7845E2C1" w:rsidR="001C28B3" w:rsidRDefault="001C28B3" w:rsidP="001C28B3">
      <w:pPr>
        <w:pStyle w:val="Standard"/>
        <w:rPr>
          <w:rFonts w:ascii="Arial" w:hAnsi="Arial" w:cs="Arial"/>
        </w:rPr>
      </w:pPr>
      <w:r>
        <w:rPr>
          <w:rFonts w:ascii="Arial" w:hAnsi="Arial" w:cs="Arial"/>
        </w:rPr>
        <w:t xml:space="preserve">Naročnik lahko odstopi od pogodbe </w:t>
      </w:r>
      <w:r>
        <w:rPr>
          <w:rFonts w:ascii="Arial" w:hAnsi="Arial" w:cs="Arial"/>
          <w:bCs/>
        </w:rPr>
        <w:t>tudi iz poslovnih razlogov, brez obveznosti do dobavitelja, z odpovednim rokom 60 dni.</w:t>
      </w:r>
    </w:p>
    <w:p w14:paraId="447554EB" w14:textId="77777777" w:rsidR="001C28B3" w:rsidRDefault="001C28B3"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 xml:space="preserve">Odstop od pogodbe mora biti nasprotni stranki sporočen v pisni obliki. Obvestilo o odstopu od pogodbe mora vsebovati obrazložitev okoliščin, ki predstavljajo razlog za odstop, ter navedbo </w:t>
      </w:r>
      <w:r w:rsidRPr="00637CE3">
        <w:rPr>
          <w:rFonts w:ascii="Arial" w:hAnsi="Arial" w:cs="Arial"/>
          <w:color w:val="000000" w:themeColor="text1"/>
        </w:rPr>
        <w:lastRenderedPageBreak/>
        <w:t>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0A5E8E"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w:t>
      </w:r>
      <w:proofErr w:type="spellStart"/>
      <w:r w:rsidRPr="00F76A04">
        <w:rPr>
          <w:rFonts w:ascii="Arial" w:hAnsi="Arial" w:cs="Arial"/>
          <w:color w:val="000000" w:themeColor="text1"/>
          <w:shd w:val="clear" w:color="auto" w:fill="FFFFFF"/>
        </w:rPr>
        <w:t>podizvajanje</w:t>
      </w:r>
      <w:proofErr w:type="spellEnd"/>
      <w:r w:rsidRPr="00F76A04">
        <w:rPr>
          <w:rFonts w:ascii="Arial" w:hAnsi="Arial" w:cs="Arial"/>
          <w:color w:val="000000" w:themeColor="text1"/>
          <w:shd w:val="clear" w:color="auto" w:fill="FFFFFF"/>
        </w:rPr>
        <w:t xml:space="preserv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w:t>
      </w:r>
      <w:r w:rsidRPr="00F76A04">
        <w:rPr>
          <w:rFonts w:ascii="Arial" w:hAnsi="Arial" w:cs="Arial"/>
          <w:color w:val="000000" w:themeColor="text1"/>
          <w:shd w:val="clear" w:color="auto" w:fill="FFFFFF"/>
        </w:rPr>
        <w:lastRenderedPageBreak/>
        <w:t>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324C15DD" w:rsidR="00375D25" w:rsidRDefault="00375D25" w:rsidP="00375D25">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in za odpravo napak v garancijskem roku</w:t>
      </w:r>
      <w:r>
        <w:rPr>
          <w:rFonts w:ascii="Arial" w:hAnsi="Arial" w:cs="Arial"/>
          <w:kern w:val="0"/>
        </w:rPr>
        <w:t>.</w:t>
      </w:r>
      <w:r w:rsidR="0058252F">
        <w:rPr>
          <w:rFonts w:ascii="Arial" w:hAnsi="Arial" w:cs="Arial"/>
          <w:kern w:val="0"/>
        </w:rPr>
        <w:t xml:space="preserve"> Pogodba je sklenjena do poteka </w:t>
      </w:r>
      <w:r w:rsidR="004B4E9E">
        <w:rPr>
          <w:rFonts w:ascii="Arial" w:hAnsi="Arial" w:cs="Arial"/>
          <w:kern w:val="0"/>
        </w:rPr>
        <w:t xml:space="preserve">zadnjega </w:t>
      </w:r>
      <w:r w:rsidR="0058252F">
        <w:rPr>
          <w:rFonts w:ascii="Arial" w:hAnsi="Arial" w:cs="Arial"/>
          <w:kern w:val="0"/>
        </w:rPr>
        <w:t xml:space="preserve">garancijskega roka </w:t>
      </w:r>
      <w:r w:rsidR="004B4E9E">
        <w:rPr>
          <w:rFonts w:ascii="Arial" w:hAnsi="Arial" w:cs="Arial"/>
          <w:kern w:val="0"/>
        </w:rPr>
        <w:t xml:space="preserve">po pogodbi </w:t>
      </w:r>
      <w:r w:rsidR="0058252F">
        <w:rPr>
          <w:rFonts w:ascii="Arial" w:hAnsi="Arial" w:cs="Arial"/>
          <w:kern w:val="0"/>
        </w:rPr>
        <w:t>in izpolnitve vseh obveznosti obeh pogodbenih strank.</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7142369B" w14:textId="59902215"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w:t>
      </w:r>
      <w:r w:rsidR="006D000E">
        <w:rPr>
          <w:rFonts w:ascii="Arial" w:hAnsi="Arial" w:cs="Arial"/>
          <w:snapToGrid w:val="0"/>
          <w:kern w:val="0"/>
        </w:rPr>
        <w:lastRenderedPageBreak/>
        <w:t xml:space="preserve">pogodbe. </w:t>
      </w:r>
      <w:r w:rsidR="00375D25">
        <w:rPr>
          <w:rFonts w:ascii="Arial" w:hAnsi="Arial" w:cs="Arial"/>
          <w:color w:val="000000" w:themeColor="text1"/>
          <w:lang w:eastAsia="sl-SI"/>
        </w:rPr>
        <w:t>Kakršnekoli spremembe ali dopolnitve pogodbe so možne le s soglasjem pogodbenih strank in v pisni obliki.</w:t>
      </w:r>
    </w:p>
    <w:p w14:paraId="6EC0425B" w14:textId="77777777" w:rsidR="00375D25" w:rsidRDefault="00375D25" w:rsidP="00375D25">
      <w:pPr>
        <w:autoSpaceDE w:val="0"/>
        <w:adjustRightInd w:val="0"/>
        <w:spacing w:after="0" w:line="276" w:lineRule="auto"/>
        <w:jc w:val="both"/>
        <w:rPr>
          <w:rFonts w:ascii="Arial" w:hAnsi="Arial" w:cs="Arial"/>
        </w:rPr>
      </w:pPr>
    </w:p>
    <w:p w14:paraId="07D8D1DA" w14:textId="4C3B8CAF" w:rsidR="006D000E" w:rsidRDefault="006D000E" w:rsidP="004306ED">
      <w:pPr>
        <w:tabs>
          <w:tab w:val="left" w:pos="4866"/>
        </w:tabs>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t xml:space="preserve">Številka: </w:t>
      </w:r>
    </w:p>
    <w:p w14:paraId="7A06DCE9" w14:textId="77777777" w:rsidR="001C28B3" w:rsidRDefault="001C28B3" w:rsidP="006D000E">
      <w:pPr>
        <w:tabs>
          <w:tab w:val="left" w:pos="4866"/>
        </w:tabs>
        <w:autoSpaceDE w:val="0"/>
        <w:adjustRightInd w:val="0"/>
        <w:spacing w:after="0" w:line="276" w:lineRule="auto"/>
        <w:ind w:left="6"/>
        <w:rPr>
          <w:rFonts w:ascii="Arial" w:hAnsi="Arial" w:cs="Arial"/>
        </w:rPr>
      </w:pPr>
    </w:p>
    <w:p w14:paraId="23F743BB" w14:textId="77777777" w:rsidR="006D000E" w:rsidRDefault="006D000E" w:rsidP="006D000E">
      <w:pPr>
        <w:tabs>
          <w:tab w:val="left" w:pos="4866"/>
        </w:tabs>
        <w:autoSpaceDE w:val="0"/>
        <w:adjustRightInd w:val="0"/>
        <w:spacing w:after="0" w:line="276" w:lineRule="auto"/>
        <w:ind w:left="6"/>
        <w:rPr>
          <w:rFonts w:ascii="Arial" w:hAnsi="Arial" w:cs="Arial"/>
        </w:rPr>
      </w:pPr>
      <w:r>
        <w:rPr>
          <w:rFonts w:ascii="Arial" w:hAnsi="Arial" w:cs="Arial"/>
        </w:rPr>
        <w:t>Datum:</w:t>
      </w:r>
      <w:r>
        <w:rPr>
          <w:rFonts w:ascii="Arial" w:hAnsi="Arial" w:cs="Arial"/>
        </w:rPr>
        <w:tab/>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2390FD34" w:rsidR="00375D25" w:rsidRPr="004306ED" w:rsidRDefault="00375D25" w:rsidP="004306ED">
      <w:pPr>
        <w:tabs>
          <w:tab w:val="left" w:pos="4866"/>
        </w:tabs>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Pr>
          <w:rFonts w:ascii="Arial" w:hAnsi="Arial" w:cs="Arial"/>
          <w:b/>
        </w:rPr>
        <w:t>DOBAVITELJ</w:t>
      </w:r>
    </w:p>
    <w:p w14:paraId="4904066E" w14:textId="77777777" w:rsidR="00245FD5" w:rsidRDefault="00245FD5"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4BE222AD" w14:textId="71F376CF" w:rsidR="009C7CF0" w:rsidRPr="00724CCE" w:rsidRDefault="00375D25" w:rsidP="00724CCE">
      <w:pPr>
        <w:autoSpaceDE w:val="0"/>
        <w:adjustRightInd w:val="0"/>
        <w:spacing w:after="0" w:line="276" w:lineRule="auto"/>
        <w:ind w:left="6"/>
        <w:rPr>
          <w:rFonts w:ascii="Arial" w:eastAsia="Times New Roman" w:hAnsi="Arial" w:cs="Arial"/>
          <w:i/>
          <w:lang w:eastAsia="sl-SI"/>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9"/>
      <w:bookmarkEnd w:id="50"/>
    </w:p>
    <w:sectPr w:rsidR="009C7CF0" w:rsidRPr="00724CCE"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21F30" w14:textId="77777777" w:rsidR="00EE0BE5" w:rsidRDefault="00EE0BE5">
      <w:pPr>
        <w:spacing w:after="0" w:line="240" w:lineRule="auto"/>
      </w:pPr>
      <w:r>
        <w:separator/>
      </w:r>
    </w:p>
  </w:endnote>
  <w:endnote w:type="continuationSeparator" w:id="0">
    <w:p w14:paraId="31DB85EC" w14:textId="77777777" w:rsidR="00EE0BE5" w:rsidRDefault="00EE0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2A3EAA6D" w:rsidR="00724CCE" w:rsidRPr="00814293" w:rsidRDefault="00724CCE">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0556DA">
          <w:rPr>
            <w:rFonts w:ascii="Arial" w:hAnsi="Arial" w:cs="Arial"/>
            <w:noProof/>
          </w:rPr>
          <w:t>21</w:t>
        </w:r>
        <w:r w:rsidRPr="00814293">
          <w:rPr>
            <w:rFonts w:ascii="Arial" w:hAnsi="Arial" w:cs="Arial"/>
          </w:rPr>
          <w:fldChar w:fldCharType="end"/>
        </w:r>
      </w:p>
    </w:sdtContent>
  </w:sdt>
  <w:p w14:paraId="4723B240" w14:textId="77777777" w:rsidR="00724CCE" w:rsidRDefault="00724CCE"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BB86E" w14:textId="77777777" w:rsidR="00EE0BE5" w:rsidRDefault="00EE0BE5">
      <w:pPr>
        <w:spacing w:after="0" w:line="240" w:lineRule="auto"/>
      </w:pPr>
      <w:r>
        <w:rPr>
          <w:color w:val="000000"/>
        </w:rPr>
        <w:separator/>
      </w:r>
    </w:p>
  </w:footnote>
  <w:footnote w:type="continuationSeparator" w:id="0">
    <w:p w14:paraId="25093C2E" w14:textId="77777777" w:rsidR="00EE0BE5" w:rsidRDefault="00EE0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F0162" w14:textId="77777777" w:rsidR="00724CCE" w:rsidRDefault="00724CCE">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724CCE" w:rsidRDefault="00724CCE">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BE038B0"/>
    <w:multiLevelType w:val="multilevel"/>
    <w:tmpl w:val="D96CC672"/>
    <w:lvl w:ilvl="0">
      <w:start w:val="1"/>
      <w:numFmt w:val="decimal"/>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1"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5"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6"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8"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2"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3"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7"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0"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2"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4"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5"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9"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5"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31"/>
  </w:num>
  <w:num w:numId="3">
    <w:abstractNumId w:val="42"/>
  </w:num>
  <w:num w:numId="4">
    <w:abstractNumId w:val="55"/>
  </w:num>
  <w:num w:numId="5">
    <w:abstractNumId w:val="24"/>
  </w:num>
  <w:num w:numId="6">
    <w:abstractNumId w:val="41"/>
  </w:num>
  <w:num w:numId="7">
    <w:abstractNumId w:val="59"/>
  </w:num>
  <w:num w:numId="8">
    <w:abstractNumId w:val="36"/>
  </w:num>
  <w:num w:numId="9">
    <w:abstractNumId w:val="38"/>
  </w:num>
  <w:num w:numId="10">
    <w:abstractNumId w:val="53"/>
  </w:num>
  <w:num w:numId="11">
    <w:abstractNumId w:val="67"/>
  </w:num>
  <w:num w:numId="12">
    <w:abstractNumId w:val="39"/>
  </w:num>
  <w:num w:numId="13">
    <w:abstractNumId w:val="18"/>
  </w:num>
  <w:num w:numId="14">
    <w:abstractNumId w:val="65"/>
  </w:num>
  <w:num w:numId="15">
    <w:abstractNumId w:val="63"/>
  </w:num>
  <w:num w:numId="16">
    <w:abstractNumId w:val="62"/>
  </w:num>
  <w:num w:numId="17">
    <w:abstractNumId w:val="43"/>
  </w:num>
  <w:num w:numId="18">
    <w:abstractNumId w:val="14"/>
  </w:num>
  <w:num w:numId="19">
    <w:abstractNumId w:val="46"/>
  </w:num>
  <w:num w:numId="20">
    <w:abstractNumId w:val="44"/>
  </w:num>
  <w:num w:numId="21">
    <w:abstractNumId w:val="37"/>
  </w:num>
  <w:num w:numId="22">
    <w:abstractNumId w:val="40"/>
  </w:num>
  <w:num w:numId="23">
    <w:abstractNumId w:val="0"/>
  </w:num>
  <w:num w:numId="24">
    <w:abstractNumId w:val="52"/>
  </w:num>
  <w:num w:numId="25">
    <w:abstractNumId w:val="26"/>
  </w:num>
  <w:num w:numId="26">
    <w:abstractNumId w:val="4"/>
  </w:num>
  <w:num w:numId="27">
    <w:abstractNumId w:val="3"/>
  </w:num>
  <w:num w:numId="28">
    <w:abstractNumId w:val="30"/>
  </w:num>
  <w:num w:numId="29">
    <w:abstractNumId w:val="27"/>
  </w:num>
  <w:num w:numId="30">
    <w:abstractNumId w:val="47"/>
  </w:num>
  <w:num w:numId="31">
    <w:abstractNumId w:val="10"/>
  </w:num>
  <w:num w:numId="32">
    <w:abstractNumId w:val="21"/>
  </w:num>
  <w:num w:numId="33">
    <w:abstractNumId w:val="64"/>
  </w:num>
  <w:num w:numId="34">
    <w:abstractNumId w:val="48"/>
  </w:num>
  <w:num w:numId="35">
    <w:abstractNumId w:val="45"/>
  </w:num>
  <w:num w:numId="36">
    <w:abstractNumId w:val="66"/>
  </w:num>
  <w:num w:numId="37">
    <w:abstractNumId w:val="17"/>
  </w:num>
  <w:num w:numId="38">
    <w:abstractNumId w:val="22"/>
  </w:num>
  <w:num w:numId="39">
    <w:abstractNumId w:val="60"/>
  </w:num>
  <w:num w:numId="40">
    <w:abstractNumId w:val="56"/>
  </w:num>
  <w:num w:numId="41">
    <w:abstractNumId w:val="54"/>
  </w:num>
  <w:num w:numId="42">
    <w:abstractNumId w:val="35"/>
  </w:num>
  <w:num w:numId="43">
    <w:abstractNumId w:val="50"/>
  </w:num>
  <w:num w:numId="44">
    <w:abstractNumId w:val="1"/>
  </w:num>
  <w:num w:numId="45">
    <w:abstractNumId w:val="33"/>
  </w:num>
  <w:num w:numId="46">
    <w:abstractNumId w:val="61"/>
  </w:num>
  <w:num w:numId="47">
    <w:abstractNumId w:val="11"/>
  </w:num>
  <w:num w:numId="48">
    <w:abstractNumId w:val="12"/>
    <w:lvlOverride w:ilvl="0">
      <w:startOverride w:val="1"/>
    </w:lvlOverride>
  </w:num>
  <w:num w:numId="49">
    <w:abstractNumId w:val="31"/>
    <w:lvlOverride w:ilvl="0">
      <w:startOverride w:val="1"/>
    </w:lvlOverride>
  </w:num>
  <w:num w:numId="50">
    <w:abstractNumId w:val="20"/>
    <w:lvlOverride w:ilvl="0">
      <w:startOverride w:val="1"/>
    </w:lvlOverride>
  </w:num>
  <w:num w:numId="51">
    <w:abstractNumId w:val="18"/>
    <w:lvlOverride w:ilvl="0">
      <w:startOverride w:val="1"/>
    </w:lvlOverride>
  </w:num>
  <w:num w:numId="52">
    <w:abstractNumId w:val="24"/>
    <w:lvlOverride w:ilvl="0">
      <w:startOverride w:val="1"/>
    </w:lvlOverride>
  </w:num>
  <w:num w:numId="53">
    <w:abstractNumId w:val="5"/>
  </w:num>
  <w:num w:numId="54">
    <w:abstractNumId w:val="20"/>
  </w:num>
  <w:num w:numId="55">
    <w:abstractNumId w:val="32"/>
  </w:num>
  <w:num w:numId="56">
    <w:abstractNumId w:val="6"/>
  </w:num>
  <w:num w:numId="57">
    <w:abstractNumId w:val="19"/>
  </w:num>
  <w:num w:numId="58">
    <w:abstractNumId w:val="49"/>
  </w:num>
  <w:num w:numId="59">
    <w:abstractNumId w:val="51"/>
  </w:num>
  <w:num w:numId="60">
    <w:abstractNumId w:val="9"/>
  </w:num>
  <w:num w:numId="61">
    <w:abstractNumId w:val="13"/>
  </w:num>
  <w:num w:numId="62">
    <w:abstractNumId w:val="57"/>
  </w:num>
  <w:num w:numId="63">
    <w:abstractNumId w:val="2"/>
  </w:num>
  <w:num w:numId="64">
    <w:abstractNumId w:val="29"/>
  </w:num>
  <w:num w:numId="65">
    <w:abstractNumId w:val="58"/>
  </w:num>
  <w:num w:numId="66">
    <w:abstractNumId w:val="15"/>
    <w:lvlOverride w:ilvl="0">
      <w:startOverride w:val="1"/>
    </w:lvlOverride>
    <w:lvlOverride w:ilvl="1"/>
    <w:lvlOverride w:ilvl="2"/>
    <w:lvlOverride w:ilvl="3"/>
    <w:lvlOverride w:ilvl="4"/>
    <w:lvlOverride w:ilvl="5"/>
    <w:lvlOverride w:ilvl="6"/>
    <w:lvlOverride w:ilvl="7"/>
    <w:lvlOverride w:ilvl="8"/>
  </w:num>
  <w:num w:numId="67">
    <w:abstractNumId w:val="25"/>
    <w:lvlOverride w:ilvl="0">
      <w:startOverride w:val="1"/>
    </w:lvlOverride>
    <w:lvlOverride w:ilvl="1"/>
    <w:lvlOverride w:ilvl="2"/>
    <w:lvlOverride w:ilvl="3"/>
    <w:lvlOverride w:ilvl="4"/>
    <w:lvlOverride w:ilvl="5"/>
    <w:lvlOverride w:ilvl="6"/>
    <w:lvlOverride w:ilvl="7"/>
    <w:lvlOverride w:ilvl="8"/>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num>
  <w:num w:numId="71">
    <w:abstractNumId w:val="68"/>
  </w:num>
  <w:num w:numId="72">
    <w:abstractNumId w:val="23"/>
  </w:num>
  <w:num w:numId="73">
    <w:abstractNumId w:val="8"/>
  </w:num>
  <w:num w:numId="74">
    <w:abstractNumId w:val="16"/>
  </w:num>
  <w:num w:numId="75">
    <w:abstractNumId w:val="7"/>
  </w:num>
  <w:num w:numId="76">
    <w:abstractNumId w:val="2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05AB0"/>
    <w:rsid w:val="00010F06"/>
    <w:rsid w:val="00011C62"/>
    <w:rsid w:val="0001266C"/>
    <w:rsid w:val="0001457E"/>
    <w:rsid w:val="00015AA7"/>
    <w:rsid w:val="000165A1"/>
    <w:rsid w:val="00020608"/>
    <w:rsid w:val="00023B67"/>
    <w:rsid w:val="0002437B"/>
    <w:rsid w:val="000248D6"/>
    <w:rsid w:val="00026795"/>
    <w:rsid w:val="000274AD"/>
    <w:rsid w:val="000279C6"/>
    <w:rsid w:val="0003320B"/>
    <w:rsid w:val="000333BB"/>
    <w:rsid w:val="000337A2"/>
    <w:rsid w:val="00034DB6"/>
    <w:rsid w:val="000356A4"/>
    <w:rsid w:val="0003621F"/>
    <w:rsid w:val="0003798A"/>
    <w:rsid w:val="00046D73"/>
    <w:rsid w:val="000505AE"/>
    <w:rsid w:val="000505ED"/>
    <w:rsid w:val="00053B54"/>
    <w:rsid w:val="000542CE"/>
    <w:rsid w:val="000556DA"/>
    <w:rsid w:val="0006055F"/>
    <w:rsid w:val="00060870"/>
    <w:rsid w:val="000660FD"/>
    <w:rsid w:val="000661C3"/>
    <w:rsid w:val="000672DE"/>
    <w:rsid w:val="00076047"/>
    <w:rsid w:val="000763A6"/>
    <w:rsid w:val="000768C2"/>
    <w:rsid w:val="0007793F"/>
    <w:rsid w:val="000801F3"/>
    <w:rsid w:val="0008471A"/>
    <w:rsid w:val="00086DB8"/>
    <w:rsid w:val="000930C2"/>
    <w:rsid w:val="00096D69"/>
    <w:rsid w:val="000A2926"/>
    <w:rsid w:val="000A3B82"/>
    <w:rsid w:val="000A6EB9"/>
    <w:rsid w:val="000A758B"/>
    <w:rsid w:val="000B06FD"/>
    <w:rsid w:val="000B0CB3"/>
    <w:rsid w:val="000B22F1"/>
    <w:rsid w:val="000B29FE"/>
    <w:rsid w:val="000C26D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25F03"/>
    <w:rsid w:val="0012634F"/>
    <w:rsid w:val="00135F93"/>
    <w:rsid w:val="001379B2"/>
    <w:rsid w:val="00140331"/>
    <w:rsid w:val="0014156E"/>
    <w:rsid w:val="001444EF"/>
    <w:rsid w:val="0014604A"/>
    <w:rsid w:val="00152545"/>
    <w:rsid w:val="00160302"/>
    <w:rsid w:val="00163A4D"/>
    <w:rsid w:val="00167EC0"/>
    <w:rsid w:val="0017268B"/>
    <w:rsid w:val="00176186"/>
    <w:rsid w:val="0019040C"/>
    <w:rsid w:val="00191B33"/>
    <w:rsid w:val="001959BB"/>
    <w:rsid w:val="001A183E"/>
    <w:rsid w:val="001A42D8"/>
    <w:rsid w:val="001A4E8A"/>
    <w:rsid w:val="001A6322"/>
    <w:rsid w:val="001C28B3"/>
    <w:rsid w:val="001D199F"/>
    <w:rsid w:val="001D31A5"/>
    <w:rsid w:val="001D3250"/>
    <w:rsid w:val="001D33CC"/>
    <w:rsid w:val="001D74BC"/>
    <w:rsid w:val="001E535F"/>
    <w:rsid w:val="001E5C0F"/>
    <w:rsid w:val="001F3B02"/>
    <w:rsid w:val="001F6D81"/>
    <w:rsid w:val="002006C4"/>
    <w:rsid w:val="00202AC8"/>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0F0C"/>
    <w:rsid w:val="00242210"/>
    <w:rsid w:val="00243242"/>
    <w:rsid w:val="0024392F"/>
    <w:rsid w:val="00243A5F"/>
    <w:rsid w:val="00244CB9"/>
    <w:rsid w:val="00245FD5"/>
    <w:rsid w:val="00253865"/>
    <w:rsid w:val="00254C7A"/>
    <w:rsid w:val="00260A2B"/>
    <w:rsid w:val="00263849"/>
    <w:rsid w:val="0026389A"/>
    <w:rsid w:val="0026662D"/>
    <w:rsid w:val="00267C6F"/>
    <w:rsid w:val="0027063F"/>
    <w:rsid w:val="002708E7"/>
    <w:rsid w:val="0027221B"/>
    <w:rsid w:val="00272442"/>
    <w:rsid w:val="00272E41"/>
    <w:rsid w:val="00274152"/>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D0C"/>
    <w:rsid w:val="002C33CA"/>
    <w:rsid w:val="002C340E"/>
    <w:rsid w:val="002C6198"/>
    <w:rsid w:val="002D5D1E"/>
    <w:rsid w:val="002E3E77"/>
    <w:rsid w:val="002E6065"/>
    <w:rsid w:val="002F2604"/>
    <w:rsid w:val="002F35A6"/>
    <w:rsid w:val="002F4F5B"/>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340A"/>
    <w:rsid w:val="003373B9"/>
    <w:rsid w:val="00342CE0"/>
    <w:rsid w:val="003432BD"/>
    <w:rsid w:val="00345A47"/>
    <w:rsid w:val="0034602C"/>
    <w:rsid w:val="00347060"/>
    <w:rsid w:val="003479E6"/>
    <w:rsid w:val="00347D4A"/>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D6"/>
    <w:rsid w:val="00382182"/>
    <w:rsid w:val="00391AFC"/>
    <w:rsid w:val="00392CEC"/>
    <w:rsid w:val="003944FA"/>
    <w:rsid w:val="00394EA0"/>
    <w:rsid w:val="003A0DA6"/>
    <w:rsid w:val="003B3270"/>
    <w:rsid w:val="003B3869"/>
    <w:rsid w:val="003B5666"/>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306ED"/>
    <w:rsid w:val="00432C0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E9E"/>
    <w:rsid w:val="004B4FF1"/>
    <w:rsid w:val="004B5008"/>
    <w:rsid w:val="004B6295"/>
    <w:rsid w:val="004C3497"/>
    <w:rsid w:val="004C4242"/>
    <w:rsid w:val="004D498C"/>
    <w:rsid w:val="004E1E1B"/>
    <w:rsid w:val="004E1EDD"/>
    <w:rsid w:val="004E210B"/>
    <w:rsid w:val="004E2A8B"/>
    <w:rsid w:val="004E551A"/>
    <w:rsid w:val="004E56F6"/>
    <w:rsid w:val="004F1B45"/>
    <w:rsid w:val="004F2D5B"/>
    <w:rsid w:val="004F4B00"/>
    <w:rsid w:val="00505108"/>
    <w:rsid w:val="00506257"/>
    <w:rsid w:val="00515E28"/>
    <w:rsid w:val="00516410"/>
    <w:rsid w:val="00524AC4"/>
    <w:rsid w:val="005305A2"/>
    <w:rsid w:val="00531252"/>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252F"/>
    <w:rsid w:val="00584C83"/>
    <w:rsid w:val="00584E8A"/>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F31"/>
    <w:rsid w:val="006220EC"/>
    <w:rsid w:val="006265BF"/>
    <w:rsid w:val="00626FC3"/>
    <w:rsid w:val="00627A8B"/>
    <w:rsid w:val="00636442"/>
    <w:rsid w:val="00636CB5"/>
    <w:rsid w:val="0064136E"/>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000E"/>
    <w:rsid w:val="006D1445"/>
    <w:rsid w:val="006E1C5B"/>
    <w:rsid w:val="006E5855"/>
    <w:rsid w:val="006E7015"/>
    <w:rsid w:val="006E701F"/>
    <w:rsid w:val="006F00F3"/>
    <w:rsid w:val="006F2C46"/>
    <w:rsid w:val="006F4210"/>
    <w:rsid w:val="00700A7E"/>
    <w:rsid w:val="00702CBC"/>
    <w:rsid w:val="007110B8"/>
    <w:rsid w:val="00711541"/>
    <w:rsid w:val="00711D36"/>
    <w:rsid w:val="00713D76"/>
    <w:rsid w:val="0071698E"/>
    <w:rsid w:val="0071723E"/>
    <w:rsid w:val="007173E5"/>
    <w:rsid w:val="00723FD7"/>
    <w:rsid w:val="00724AFF"/>
    <w:rsid w:val="00724CCE"/>
    <w:rsid w:val="00724D35"/>
    <w:rsid w:val="0072748D"/>
    <w:rsid w:val="0073284C"/>
    <w:rsid w:val="00733381"/>
    <w:rsid w:val="00736F65"/>
    <w:rsid w:val="00736F69"/>
    <w:rsid w:val="00745E61"/>
    <w:rsid w:val="00750624"/>
    <w:rsid w:val="00750F7B"/>
    <w:rsid w:val="0075196A"/>
    <w:rsid w:val="00752FF6"/>
    <w:rsid w:val="007533A2"/>
    <w:rsid w:val="0075665B"/>
    <w:rsid w:val="00756ACA"/>
    <w:rsid w:val="00761495"/>
    <w:rsid w:val="00761915"/>
    <w:rsid w:val="00762CB3"/>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0DE2"/>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0B35"/>
    <w:rsid w:val="00840C60"/>
    <w:rsid w:val="00844E64"/>
    <w:rsid w:val="00846A8B"/>
    <w:rsid w:val="00846AAB"/>
    <w:rsid w:val="00850C50"/>
    <w:rsid w:val="00854CA0"/>
    <w:rsid w:val="008609F5"/>
    <w:rsid w:val="00862F0F"/>
    <w:rsid w:val="0086441B"/>
    <w:rsid w:val="00875598"/>
    <w:rsid w:val="0087567E"/>
    <w:rsid w:val="00877E94"/>
    <w:rsid w:val="008815C5"/>
    <w:rsid w:val="0088379A"/>
    <w:rsid w:val="00883EE4"/>
    <w:rsid w:val="008840B5"/>
    <w:rsid w:val="00885092"/>
    <w:rsid w:val="00886A7D"/>
    <w:rsid w:val="0088710C"/>
    <w:rsid w:val="00887D60"/>
    <w:rsid w:val="00892274"/>
    <w:rsid w:val="008933C3"/>
    <w:rsid w:val="008A3348"/>
    <w:rsid w:val="008A461A"/>
    <w:rsid w:val="008B09E9"/>
    <w:rsid w:val="008B4C82"/>
    <w:rsid w:val="008B6536"/>
    <w:rsid w:val="008C2B05"/>
    <w:rsid w:val="008C5F4A"/>
    <w:rsid w:val="008D330E"/>
    <w:rsid w:val="008D50D8"/>
    <w:rsid w:val="008D5BFC"/>
    <w:rsid w:val="008D674E"/>
    <w:rsid w:val="008D72A8"/>
    <w:rsid w:val="008E4A4F"/>
    <w:rsid w:val="008E680A"/>
    <w:rsid w:val="008E785C"/>
    <w:rsid w:val="008F17A0"/>
    <w:rsid w:val="008F2F3D"/>
    <w:rsid w:val="00900FA4"/>
    <w:rsid w:val="00902306"/>
    <w:rsid w:val="00906AD7"/>
    <w:rsid w:val="00907EEF"/>
    <w:rsid w:val="00911AB9"/>
    <w:rsid w:val="00912712"/>
    <w:rsid w:val="0091519B"/>
    <w:rsid w:val="00923A62"/>
    <w:rsid w:val="0092535B"/>
    <w:rsid w:val="009258B2"/>
    <w:rsid w:val="0093073E"/>
    <w:rsid w:val="00933DF7"/>
    <w:rsid w:val="0093575C"/>
    <w:rsid w:val="009361F9"/>
    <w:rsid w:val="00937F85"/>
    <w:rsid w:val="009412D7"/>
    <w:rsid w:val="009452F5"/>
    <w:rsid w:val="00946DB2"/>
    <w:rsid w:val="009521DD"/>
    <w:rsid w:val="009534E8"/>
    <w:rsid w:val="00963FF5"/>
    <w:rsid w:val="00964359"/>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B7E65"/>
    <w:rsid w:val="009C69D3"/>
    <w:rsid w:val="009C7CF0"/>
    <w:rsid w:val="009D040D"/>
    <w:rsid w:val="009F33BA"/>
    <w:rsid w:val="009F4663"/>
    <w:rsid w:val="009F662D"/>
    <w:rsid w:val="00A00185"/>
    <w:rsid w:val="00A03739"/>
    <w:rsid w:val="00A05FC2"/>
    <w:rsid w:val="00A1031B"/>
    <w:rsid w:val="00A12B2B"/>
    <w:rsid w:val="00A14555"/>
    <w:rsid w:val="00A2239B"/>
    <w:rsid w:val="00A229E7"/>
    <w:rsid w:val="00A22C8E"/>
    <w:rsid w:val="00A22F6A"/>
    <w:rsid w:val="00A30248"/>
    <w:rsid w:val="00A3024E"/>
    <w:rsid w:val="00A31F42"/>
    <w:rsid w:val="00A35651"/>
    <w:rsid w:val="00A36B3C"/>
    <w:rsid w:val="00A400AD"/>
    <w:rsid w:val="00A418A1"/>
    <w:rsid w:val="00A41A10"/>
    <w:rsid w:val="00A428A7"/>
    <w:rsid w:val="00A45410"/>
    <w:rsid w:val="00A462DF"/>
    <w:rsid w:val="00A501B6"/>
    <w:rsid w:val="00A50E9C"/>
    <w:rsid w:val="00A53D5F"/>
    <w:rsid w:val="00A55AEE"/>
    <w:rsid w:val="00A573AB"/>
    <w:rsid w:val="00A629B2"/>
    <w:rsid w:val="00A62DAB"/>
    <w:rsid w:val="00A65BDB"/>
    <w:rsid w:val="00A70FDD"/>
    <w:rsid w:val="00A71717"/>
    <w:rsid w:val="00A75F63"/>
    <w:rsid w:val="00A85F4C"/>
    <w:rsid w:val="00A934A9"/>
    <w:rsid w:val="00A93996"/>
    <w:rsid w:val="00A97C1B"/>
    <w:rsid w:val="00AA46F3"/>
    <w:rsid w:val="00AA6037"/>
    <w:rsid w:val="00AA60C9"/>
    <w:rsid w:val="00AB2662"/>
    <w:rsid w:val="00AC0F86"/>
    <w:rsid w:val="00AC2C97"/>
    <w:rsid w:val="00AC33A6"/>
    <w:rsid w:val="00AC3807"/>
    <w:rsid w:val="00AC4FC1"/>
    <w:rsid w:val="00AD4A8A"/>
    <w:rsid w:val="00AD518C"/>
    <w:rsid w:val="00AD7C22"/>
    <w:rsid w:val="00AE1041"/>
    <w:rsid w:val="00AE12F1"/>
    <w:rsid w:val="00AE2887"/>
    <w:rsid w:val="00B051B4"/>
    <w:rsid w:val="00B06973"/>
    <w:rsid w:val="00B118C2"/>
    <w:rsid w:val="00B20F0B"/>
    <w:rsid w:val="00B21E12"/>
    <w:rsid w:val="00B225FA"/>
    <w:rsid w:val="00B2385E"/>
    <w:rsid w:val="00B2746B"/>
    <w:rsid w:val="00B319AB"/>
    <w:rsid w:val="00B31C95"/>
    <w:rsid w:val="00B32F96"/>
    <w:rsid w:val="00B35AB1"/>
    <w:rsid w:val="00B47064"/>
    <w:rsid w:val="00B476A4"/>
    <w:rsid w:val="00B50858"/>
    <w:rsid w:val="00B50FA9"/>
    <w:rsid w:val="00B55084"/>
    <w:rsid w:val="00B60431"/>
    <w:rsid w:val="00B6344B"/>
    <w:rsid w:val="00B6432A"/>
    <w:rsid w:val="00B646F6"/>
    <w:rsid w:val="00B6582B"/>
    <w:rsid w:val="00B65873"/>
    <w:rsid w:val="00B677DD"/>
    <w:rsid w:val="00B7082B"/>
    <w:rsid w:val="00B72766"/>
    <w:rsid w:val="00B728B6"/>
    <w:rsid w:val="00B73795"/>
    <w:rsid w:val="00B73830"/>
    <w:rsid w:val="00B76B23"/>
    <w:rsid w:val="00B836ED"/>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638D"/>
    <w:rsid w:val="00C06437"/>
    <w:rsid w:val="00C06740"/>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6787C"/>
    <w:rsid w:val="00C71C1B"/>
    <w:rsid w:val="00C72667"/>
    <w:rsid w:val="00C744DD"/>
    <w:rsid w:val="00C77FC0"/>
    <w:rsid w:val="00C77FC2"/>
    <w:rsid w:val="00C804EF"/>
    <w:rsid w:val="00C805F2"/>
    <w:rsid w:val="00C922A7"/>
    <w:rsid w:val="00C948BC"/>
    <w:rsid w:val="00C948DB"/>
    <w:rsid w:val="00CA0109"/>
    <w:rsid w:val="00CA1789"/>
    <w:rsid w:val="00CA2DA8"/>
    <w:rsid w:val="00CA3B6D"/>
    <w:rsid w:val="00CB1631"/>
    <w:rsid w:val="00CB21A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67F3"/>
    <w:rsid w:val="00D012E5"/>
    <w:rsid w:val="00D055B1"/>
    <w:rsid w:val="00D05868"/>
    <w:rsid w:val="00D066C9"/>
    <w:rsid w:val="00D07F7C"/>
    <w:rsid w:val="00D16964"/>
    <w:rsid w:val="00D27277"/>
    <w:rsid w:val="00D32F3D"/>
    <w:rsid w:val="00D43DF5"/>
    <w:rsid w:val="00D451FD"/>
    <w:rsid w:val="00D47423"/>
    <w:rsid w:val="00D54EC5"/>
    <w:rsid w:val="00D550F2"/>
    <w:rsid w:val="00D55734"/>
    <w:rsid w:val="00D57A3B"/>
    <w:rsid w:val="00D6101A"/>
    <w:rsid w:val="00D62A04"/>
    <w:rsid w:val="00D65C26"/>
    <w:rsid w:val="00D717D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47FF"/>
    <w:rsid w:val="00DE5443"/>
    <w:rsid w:val="00DE5460"/>
    <w:rsid w:val="00DE6645"/>
    <w:rsid w:val="00DE6C4C"/>
    <w:rsid w:val="00DF2319"/>
    <w:rsid w:val="00E0195F"/>
    <w:rsid w:val="00E01D2B"/>
    <w:rsid w:val="00E04E31"/>
    <w:rsid w:val="00E0715D"/>
    <w:rsid w:val="00E07FB2"/>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17AA"/>
    <w:rsid w:val="00E83341"/>
    <w:rsid w:val="00E90450"/>
    <w:rsid w:val="00E94DBB"/>
    <w:rsid w:val="00E94FE4"/>
    <w:rsid w:val="00E97E1E"/>
    <w:rsid w:val="00EA5DB0"/>
    <w:rsid w:val="00EA7146"/>
    <w:rsid w:val="00EB0B22"/>
    <w:rsid w:val="00EB0D95"/>
    <w:rsid w:val="00EB3583"/>
    <w:rsid w:val="00EB4503"/>
    <w:rsid w:val="00EB6AA4"/>
    <w:rsid w:val="00EC36BC"/>
    <w:rsid w:val="00ED58A5"/>
    <w:rsid w:val="00ED599C"/>
    <w:rsid w:val="00ED684D"/>
    <w:rsid w:val="00ED768F"/>
    <w:rsid w:val="00EE0BE5"/>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46F03"/>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54A9"/>
    <w:rsid w:val="00FB69AA"/>
    <w:rsid w:val="00FC0203"/>
    <w:rsid w:val="00FC15AB"/>
    <w:rsid w:val="00FC20F9"/>
    <w:rsid w:val="00FC2CC5"/>
    <w:rsid w:val="00FC5BFA"/>
    <w:rsid w:val="00FC73BE"/>
    <w:rsid w:val="00FD15B9"/>
    <w:rsid w:val="00FD4F35"/>
    <w:rsid w:val="00FD71EF"/>
    <w:rsid w:val="00FD730C"/>
    <w:rsid w:val="00FE0406"/>
    <w:rsid w:val="00FE5154"/>
    <w:rsid w:val="00FF26D7"/>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02E17EA9-D989-4F7D-ABE7-5B78C1FF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List Paragraph1,naslov 1,Bullet 1,Bullet Points,Bullet layer,Dot pt,F5 List Paragraph,Indicator Text,Issue Action POC"/>
    <w:basedOn w:val="Standard"/>
    <w:link w:val="OdstavekseznamaZnak"/>
    <w:uiPriority w:val="34"/>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List Paragraph1 Znak,naslov 1 Znak,Bullet 1 Znak,Bullet Points Znak,Bullet layer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B637F-0EB5-476B-97AD-BFA14BECB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9374</Words>
  <Characters>63091</Characters>
  <Application>Microsoft Office Word</Application>
  <DocSecurity>0</DocSecurity>
  <Lines>1752</Lines>
  <Paragraphs>979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71486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2023-09-05T09:32:00Z</cp:lastPrinted>
  <dcterms:created xsi:type="dcterms:W3CDTF">2026-01-19T12:37:00Z</dcterms:created>
  <dcterms:modified xsi:type="dcterms:W3CDTF">2026-01-19T12:37:00Z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