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9CAB" w14:textId="591BB07C" w:rsidR="00BB25D1" w:rsidRPr="006B3AC9" w:rsidRDefault="00BB25D1" w:rsidP="003C0CE4">
      <w:pPr>
        <w:pStyle w:val="Standard"/>
        <w:rPr>
          <w:rFonts w:ascii="Arial" w:eastAsia="Times New Roman" w:hAnsi="Arial" w:cs="Arial"/>
          <w:lang w:eastAsia="sl-SI"/>
        </w:rPr>
      </w:pPr>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w:t>
      </w:r>
      <w:r w:rsidR="002F2604" w:rsidRPr="0097020B">
        <w:rPr>
          <w:rFonts w:ascii="Arial" w:eastAsia="Times New Roman" w:hAnsi="Arial" w:cs="Arial"/>
          <w:color w:val="000000" w:themeColor="text1"/>
          <w:lang w:eastAsia="sl-SI"/>
        </w:rPr>
        <w:t>naročila</w:t>
      </w:r>
      <w:r w:rsidR="003C0CE4" w:rsidRPr="0097020B">
        <w:rPr>
          <w:rFonts w:ascii="Arial" w:eastAsia="Times New Roman" w:hAnsi="Arial" w:cs="Arial"/>
          <w:color w:val="000000" w:themeColor="text1"/>
          <w:lang w:eastAsia="sl-SI"/>
        </w:rPr>
        <w:t xml:space="preserve">: </w:t>
      </w:r>
      <w:r w:rsidR="004933F3" w:rsidRPr="00AC2D48">
        <w:rPr>
          <w:rFonts w:ascii="Arial" w:hAnsi="Arial" w:cs="Arial"/>
          <w:color w:val="000000" w:themeColor="text1"/>
        </w:rPr>
        <w:t>JN-2</w:t>
      </w:r>
      <w:r w:rsidR="0097020B" w:rsidRPr="00AC2D48">
        <w:rPr>
          <w:rFonts w:ascii="Arial" w:hAnsi="Arial" w:cs="Arial"/>
          <w:color w:val="000000" w:themeColor="text1"/>
        </w:rPr>
        <w:t>S/2026</w:t>
      </w:r>
    </w:p>
    <w:p w14:paraId="136441E9" w14:textId="6AB3C6A9"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4933F3">
        <w:rPr>
          <w:rFonts w:ascii="Arial" w:eastAsia="Times New Roman" w:hAnsi="Arial" w:cs="Arial"/>
          <w:lang w:eastAsia="sl-SI"/>
        </w:rPr>
        <w:t>marec</w:t>
      </w:r>
      <w:r w:rsidRPr="00A12B2B">
        <w:rPr>
          <w:rFonts w:ascii="Arial" w:eastAsia="Times New Roman" w:hAnsi="Arial" w:cs="Arial"/>
          <w:lang w:eastAsia="sl-SI"/>
        </w:rPr>
        <w:t xml:space="preserve"> </w:t>
      </w:r>
      <w:r w:rsidR="00CE3619">
        <w:rPr>
          <w:rFonts w:ascii="Arial" w:eastAsia="Times New Roman" w:hAnsi="Arial" w:cs="Arial"/>
          <w:lang w:eastAsia="sl-SI"/>
        </w:rPr>
        <w:t>202</w:t>
      </w:r>
      <w:r w:rsidR="006F670C">
        <w:rPr>
          <w:rFonts w:ascii="Arial" w:eastAsia="Times New Roman" w:hAnsi="Arial" w:cs="Arial"/>
          <w:lang w:eastAsia="sl-SI"/>
        </w:rPr>
        <w:t>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61EA456F"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32082878"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584A09">
        <w:rPr>
          <w:rFonts w:ascii="Arial" w:hAnsi="Arial" w:cs="Arial"/>
          <w:b/>
          <w:sz w:val="24"/>
          <w:szCs w:val="24"/>
          <w:lang w:eastAsia="sl-SI"/>
        </w:rPr>
        <w:t>Vzdrževanje in servisiranje službenih vozil</w:t>
      </w:r>
      <w:r w:rsidR="00423762" w:rsidRPr="006B3AC9">
        <w:rPr>
          <w:rFonts w:ascii="Arial" w:hAnsi="Arial" w:cs="Arial"/>
          <w:b/>
          <w:sz w:val="24"/>
          <w:szCs w:val="24"/>
          <w:lang w:eastAsia="sl-SI"/>
        </w:rPr>
        <w:t xml:space="preserve"> za obdobje 2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53E1835"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96BE4">
        <w:rPr>
          <w:rFonts w:ascii="Arial" w:hAnsi="Arial" w:cs="Arial"/>
          <w:sz w:val="24"/>
          <w:szCs w:val="24"/>
          <w:lang w:eastAsia="sl-SI"/>
        </w:rPr>
        <w:t xml:space="preserve">odprti </w:t>
      </w:r>
      <w:r w:rsidRPr="006B3AC9">
        <w:rPr>
          <w:rFonts w:ascii="Arial" w:hAnsi="Arial" w:cs="Arial"/>
          <w:sz w:val="24"/>
          <w:szCs w:val="24"/>
          <w:lang w:eastAsia="sl-SI"/>
        </w:rPr>
        <w:t>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480B3002"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00D96BE4" w:rsidRPr="006B3AC9">
        <w:rPr>
          <w:rFonts w:ascii="Arial" w:hAnsi="Arial" w:cs="Arial"/>
          <w:sz w:val="24"/>
          <w:szCs w:val="24"/>
          <w:lang w:eastAsia="sl-SI"/>
        </w:rPr>
        <w:t>Uradni li</w:t>
      </w:r>
      <w:r w:rsidR="00CE361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Pr="00A12B2B" w:rsidRDefault="00C948D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72BAC736" w14:textId="77777777" w:rsidR="003C10B7"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23382103" w:history="1">
        <w:r w:rsidR="003C10B7" w:rsidRPr="00E64611">
          <w:rPr>
            <w:rStyle w:val="Hiperpovezava"/>
            <w:rFonts w:ascii="Arial" w:hAnsi="Arial" w:cs="Arial"/>
            <w:noProof/>
          </w:rPr>
          <w:t>NAVODILA PONUDNIKOM</w:t>
        </w:r>
        <w:r w:rsidR="003C10B7">
          <w:rPr>
            <w:noProof/>
            <w:webHidden/>
          </w:rPr>
          <w:tab/>
        </w:r>
        <w:r w:rsidR="003C10B7">
          <w:rPr>
            <w:noProof/>
            <w:webHidden/>
          </w:rPr>
          <w:fldChar w:fldCharType="begin"/>
        </w:r>
        <w:r w:rsidR="003C10B7">
          <w:rPr>
            <w:noProof/>
            <w:webHidden/>
          </w:rPr>
          <w:instrText xml:space="preserve"> PAGEREF _Toc223382103 \h </w:instrText>
        </w:r>
        <w:r w:rsidR="003C10B7">
          <w:rPr>
            <w:noProof/>
            <w:webHidden/>
          </w:rPr>
        </w:r>
        <w:r w:rsidR="003C10B7">
          <w:rPr>
            <w:noProof/>
            <w:webHidden/>
          </w:rPr>
          <w:fldChar w:fldCharType="separate"/>
        </w:r>
        <w:r w:rsidR="003C10B7">
          <w:rPr>
            <w:noProof/>
            <w:webHidden/>
          </w:rPr>
          <w:t>3</w:t>
        </w:r>
        <w:r w:rsidR="003C10B7">
          <w:rPr>
            <w:noProof/>
            <w:webHidden/>
          </w:rPr>
          <w:fldChar w:fldCharType="end"/>
        </w:r>
      </w:hyperlink>
    </w:p>
    <w:p w14:paraId="02794F7E"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04" w:history="1">
        <w:r w:rsidRPr="00E64611">
          <w:rPr>
            <w:rStyle w:val="Hiperpovezava"/>
            <w:rFonts w:ascii="Arial" w:hAnsi="Arial" w:cs="Arial"/>
            <w:noProof/>
          </w:rPr>
          <w:t>1.</w:t>
        </w:r>
        <w:r>
          <w:rPr>
            <w:rFonts w:asciiTheme="minorHAnsi" w:eastAsiaTheme="minorEastAsia" w:hAnsiTheme="minorHAnsi" w:cstheme="minorBidi"/>
            <w:noProof/>
            <w:kern w:val="0"/>
            <w:lang w:eastAsia="sl-SI"/>
          </w:rPr>
          <w:tab/>
        </w:r>
        <w:r w:rsidRPr="00E64611">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_Toc223382104 \h </w:instrText>
        </w:r>
        <w:r>
          <w:rPr>
            <w:noProof/>
            <w:webHidden/>
          </w:rPr>
        </w:r>
        <w:r>
          <w:rPr>
            <w:noProof/>
            <w:webHidden/>
          </w:rPr>
          <w:fldChar w:fldCharType="separate"/>
        </w:r>
        <w:r>
          <w:rPr>
            <w:noProof/>
            <w:webHidden/>
          </w:rPr>
          <w:t>3</w:t>
        </w:r>
        <w:r>
          <w:rPr>
            <w:noProof/>
            <w:webHidden/>
          </w:rPr>
          <w:fldChar w:fldCharType="end"/>
        </w:r>
      </w:hyperlink>
    </w:p>
    <w:p w14:paraId="02EB4568"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05" w:history="1">
        <w:r w:rsidRPr="00E64611">
          <w:rPr>
            <w:rStyle w:val="Hiperpovezava"/>
            <w:rFonts w:ascii="Arial" w:hAnsi="Arial" w:cs="Arial"/>
            <w:noProof/>
          </w:rPr>
          <w:t>2.</w:t>
        </w:r>
        <w:r>
          <w:rPr>
            <w:rFonts w:asciiTheme="minorHAnsi" w:eastAsiaTheme="minorEastAsia" w:hAnsiTheme="minorHAnsi" w:cstheme="minorBidi"/>
            <w:noProof/>
            <w:kern w:val="0"/>
            <w:lang w:eastAsia="sl-SI"/>
          </w:rPr>
          <w:tab/>
        </w:r>
        <w:r w:rsidRPr="00E64611">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_Toc223382105 \h </w:instrText>
        </w:r>
        <w:r>
          <w:rPr>
            <w:noProof/>
            <w:webHidden/>
          </w:rPr>
        </w:r>
        <w:r>
          <w:rPr>
            <w:noProof/>
            <w:webHidden/>
          </w:rPr>
          <w:fldChar w:fldCharType="separate"/>
        </w:r>
        <w:r>
          <w:rPr>
            <w:noProof/>
            <w:webHidden/>
          </w:rPr>
          <w:t>3</w:t>
        </w:r>
        <w:r>
          <w:rPr>
            <w:noProof/>
            <w:webHidden/>
          </w:rPr>
          <w:fldChar w:fldCharType="end"/>
        </w:r>
      </w:hyperlink>
    </w:p>
    <w:p w14:paraId="16D255D7"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06" w:history="1">
        <w:r w:rsidRPr="00E64611">
          <w:rPr>
            <w:rStyle w:val="Hiperpovezava"/>
            <w:rFonts w:ascii="Arial" w:hAnsi="Arial" w:cs="Arial"/>
            <w:noProof/>
          </w:rPr>
          <w:t>3.</w:t>
        </w:r>
        <w:r>
          <w:rPr>
            <w:rFonts w:asciiTheme="minorHAnsi" w:eastAsiaTheme="minorEastAsia" w:hAnsiTheme="minorHAnsi" w:cstheme="minorBidi"/>
            <w:noProof/>
            <w:kern w:val="0"/>
            <w:lang w:eastAsia="sl-SI"/>
          </w:rPr>
          <w:tab/>
        </w:r>
        <w:r w:rsidRPr="00E64611">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_Toc223382106 \h </w:instrText>
        </w:r>
        <w:r>
          <w:rPr>
            <w:noProof/>
            <w:webHidden/>
          </w:rPr>
        </w:r>
        <w:r>
          <w:rPr>
            <w:noProof/>
            <w:webHidden/>
          </w:rPr>
          <w:fldChar w:fldCharType="separate"/>
        </w:r>
        <w:r>
          <w:rPr>
            <w:noProof/>
            <w:webHidden/>
          </w:rPr>
          <w:t>3</w:t>
        </w:r>
        <w:r>
          <w:rPr>
            <w:noProof/>
            <w:webHidden/>
          </w:rPr>
          <w:fldChar w:fldCharType="end"/>
        </w:r>
      </w:hyperlink>
    </w:p>
    <w:p w14:paraId="1E33E648"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07" w:history="1">
        <w:r w:rsidRPr="00E64611">
          <w:rPr>
            <w:rStyle w:val="Hiperpovezava"/>
            <w:rFonts w:ascii="Arial" w:hAnsi="Arial" w:cs="Arial"/>
            <w:noProof/>
          </w:rPr>
          <w:t>4.</w:t>
        </w:r>
        <w:r>
          <w:rPr>
            <w:rFonts w:asciiTheme="minorHAnsi" w:eastAsiaTheme="minorEastAsia" w:hAnsiTheme="minorHAnsi" w:cstheme="minorBidi"/>
            <w:noProof/>
            <w:kern w:val="0"/>
            <w:lang w:eastAsia="sl-SI"/>
          </w:rPr>
          <w:tab/>
        </w:r>
        <w:r w:rsidRPr="00E64611">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_Toc223382107 \h </w:instrText>
        </w:r>
        <w:r>
          <w:rPr>
            <w:noProof/>
            <w:webHidden/>
          </w:rPr>
        </w:r>
        <w:r>
          <w:rPr>
            <w:noProof/>
            <w:webHidden/>
          </w:rPr>
          <w:fldChar w:fldCharType="separate"/>
        </w:r>
        <w:r>
          <w:rPr>
            <w:noProof/>
            <w:webHidden/>
          </w:rPr>
          <w:t>4</w:t>
        </w:r>
        <w:r>
          <w:rPr>
            <w:noProof/>
            <w:webHidden/>
          </w:rPr>
          <w:fldChar w:fldCharType="end"/>
        </w:r>
      </w:hyperlink>
    </w:p>
    <w:p w14:paraId="48160774"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08" w:history="1">
        <w:r w:rsidRPr="00E64611">
          <w:rPr>
            <w:rStyle w:val="Hiperpovezava"/>
            <w:rFonts w:ascii="Arial" w:hAnsi="Arial" w:cs="Arial"/>
            <w:noProof/>
          </w:rPr>
          <w:t>5.</w:t>
        </w:r>
        <w:r>
          <w:rPr>
            <w:rFonts w:asciiTheme="minorHAnsi" w:eastAsiaTheme="minorEastAsia" w:hAnsiTheme="minorHAnsi" w:cstheme="minorBidi"/>
            <w:noProof/>
            <w:kern w:val="0"/>
            <w:lang w:eastAsia="sl-SI"/>
          </w:rPr>
          <w:tab/>
        </w:r>
        <w:r w:rsidRPr="00E64611">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_Toc223382108 \h </w:instrText>
        </w:r>
        <w:r>
          <w:rPr>
            <w:noProof/>
            <w:webHidden/>
          </w:rPr>
        </w:r>
        <w:r>
          <w:rPr>
            <w:noProof/>
            <w:webHidden/>
          </w:rPr>
          <w:fldChar w:fldCharType="separate"/>
        </w:r>
        <w:r>
          <w:rPr>
            <w:noProof/>
            <w:webHidden/>
          </w:rPr>
          <w:t>4</w:t>
        </w:r>
        <w:r>
          <w:rPr>
            <w:noProof/>
            <w:webHidden/>
          </w:rPr>
          <w:fldChar w:fldCharType="end"/>
        </w:r>
      </w:hyperlink>
    </w:p>
    <w:p w14:paraId="1028D6C1"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09" w:history="1">
        <w:r w:rsidRPr="00E64611">
          <w:rPr>
            <w:rStyle w:val="Hiperpovezava"/>
            <w:rFonts w:ascii="Arial" w:hAnsi="Arial" w:cs="Arial"/>
            <w:noProof/>
          </w:rPr>
          <w:t>6.</w:t>
        </w:r>
        <w:r>
          <w:rPr>
            <w:rFonts w:asciiTheme="minorHAnsi" w:eastAsiaTheme="minorEastAsia" w:hAnsiTheme="minorHAnsi" w:cstheme="minorBidi"/>
            <w:noProof/>
            <w:kern w:val="0"/>
            <w:lang w:eastAsia="sl-SI"/>
          </w:rPr>
          <w:tab/>
        </w:r>
        <w:r w:rsidRPr="00E64611">
          <w:rPr>
            <w:rStyle w:val="Hiperpovezava"/>
            <w:rFonts w:ascii="Arial" w:hAnsi="Arial" w:cs="Arial"/>
            <w:noProof/>
          </w:rPr>
          <w:t>ODPIRANJE PODNUB</w:t>
        </w:r>
        <w:r>
          <w:rPr>
            <w:noProof/>
            <w:webHidden/>
          </w:rPr>
          <w:tab/>
        </w:r>
        <w:r>
          <w:rPr>
            <w:noProof/>
            <w:webHidden/>
          </w:rPr>
          <w:fldChar w:fldCharType="begin"/>
        </w:r>
        <w:r>
          <w:rPr>
            <w:noProof/>
            <w:webHidden/>
          </w:rPr>
          <w:instrText xml:space="preserve"> PAGEREF _Toc223382109 \h </w:instrText>
        </w:r>
        <w:r>
          <w:rPr>
            <w:noProof/>
            <w:webHidden/>
          </w:rPr>
        </w:r>
        <w:r>
          <w:rPr>
            <w:noProof/>
            <w:webHidden/>
          </w:rPr>
          <w:fldChar w:fldCharType="separate"/>
        </w:r>
        <w:r>
          <w:rPr>
            <w:noProof/>
            <w:webHidden/>
          </w:rPr>
          <w:t>5</w:t>
        </w:r>
        <w:r>
          <w:rPr>
            <w:noProof/>
            <w:webHidden/>
          </w:rPr>
          <w:fldChar w:fldCharType="end"/>
        </w:r>
      </w:hyperlink>
    </w:p>
    <w:p w14:paraId="09C371AC"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10" w:history="1">
        <w:r w:rsidRPr="00E64611">
          <w:rPr>
            <w:rStyle w:val="Hiperpovezava"/>
            <w:rFonts w:ascii="Arial" w:hAnsi="Arial" w:cs="Arial"/>
            <w:noProof/>
          </w:rPr>
          <w:t>7.</w:t>
        </w:r>
        <w:r>
          <w:rPr>
            <w:rFonts w:asciiTheme="minorHAnsi" w:eastAsiaTheme="minorEastAsia" w:hAnsiTheme="minorHAnsi" w:cstheme="minorBidi"/>
            <w:noProof/>
            <w:kern w:val="0"/>
            <w:lang w:eastAsia="sl-SI"/>
          </w:rPr>
          <w:tab/>
        </w:r>
        <w:r w:rsidRPr="00E64611">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_Toc223382110 \h </w:instrText>
        </w:r>
        <w:r>
          <w:rPr>
            <w:noProof/>
            <w:webHidden/>
          </w:rPr>
        </w:r>
        <w:r>
          <w:rPr>
            <w:noProof/>
            <w:webHidden/>
          </w:rPr>
          <w:fldChar w:fldCharType="separate"/>
        </w:r>
        <w:r>
          <w:rPr>
            <w:noProof/>
            <w:webHidden/>
          </w:rPr>
          <w:t>5</w:t>
        </w:r>
        <w:r>
          <w:rPr>
            <w:noProof/>
            <w:webHidden/>
          </w:rPr>
          <w:fldChar w:fldCharType="end"/>
        </w:r>
      </w:hyperlink>
    </w:p>
    <w:p w14:paraId="29EC98DF"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11" w:history="1">
        <w:r w:rsidRPr="00E64611">
          <w:rPr>
            <w:rStyle w:val="Hiperpovezava"/>
            <w:rFonts w:ascii="Arial" w:hAnsi="Arial" w:cs="Arial"/>
            <w:noProof/>
          </w:rPr>
          <w:t>8.</w:t>
        </w:r>
        <w:r>
          <w:rPr>
            <w:rFonts w:asciiTheme="minorHAnsi" w:eastAsiaTheme="minorEastAsia" w:hAnsiTheme="minorHAnsi" w:cstheme="minorBidi"/>
            <w:noProof/>
            <w:kern w:val="0"/>
            <w:lang w:eastAsia="sl-SI"/>
          </w:rPr>
          <w:tab/>
        </w:r>
        <w:r w:rsidRPr="00E64611">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_Toc223382111 \h </w:instrText>
        </w:r>
        <w:r>
          <w:rPr>
            <w:noProof/>
            <w:webHidden/>
          </w:rPr>
        </w:r>
        <w:r>
          <w:rPr>
            <w:noProof/>
            <w:webHidden/>
          </w:rPr>
          <w:fldChar w:fldCharType="separate"/>
        </w:r>
        <w:r>
          <w:rPr>
            <w:noProof/>
            <w:webHidden/>
          </w:rPr>
          <w:t>5</w:t>
        </w:r>
        <w:r>
          <w:rPr>
            <w:noProof/>
            <w:webHidden/>
          </w:rPr>
          <w:fldChar w:fldCharType="end"/>
        </w:r>
      </w:hyperlink>
    </w:p>
    <w:p w14:paraId="74B15E21" w14:textId="77777777" w:rsidR="003C10B7" w:rsidRDefault="003C10B7">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3382112" w:history="1">
        <w:r w:rsidRPr="00E64611">
          <w:rPr>
            <w:rStyle w:val="Hiperpovezava"/>
            <w:rFonts w:ascii="Arial" w:hAnsi="Arial" w:cs="Arial"/>
            <w:noProof/>
          </w:rPr>
          <w:t>8.1.</w:t>
        </w:r>
        <w:r>
          <w:rPr>
            <w:rFonts w:asciiTheme="minorHAnsi" w:eastAsiaTheme="minorEastAsia" w:hAnsiTheme="minorHAnsi" w:cstheme="minorBidi"/>
            <w:noProof/>
            <w:kern w:val="0"/>
            <w:lang w:eastAsia="sl-SI"/>
          </w:rPr>
          <w:tab/>
        </w:r>
        <w:r w:rsidRPr="00E64611">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_Toc223382112 \h </w:instrText>
        </w:r>
        <w:r>
          <w:rPr>
            <w:noProof/>
            <w:webHidden/>
          </w:rPr>
        </w:r>
        <w:r>
          <w:rPr>
            <w:noProof/>
            <w:webHidden/>
          </w:rPr>
          <w:fldChar w:fldCharType="separate"/>
        </w:r>
        <w:r>
          <w:rPr>
            <w:noProof/>
            <w:webHidden/>
          </w:rPr>
          <w:t>5</w:t>
        </w:r>
        <w:r>
          <w:rPr>
            <w:noProof/>
            <w:webHidden/>
          </w:rPr>
          <w:fldChar w:fldCharType="end"/>
        </w:r>
      </w:hyperlink>
    </w:p>
    <w:p w14:paraId="5374FDE4" w14:textId="77777777" w:rsidR="003C10B7" w:rsidRDefault="003C10B7">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3382113" w:history="1">
        <w:r w:rsidRPr="00E64611">
          <w:rPr>
            <w:rStyle w:val="Hiperpovezava"/>
            <w:rFonts w:ascii="Arial" w:hAnsi="Arial" w:cs="Arial"/>
            <w:noProof/>
          </w:rPr>
          <w:t>8.2.</w:t>
        </w:r>
        <w:r>
          <w:rPr>
            <w:rFonts w:asciiTheme="minorHAnsi" w:eastAsiaTheme="minorEastAsia" w:hAnsiTheme="minorHAnsi" w:cstheme="minorBidi"/>
            <w:noProof/>
            <w:kern w:val="0"/>
            <w:lang w:eastAsia="sl-SI"/>
          </w:rPr>
          <w:tab/>
        </w:r>
        <w:r w:rsidRPr="00E64611">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_Toc223382113 \h </w:instrText>
        </w:r>
        <w:r>
          <w:rPr>
            <w:noProof/>
            <w:webHidden/>
          </w:rPr>
        </w:r>
        <w:r>
          <w:rPr>
            <w:noProof/>
            <w:webHidden/>
          </w:rPr>
          <w:fldChar w:fldCharType="separate"/>
        </w:r>
        <w:r>
          <w:rPr>
            <w:noProof/>
            <w:webHidden/>
          </w:rPr>
          <w:t>6</w:t>
        </w:r>
        <w:r>
          <w:rPr>
            <w:noProof/>
            <w:webHidden/>
          </w:rPr>
          <w:fldChar w:fldCharType="end"/>
        </w:r>
      </w:hyperlink>
    </w:p>
    <w:p w14:paraId="4A3CEEDE" w14:textId="77777777" w:rsidR="003C10B7" w:rsidRDefault="003C10B7">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3382114" w:history="1">
        <w:r w:rsidRPr="00E64611">
          <w:rPr>
            <w:rStyle w:val="Hiperpovezava"/>
            <w:rFonts w:ascii="Arial" w:hAnsi="Arial" w:cs="Arial"/>
            <w:noProof/>
          </w:rPr>
          <w:t>8.3.</w:t>
        </w:r>
        <w:r>
          <w:rPr>
            <w:rFonts w:asciiTheme="minorHAnsi" w:eastAsiaTheme="minorEastAsia" w:hAnsiTheme="minorHAnsi" w:cstheme="minorBidi"/>
            <w:noProof/>
            <w:kern w:val="0"/>
            <w:lang w:eastAsia="sl-SI"/>
          </w:rPr>
          <w:tab/>
        </w:r>
        <w:r w:rsidRPr="00E64611">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_Toc223382114 \h </w:instrText>
        </w:r>
        <w:r>
          <w:rPr>
            <w:noProof/>
            <w:webHidden/>
          </w:rPr>
        </w:r>
        <w:r>
          <w:rPr>
            <w:noProof/>
            <w:webHidden/>
          </w:rPr>
          <w:fldChar w:fldCharType="separate"/>
        </w:r>
        <w:r>
          <w:rPr>
            <w:noProof/>
            <w:webHidden/>
          </w:rPr>
          <w:t>8</w:t>
        </w:r>
        <w:r>
          <w:rPr>
            <w:noProof/>
            <w:webHidden/>
          </w:rPr>
          <w:fldChar w:fldCharType="end"/>
        </w:r>
      </w:hyperlink>
    </w:p>
    <w:p w14:paraId="1EA488BA" w14:textId="77777777" w:rsidR="003C10B7" w:rsidRDefault="003C10B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3382115" w:history="1">
        <w:r w:rsidRPr="00E64611">
          <w:rPr>
            <w:rStyle w:val="Hiperpovezava"/>
            <w:rFonts w:ascii="Arial" w:hAnsi="Arial" w:cs="Arial"/>
            <w:noProof/>
          </w:rPr>
          <w:t>9.</w:t>
        </w:r>
        <w:r>
          <w:rPr>
            <w:rFonts w:asciiTheme="minorHAnsi" w:eastAsiaTheme="minorEastAsia" w:hAnsiTheme="minorHAnsi" w:cstheme="minorBidi"/>
            <w:noProof/>
            <w:kern w:val="0"/>
            <w:lang w:eastAsia="sl-SI"/>
          </w:rPr>
          <w:tab/>
        </w:r>
        <w:r w:rsidRPr="00E64611">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_Toc223382115 \h </w:instrText>
        </w:r>
        <w:r>
          <w:rPr>
            <w:noProof/>
            <w:webHidden/>
          </w:rPr>
        </w:r>
        <w:r>
          <w:rPr>
            <w:noProof/>
            <w:webHidden/>
          </w:rPr>
          <w:fldChar w:fldCharType="separate"/>
        </w:r>
        <w:r>
          <w:rPr>
            <w:noProof/>
            <w:webHidden/>
          </w:rPr>
          <w:t>9</w:t>
        </w:r>
        <w:r>
          <w:rPr>
            <w:noProof/>
            <w:webHidden/>
          </w:rPr>
          <w:fldChar w:fldCharType="end"/>
        </w:r>
      </w:hyperlink>
    </w:p>
    <w:p w14:paraId="291E0563"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16" w:history="1">
        <w:r w:rsidRPr="00E64611">
          <w:rPr>
            <w:rStyle w:val="Hiperpovezava"/>
            <w:rFonts w:ascii="Arial" w:hAnsi="Arial" w:cs="Arial"/>
            <w:noProof/>
          </w:rPr>
          <w:t>10.</w:t>
        </w:r>
        <w:r>
          <w:rPr>
            <w:rFonts w:asciiTheme="minorHAnsi" w:eastAsiaTheme="minorEastAsia" w:hAnsiTheme="minorHAnsi" w:cstheme="minorBidi"/>
            <w:noProof/>
            <w:kern w:val="0"/>
            <w:lang w:eastAsia="sl-SI"/>
          </w:rPr>
          <w:tab/>
        </w:r>
        <w:r w:rsidRPr="00E64611">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_Toc223382116 \h </w:instrText>
        </w:r>
        <w:r>
          <w:rPr>
            <w:noProof/>
            <w:webHidden/>
          </w:rPr>
        </w:r>
        <w:r>
          <w:rPr>
            <w:noProof/>
            <w:webHidden/>
          </w:rPr>
          <w:fldChar w:fldCharType="separate"/>
        </w:r>
        <w:r>
          <w:rPr>
            <w:noProof/>
            <w:webHidden/>
          </w:rPr>
          <w:t>9</w:t>
        </w:r>
        <w:r>
          <w:rPr>
            <w:noProof/>
            <w:webHidden/>
          </w:rPr>
          <w:fldChar w:fldCharType="end"/>
        </w:r>
      </w:hyperlink>
    </w:p>
    <w:p w14:paraId="7FC17B2E" w14:textId="77777777" w:rsidR="003C10B7" w:rsidRDefault="003C10B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382117" w:history="1">
        <w:r w:rsidRPr="00E64611">
          <w:rPr>
            <w:rStyle w:val="Hiperpovezava"/>
            <w:rFonts w:ascii="Arial" w:hAnsi="Arial" w:cs="Arial"/>
            <w:noProof/>
          </w:rPr>
          <w:t>10.1.</w:t>
        </w:r>
        <w:r>
          <w:rPr>
            <w:rFonts w:asciiTheme="minorHAnsi" w:eastAsiaTheme="minorEastAsia" w:hAnsiTheme="minorHAnsi" w:cstheme="minorBidi"/>
            <w:noProof/>
            <w:kern w:val="0"/>
            <w:lang w:eastAsia="sl-SI"/>
          </w:rPr>
          <w:tab/>
        </w:r>
        <w:r w:rsidRPr="00E64611">
          <w:rPr>
            <w:rStyle w:val="Hiperpovezava"/>
            <w:rFonts w:ascii="Arial" w:hAnsi="Arial" w:cs="Arial"/>
            <w:noProof/>
          </w:rPr>
          <w:t>Zavarovanje za dobro izvedbo pogodbenih obveznosti</w:t>
        </w:r>
        <w:r>
          <w:rPr>
            <w:noProof/>
            <w:webHidden/>
          </w:rPr>
          <w:tab/>
        </w:r>
        <w:r>
          <w:rPr>
            <w:noProof/>
            <w:webHidden/>
          </w:rPr>
          <w:fldChar w:fldCharType="begin"/>
        </w:r>
        <w:r>
          <w:rPr>
            <w:noProof/>
            <w:webHidden/>
          </w:rPr>
          <w:instrText xml:space="preserve"> PAGEREF _Toc223382117 \h </w:instrText>
        </w:r>
        <w:r>
          <w:rPr>
            <w:noProof/>
            <w:webHidden/>
          </w:rPr>
        </w:r>
        <w:r>
          <w:rPr>
            <w:noProof/>
            <w:webHidden/>
          </w:rPr>
          <w:fldChar w:fldCharType="separate"/>
        </w:r>
        <w:r>
          <w:rPr>
            <w:noProof/>
            <w:webHidden/>
          </w:rPr>
          <w:t>9</w:t>
        </w:r>
        <w:r>
          <w:rPr>
            <w:noProof/>
            <w:webHidden/>
          </w:rPr>
          <w:fldChar w:fldCharType="end"/>
        </w:r>
      </w:hyperlink>
    </w:p>
    <w:p w14:paraId="3C9F9A35"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18" w:history="1">
        <w:r w:rsidRPr="00E64611">
          <w:rPr>
            <w:rStyle w:val="Hiperpovezava"/>
            <w:rFonts w:ascii="Arial" w:hAnsi="Arial" w:cs="Arial"/>
            <w:noProof/>
          </w:rPr>
          <w:t>11.</w:t>
        </w:r>
        <w:r>
          <w:rPr>
            <w:rFonts w:asciiTheme="minorHAnsi" w:eastAsiaTheme="minorEastAsia" w:hAnsiTheme="minorHAnsi" w:cstheme="minorBidi"/>
            <w:noProof/>
            <w:kern w:val="0"/>
            <w:lang w:eastAsia="sl-SI"/>
          </w:rPr>
          <w:tab/>
        </w:r>
        <w:r w:rsidRPr="00E64611">
          <w:rPr>
            <w:rStyle w:val="Hiperpovezava"/>
            <w:rFonts w:ascii="Arial" w:hAnsi="Arial" w:cs="Arial"/>
            <w:noProof/>
          </w:rPr>
          <w:t>MERILO</w:t>
        </w:r>
        <w:r>
          <w:rPr>
            <w:noProof/>
            <w:webHidden/>
          </w:rPr>
          <w:tab/>
        </w:r>
        <w:r>
          <w:rPr>
            <w:noProof/>
            <w:webHidden/>
          </w:rPr>
          <w:fldChar w:fldCharType="begin"/>
        </w:r>
        <w:r>
          <w:rPr>
            <w:noProof/>
            <w:webHidden/>
          </w:rPr>
          <w:instrText xml:space="preserve"> PAGEREF _Toc223382118 \h </w:instrText>
        </w:r>
        <w:r>
          <w:rPr>
            <w:noProof/>
            <w:webHidden/>
          </w:rPr>
        </w:r>
        <w:r>
          <w:rPr>
            <w:noProof/>
            <w:webHidden/>
          </w:rPr>
          <w:fldChar w:fldCharType="separate"/>
        </w:r>
        <w:r>
          <w:rPr>
            <w:noProof/>
            <w:webHidden/>
          </w:rPr>
          <w:t>10</w:t>
        </w:r>
        <w:r>
          <w:rPr>
            <w:noProof/>
            <w:webHidden/>
          </w:rPr>
          <w:fldChar w:fldCharType="end"/>
        </w:r>
      </w:hyperlink>
    </w:p>
    <w:p w14:paraId="51EBBEE4"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19" w:history="1">
        <w:r w:rsidRPr="00E64611">
          <w:rPr>
            <w:rStyle w:val="Hiperpovezava"/>
            <w:rFonts w:ascii="Arial" w:hAnsi="Arial" w:cs="Arial"/>
            <w:noProof/>
          </w:rPr>
          <w:t>12.</w:t>
        </w:r>
        <w:r>
          <w:rPr>
            <w:rFonts w:asciiTheme="minorHAnsi" w:eastAsiaTheme="minorEastAsia" w:hAnsiTheme="minorHAnsi" w:cstheme="minorBidi"/>
            <w:noProof/>
            <w:kern w:val="0"/>
            <w:lang w:eastAsia="sl-SI"/>
          </w:rPr>
          <w:tab/>
        </w:r>
        <w:r w:rsidRPr="00E64611">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_Toc223382119 \h </w:instrText>
        </w:r>
        <w:r>
          <w:rPr>
            <w:noProof/>
            <w:webHidden/>
          </w:rPr>
        </w:r>
        <w:r>
          <w:rPr>
            <w:noProof/>
            <w:webHidden/>
          </w:rPr>
          <w:fldChar w:fldCharType="separate"/>
        </w:r>
        <w:r>
          <w:rPr>
            <w:noProof/>
            <w:webHidden/>
          </w:rPr>
          <w:t>10</w:t>
        </w:r>
        <w:r>
          <w:rPr>
            <w:noProof/>
            <w:webHidden/>
          </w:rPr>
          <w:fldChar w:fldCharType="end"/>
        </w:r>
      </w:hyperlink>
    </w:p>
    <w:p w14:paraId="5C071049" w14:textId="77777777" w:rsidR="003C10B7" w:rsidRDefault="003C10B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382120" w:history="1">
        <w:r w:rsidRPr="00E64611">
          <w:rPr>
            <w:rStyle w:val="Hiperpovezava"/>
            <w:rFonts w:ascii="Arial" w:hAnsi="Arial" w:cs="Arial"/>
            <w:noProof/>
          </w:rPr>
          <w:t>12.1.</w:t>
        </w:r>
        <w:r>
          <w:rPr>
            <w:rFonts w:asciiTheme="minorHAnsi" w:eastAsiaTheme="minorEastAsia" w:hAnsiTheme="minorHAnsi" w:cstheme="minorBidi"/>
            <w:noProof/>
            <w:kern w:val="0"/>
            <w:lang w:eastAsia="sl-SI"/>
          </w:rPr>
          <w:tab/>
        </w:r>
        <w:r w:rsidRPr="00E64611">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_Toc223382120 \h </w:instrText>
        </w:r>
        <w:r>
          <w:rPr>
            <w:noProof/>
            <w:webHidden/>
          </w:rPr>
        </w:r>
        <w:r>
          <w:rPr>
            <w:noProof/>
            <w:webHidden/>
          </w:rPr>
          <w:fldChar w:fldCharType="separate"/>
        </w:r>
        <w:r>
          <w:rPr>
            <w:noProof/>
            <w:webHidden/>
          </w:rPr>
          <w:t>10</w:t>
        </w:r>
        <w:r>
          <w:rPr>
            <w:noProof/>
            <w:webHidden/>
          </w:rPr>
          <w:fldChar w:fldCharType="end"/>
        </w:r>
      </w:hyperlink>
    </w:p>
    <w:p w14:paraId="1608AA19" w14:textId="77777777" w:rsidR="003C10B7" w:rsidRDefault="003C10B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382121" w:history="1">
        <w:r w:rsidRPr="00E64611">
          <w:rPr>
            <w:rStyle w:val="Hiperpovezava"/>
            <w:rFonts w:ascii="Arial" w:hAnsi="Arial" w:cs="Arial"/>
            <w:noProof/>
          </w:rPr>
          <w:t>12.2.</w:t>
        </w:r>
        <w:r>
          <w:rPr>
            <w:rFonts w:asciiTheme="minorHAnsi" w:eastAsiaTheme="minorEastAsia" w:hAnsiTheme="minorHAnsi" w:cstheme="minorBidi"/>
            <w:noProof/>
            <w:kern w:val="0"/>
            <w:lang w:eastAsia="sl-SI"/>
          </w:rPr>
          <w:tab/>
        </w:r>
        <w:r w:rsidRPr="00E64611">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_Toc223382121 \h </w:instrText>
        </w:r>
        <w:r>
          <w:rPr>
            <w:noProof/>
            <w:webHidden/>
          </w:rPr>
        </w:r>
        <w:r>
          <w:rPr>
            <w:noProof/>
            <w:webHidden/>
          </w:rPr>
          <w:fldChar w:fldCharType="separate"/>
        </w:r>
        <w:r>
          <w:rPr>
            <w:noProof/>
            <w:webHidden/>
          </w:rPr>
          <w:t>11</w:t>
        </w:r>
        <w:r>
          <w:rPr>
            <w:noProof/>
            <w:webHidden/>
          </w:rPr>
          <w:fldChar w:fldCharType="end"/>
        </w:r>
      </w:hyperlink>
    </w:p>
    <w:p w14:paraId="657231EF" w14:textId="77777777" w:rsidR="003C10B7" w:rsidRDefault="003C10B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382122" w:history="1">
        <w:r w:rsidRPr="00E64611">
          <w:rPr>
            <w:rStyle w:val="Hiperpovezava"/>
            <w:rFonts w:ascii="Arial" w:hAnsi="Arial" w:cs="Arial"/>
            <w:noProof/>
          </w:rPr>
          <w:t>12.3.</w:t>
        </w:r>
        <w:r>
          <w:rPr>
            <w:rFonts w:asciiTheme="minorHAnsi" w:eastAsiaTheme="minorEastAsia" w:hAnsiTheme="minorHAnsi" w:cstheme="minorBidi"/>
            <w:noProof/>
            <w:kern w:val="0"/>
            <w:lang w:eastAsia="sl-SI"/>
          </w:rPr>
          <w:tab/>
        </w:r>
        <w:r w:rsidRPr="00E64611">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_Toc223382122 \h </w:instrText>
        </w:r>
        <w:r>
          <w:rPr>
            <w:noProof/>
            <w:webHidden/>
          </w:rPr>
        </w:r>
        <w:r>
          <w:rPr>
            <w:noProof/>
            <w:webHidden/>
          </w:rPr>
          <w:fldChar w:fldCharType="separate"/>
        </w:r>
        <w:r>
          <w:rPr>
            <w:noProof/>
            <w:webHidden/>
          </w:rPr>
          <w:t>12</w:t>
        </w:r>
        <w:r>
          <w:rPr>
            <w:noProof/>
            <w:webHidden/>
          </w:rPr>
          <w:fldChar w:fldCharType="end"/>
        </w:r>
      </w:hyperlink>
    </w:p>
    <w:p w14:paraId="68F28825" w14:textId="77777777" w:rsidR="003C10B7" w:rsidRDefault="003C10B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3382123" w:history="1">
        <w:r w:rsidRPr="00E64611">
          <w:rPr>
            <w:rStyle w:val="Hiperpovezava"/>
            <w:rFonts w:ascii="Arial" w:hAnsi="Arial" w:cs="Arial"/>
            <w:noProof/>
          </w:rPr>
          <w:t>12.4.</w:t>
        </w:r>
        <w:r>
          <w:rPr>
            <w:rFonts w:asciiTheme="minorHAnsi" w:eastAsiaTheme="minorEastAsia" w:hAnsiTheme="minorHAnsi" w:cstheme="minorBidi"/>
            <w:noProof/>
            <w:kern w:val="0"/>
            <w:lang w:eastAsia="sl-SI"/>
          </w:rPr>
          <w:tab/>
        </w:r>
        <w:r w:rsidRPr="00E64611">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_Toc223382123 \h </w:instrText>
        </w:r>
        <w:r>
          <w:rPr>
            <w:noProof/>
            <w:webHidden/>
          </w:rPr>
        </w:r>
        <w:r>
          <w:rPr>
            <w:noProof/>
            <w:webHidden/>
          </w:rPr>
          <w:fldChar w:fldCharType="separate"/>
        </w:r>
        <w:r>
          <w:rPr>
            <w:noProof/>
            <w:webHidden/>
          </w:rPr>
          <w:t>13</w:t>
        </w:r>
        <w:r>
          <w:rPr>
            <w:noProof/>
            <w:webHidden/>
          </w:rPr>
          <w:fldChar w:fldCharType="end"/>
        </w:r>
      </w:hyperlink>
    </w:p>
    <w:p w14:paraId="3B5DE9FB"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24" w:history="1">
        <w:r w:rsidRPr="00E64611">
          <w:rPr>
            <w:rStyle w:val="Hiperpovezava"/>
            <w:rFonts w:ascii="Arial" w:hAnsi="Arial" w:cs="Arial"/>
            <w:noProof/>
          </w:rPr>
          <w:t>13.</w:t>
        </w:r>
        <w:r>
          <w:rPr>
            <w:rFonts w:asciiTheme="minorHAnsi" w:eastAsiaTheme="minorEastAsia" w:hAnsiTheme="minorHAnsi" w:cstheme="minorBidi"/>
            <w:noProof/>
            <w:kern w:val="0"/>
            <w:lang w:eastAsia="sl-SI"/>
          </w:rPr>
          <w:tab/>
        </w:r>
        <w:r w:rsidRPr="00E64611">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_Toc223382124 \h </w:instrText>
        </w:r>
        <w:r>
          <w:rPr>
            <w:noProof/>
            <w:webHidden/>
          </w:rPr>
        </w:r>
        <w:r>
          <w:rPr>
            <w:noProof/>
            <w:webHidden/>
          </w:rPr>
          <w:fldChar w:fldCharType="separate"/>
        </w:r>
        <w:r>
          <w:rPr>
            <w:noProof/>
            <w:webHidden/>
          </w:rPr>
          <w:t>14</w:t>
        </w:r>
        <w:r>
          <w:rPr>
            <w:noProof/>
            <w:webHidden/>
          </w:rPr>
          <w:fldChar w:fldCharType="end"/>
        </w:r>
      </w:hyperlink>
    </w:p>
    <w:p w14:paraId="1CE6034C"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25" w:history="1">
        <w:r w:rsidRPr="00E64611">
          <w:rPr>
            <w:rStyle w:val="Hiperpovezava"/>
            <w:rFonts w:ascii="Arial" w:hAnsi="Arial" w:cs="Arial"/>
            <w:noProof/>
          </w:rPr>
          <w:t>14.</w:t>
        </w:r>
        <w:r>
          <w:rPr>
            <w:rFonts w:asciiTheme="minorHAnsi" w:eastAsiaTheme="minorEastAsia" w:hAnsiTheme="minorHAnsi" w:cstheme="minorBidi"/>
            <w:noProof/>
            <w:kern w:val="0"/>
            <w:lang w:eastAsia="sl-SI"/>
          </w:rPr>
          <w:tab/>
        </w:r>
        <w:r w:rsidRPr="00E64611">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_Toc223382125 \h </w:instrText>
        </w:r>
        <w:r>
          <w:rPr>
            <w:noProof/>
            <w:webHidden/>
          </w:rPr>
        </w:r>
        <w:r>
          <w:rPr>
            <w:noProof/>
            <w:webHidden/>
          </w:rPr>
          <w:fldChar w:fldCharType="separate"/>
        </w:r>
        <w:r>
          <w:rPr>
            <w:noProof/>
            <w:webHidden/>
          </w:rPr>
          <w:t>14</w:t>
        </w:r>
        <w:r>
          <w:rPr>
            <w:noProof/>
            <w:webHidden/>
          </w:rPr>
          <w:fldChar w:fldCharType="end"/>
        </w:r>
      </w:hyperlink>
    </w:p>
    <w:p w14:paraId="3F194E88"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26" w:history="1">
        <w:r w:rsidRPr="00E64611">
          <w:rPr>
            <w:rStyle w:val="Hiperpovezava"/>
            <w:rFonts w:ascii="Arial" w:hAnsi="Arial" w:cs="Arial"/>
            <w:noProof/>
          </w:rPr>
          <w:t>15.</w:t>
        </w:r>
        <w:r>
          <w:rPr>
            <w:rFonts w:asciiTheme="minorHAnsi" w:eastAsiaTheme="minorEastAsia" w:hAnsiTheme="minorHAnsi" w:cstheme="minorBidi"/>
            <w:noProof/>
            <w:kern w:val="0"/>
            <w:lang w:eastAsia="sl-SI"/>
          </w:rPr>
          <w:tab/>
        </w:r>
        <w:r w:rsidRPr="00E64611">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_Toc223382126 \h </w:instrText>
        </w:r>
        <w:r>
          <w:rPr>
            <w:noProof/>
            <w:webHidden/>
          </w:rPr>
        </w:r>
        <w:r>
          <w:rPr>
            <w:noProof/>
            <w:webHidden/>
          </w:rPr>
          <w:fldChar w:fldCharType="separate"/>
        </w:r>
        <w:r>
          <w:rPr>
            <w:noProof/>
            <w:webHidden/>
          </w:rPr>
          <w:t>14</w:t>
        </w:r>
        <w:r>
          <w:rPr>
            <w:noProof/>
            <w:webHidden/>
          </w:rPr>
          <w:fldChar w:fldCharType="end"/>
        </w:r>
      </w:hyperlink>
    </w:p>
    <w:p w14:paraId="48E67BAA"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27" w:history="1">
        <w:r w:rsidRPr="00E64611">
          <w:rPr>
            <w:rStyle w:val="Hiperpovezava"/>
            <w:rFonts w:ascii="Arial" w:hAnsi="Arial" w:cs="Arial"/>
            <w:noProof/>
          </w:rPr>
          <w:t>16.</w:t>
        </w:r>
        <w:r>
          <w:rPr>
            <w:rFonts w:asciiTheme="minorHAnsi" w:eastAsiaTheme="minorEastAsia" w:hAnsiTheme="minorHAnsi" w:cstheme="minorBidi"/>
            <w:noProof/>
            <w:kern w:val="0"/>
            <w:lang w:eastAsia="sl-SI"/>
          </w:rPr>
          <w:tab/>
        </w:r>
        <w:r w:rsidRPr="00E64611">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_Toc223382127 \h </w:instrText>
        </w:r>
        <w:r>
          <w:rPr>
            <w:noProof/>
            <w:webHidden/>
          </w:rPr>
        </w:r>
        <w:r>
          <w:rPr>
            <w:noProof/>
            <w:webHidden/>
          </w:rPr>
          <w:fldChar w:fldCharType="separate"/>
        </w:r>
        <w:r>
          <w:rPr>
            <w:noProof/>
            <w:webHidden/>
          </w:rPr>
          <w:t>15</w:t>
        </w:r>
        <w:r>
          <w:rPr>
            <w:noProof/>
            <w:webHidden/>
          </w:rPr>
          <w:fldChar w:fldCharType="end"/>
        </w:r>
      </w:hyperlink>
    </w:p>
    <w:p w14:paraId="4D2314CE" w14:textId="77777777" w:rsidR="003C10B7" w:rsidRDefault="003C10B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3382128" w:history="1">
        <w:r w:rsidRPr="00E64611">
          <w:rPr>
            <w:rStyle w:val="Hiperpovezava"/>
            <w:rFonts w:ascii="Arial" w:hAnsi="Arial" w:cs="Arial"/>
            <w:noProof/>
          </w:rPr>
          <w:t>17.</w:t>
        </w:r>
        <w:r>
          <w:rPr>
            <w:rFonts w:asciiTheme="minorHAnsi" w:eastAsiaTheme="minorEastAsia" w:hAnsiTheme="minorHAnsi" w:cstheme="minorBidi"/>
            <w:noProof/>
            <w:kern w:val="0"/>
            <w:lang w:eastAsia="sl-SI"/>
          </w:rPr>
          <w:tab/>
        </w:r>
        <w:r w:rsidRPr="00E64611">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_Toc223382128 \h </w:instrText>
        </w:r>
        <w:r>
          <w:rPr>
            <w:noProof/>
            <w:webHidden/>
          </w:rPr>
        </w:r>
        <w:r>
          <w:rPr>
            <w:noProof/>
            <w:webHidden/>
          </w:rPr>
          <w:fldChar w:fldCharType="separate"/>
        </w:r>
        <w:r>
          <w:rPr>
            <w:noProof/>
            <w:webHidden/>
          </w:rPr>
          <w:t>15</w:t>
        </w:r>
        <w:r>
          <w:rPr>
            <w:noProof/>
            <w:webHidden/>
          </w:rPr>
          <w:fldChar w:fldCharType="end"/>
        </w:r>
      </w:hyperlink>
    </w:p>
    <w:p w14:paraId="55E1F9D4"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29" w:history="1">
        <w:r w:rsidRPr="00E64611">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_Toc223382129 \h </w:instrText>
        </w:r>
        <w:r>
          <w:rPr>
            <w:noProof/>
            <w:webHidden/>
          </w:rPr>
        </w:r>
        <w:r>
          <w:rPr>
            <w:noProof/>
            <w:webHidden/>
          </w:rPr>
          <w:fldChar w:fldCharType="separate"/>
        </w:r>
        <w:r>
          <w:rPr>
            <w:noProof/>
            <w:webHidden/>
          </w:rPr>
          <w:t>16</w:t>
        </w:r>
        <w:r>
          <w:rPr>
            <w:noProof/>
            <w:webHidden/>
          </w:rPr>
          <w:fldChar w:fldCharType="end"/>
        </w:r>
      </w:hyperlink>
    </w:p>
    <w:p w14:paraId="593A0F6F"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30" w:history="1">
        <w:r w:rsidRPr="00E64611">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_Toc223382130 \h </w:instrText>
        </w:r>
        <w:r>
          <w:rPr>
            <w:noProof/>
            <w:webHidden/>
          </w:rPr>
        </w:r>
        <w:r>
          <w:rPr>
            <w:noProof/>
            <w:webHidden/>
          </w:rPr>
          <w:fldChar w:fldCharType="separate"/>
        </w:r>
        <w:r>
          <w:rPr>
            <w:noProof/>
            <w:webHidden/>
          </w:rPr>
          <w:t>17</w:t>
        </w:r>
        <w:r>
          <w:rPr>
            <w:noProof/>
            <w:webHidden/>
          </w:rPr>
          <w:fldChar w:fldCharType="end"/>
        </w:r>
      </w:hyperlink>
    </w:p>
    <w:p w14:paraId="236EF1DD"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31" w:history="1">
        <w:r w:rsidRPr="00E64611">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_Toc223382131 \h </w:instrText>
        </w:r>
        <w:r>
          <w:rPr>
            <w:noProof/>
            <w:webHidden/>
          </w:rPr>
        </w:r>
        <w:r>
          <w:rPr>
            <w:noProof/>
            <w:webHidden/>
          </w:rPr>
          <w:fldChar w:fldCharType="separate"/>
        </w:r>
        <w:r>
          <w:rPr>
            <w:noProof/>
            <w:webHidden/>
          </w:rPr>
          <w:t>18</w:t>
        </w:r>
        <w:r>
          <w:rPr>
            <w:noProof/>
            <w:webHidden/>
          </w:rPr>
          <w:fldChar w:fldCharType="end"/>
        </w:r>
      </w:hyperlink>
    </w:p>
    <w:p w14:paraId="72416B45"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32" w:history="1">
        <w:r w:rsidRPr="00E64611">
          <w:rPr>
            <w:rStyle w:val="Hiperpovezava"/>
            <w:rFonts w:ascii="Arial" w:hAnsi="Arial" w:cs="Arial"/>
            <w:noProof/>
          </w:rPr>
          <w:t>MENIČNA IZJAVA ZA DOBRO IZVEDBO POGODBENIH OBVEZNOSTI</w:t>
        </w:r>
        <w:r>
          <w:rPr>
            <w:noProof/>
            <w:webHidden/>
          </w:rPr>
          <w:tab/>
        </w:r>
        <w:r>
          <w:rPr>
            <w:noProof/>
            <w:webHidden/>
          </w:rPr>
          <w:fldChar w:fldCharType="begin"/>
        </w:r>
        <w:r>
          <w:rPr>
            <w:noProof/>
            <w:webHidden/>
          </w:rPr>
          <w:instrText xml:space="preserve"> PAGEREF _Toc223382132 \h </w:instrText>
        </w:r>
        <w:r>
          <w:rPr>
            <w:noProof/>
            <w:webHidden/>
          </w:rPr>
        </w:r>
        <w:r>
          <w:rPr>
            <w:noProof/>
            <w:webHidden/>
          </w:rPr>
          <w:fldChar w:fldCharType="separate"/>
        </w:r>
        <w:r>
          <w:rPr>
            <w:noProof/>
            <w:webHidden/>
          </w:rPr>
          <w:t>19</w:t>
        </w:r>
        <w:r>
          <w:rPr>
            <w:noProof/>
            <w:webHidden/>
          </w:rPr>
          <w:fldChar w:fldCharType="end"/>
        </w:r>
      </w:hyperlink>
    </w:p>
    <w:p w14:paraId="52BD3AEA"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33" w:history="1">
        <w:r w:rsidRPr="00E64611">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_Toc223382133 \h </w:instrText>
        </w:r>
        <w:r>
          <w:rPr>
            <w:noProof/>
            <w:webHidden/>
          </w:rPr>
        </w:r>
        <w:r>
          <w:rPr>
            <w:noProof/>
            <w:webHidden/>
          </w:rPr>
          <w:fldChar w:fldCharType="separate"/>
        </w:r>
        <w:r>
          <w:rPr>
            <w:noProof/>
            <w:webHidden/>
          </w:rPr>
          <w:t>20</w:t>
        </w:r>
        <w:r>
          <w:rPr>
            <w:noProof/>
            <w:webHidden/>
          </w:rPr>
          <w:fldChar w:fldCharType="end"/>
        </w:r>
      </w:hyperlink>
    </w:p>
    <w:p w14:paraId="4089FECC"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34" w:history="1">
        <w:r w:rsidRPr="00E64611">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_Toc223382134 \h </w:instrText>
        </w:r>
        <w:r>
          <w:rPr>
            <w:noProof/>
            <w:webHidden/>
          </w:rPr>
        </w:r>
        <w:r>
          <w:rPr>
            <w:noProof/>
            <w:webHidden/>
          </w:rPr>
          <w:fldChar w:fldCharType="separate"/>
        </w:r>
        <w:r>
          <w:rPr>
            <w:noProof/>
            <w:webHidden/>
          </w:rPr>
          <w:t>21</w:t>
        </w:r>
        <w:r>
          <w:rPr>
            <w:noProof/>
            <w:webHidden/>
          </w:rPr>
          <w:fldChar w:fldCharType="end"/>
        </w:r>
      </w:hyperlink>
    </w:p>
    <w:p w14:paraId="09009F25" w14:textId="77777777" w:rsidR="003C10B7" w:rsidRDefault="003C10B7">
      <w:pPr>
        <w:pStyle w:val="Kazalovsebine1"/>
        <w:tabs>
          <w:tab w:val="right" w:leader="dot" w:pos="9060"/>
        </w:tabs>
        <w:rPr>
          <w:rFonts w:asciiTheme="minorHAnsi" w:eastAsiaTheme="minorEastAsia" w:hAnsiTheme="minorHAnsi" w:cstheme="minorBidi"/>
          <w:noProof/>
          <w:kern w:val="0"/>
          <w:lang w:eastAsia="sl-SI"/>
        </w:rPr>
      </w:pPr>
      <w:hyperlink w:anchor="_Toc223382135" w:history="1">
        <w:r w:rsidRPr="00E64611">
          <w:rPr>
            <w:rStyle w:val="Hiperpovezava"/>
            <w:rFonts w:ascii="Arial" w:hAnsi="Arial" w:cs="Arial"/>
            <w:noProof/>
          </w:rPr>
          <w:t>POGODBA O VZDRŽEVANJU IN SERVISIRANJU SLUŽBENIH VOZIL ZA OBDOBJE 2 LET</w:t>
        </w:r>
        <w:r>
          <w:rPr>
            <w:noProof/>
            <w:webHidden/>
          </w:rPr>
          <w:tab/>
        </w:r>
        <w:r>
          <w:rPr>
            <w:noProof/>
            <w:webHidden/>
          </w:rPr>
          <w:fldChar w:fldCharType="begin"/>
        </w:r>
        <w:r>
          <w:rPr>
            <w:noProof/>
            <w:webHidden/>
          </w:rPr>
          <w:instrText xml:space="preserve"> PAGEREF _Toc223382135 \h </w:instrText>
        </w:r>
        <w:r>
          <w:rPr>
            <w:noProof/>
            <w:webHidden/>
          </w:rPr>
        </w:r>
        <w:r>
          <w:rPr>
            <w:noProof/>
            <w:webHidden/>
          </w:rPr>
          <w:fldChar w:fldCharType="separate"/>
        </w:r>
        <w:r>
          <w:rPr>
            <w:noProof/>
            <w:webHidden/>
          </w:rPr>
          <w:t>22</w:t>
        </w:r>
        <w:r>
          <w:rPr>
            <w:noProof/>
            <w:webHidden/>
          </w:rPr>
          <w:fldChar w:fldCharType="end"/>
        </w:r>
      </w:hyperlink>
    </w:p>
    <w:p w14:paraId="7BD93CE6" w14:textId="74A2CC8D" w:rsidR="007E55C6" w:rsidRPr="00A12B2B" w:rsidRDefault="00010F06" w:rsidP="00E0195F">
      <w:pPr>
        <w:pStyle w:val="Kazalovsebine1"/>
        <w:tabs>
          <w:tab w:val="right" w:leader="dot" w:pos="9060"/>
        </w:tabs>
        <w:rPr>
          <w:rFonts w:ascii="Arial" w:eastAsia="Calibri" w:hAnsi="Arial" w:cs="Arial"/>
          <w:lang w:eastAsia="zh-CN"/>
        </w:rPr>
      </w:pPr>
      <w:r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23382103"/>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0"/>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1" w:name="_Toc223382104"/>
      <w:r w:rsidRPr="00001398">
        <w:rPr>
          <w:rFonts w:ascii="Arial" w:hAnsi="Arial" w:cs="Arial"/>
          <w:sz w:val="22"/>
          <w:szCs w:val="22"/>
        </w:rPr>
        <w:t>PRAVNA PODLAGA</w:t>
      </w:r>
      <w:bookmarkEnd w:id="1"/>
    </w:p>
    <w:p w14:paraId="74A5A861" w14:textId="77777777" w:rsidR="00A00185" w:rsidRPr="00A12B2B" w:rsidRDefault="00A00185" w:rsidP="00F665C2">
      <w:pPr>
        <w:pStyle w:val="Standard"/>
        <w:keepNext/>
        <w:rPr>
          <w:rFonts w:ascii="Arial" w:hAnsi="Arial" w:cs="Arial"/>
        </w:rPr>
      </w:pPr>
    </w:p>
    <w:p w14:paraId="12398A53" w14:textId="2C16FCB4"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CE3619">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w:t>
      </w:r>
      <w:r w:rsidR="004933F3">
        <w:rPr>
          <w:rFonts w:ascii="Arial" w:hAnsi="Arial" w:cs="Arial"/>
        </w:rPr>
        <w:t>t Evropske unije, št. 1611/23,</w:t>
      </w:r>
      <w:r w:rsidR="00CE3619">
        <w:rPr>
          <w:rFonts w:ascii="Arial" w:hAnsi="Arial" w:cs="Arial"/>
        </w:rPr>
        <w:t xml:space="preserve"> 1611/23</w:t>
      </w:r>
      <w:r w:rsidR="004933F3">
        <w:rPr>
          <w:rFonts w:ascii="Arial" w:hAnsi="Arial" w:cs="Arial"/>
        </w:rPr>
        <w:t xml:space="preserve"> in </w:t>
      </w:r>
      <w:r w:rsidR="004933F3" w:rsidRPr="00C36E56">
        <w:rPr>
          <w:rFonts w:ascii="Arial" w:hAnsi="Arial" w:cs="Arial"/>
          <w:color w:val="000000" w:themeColor="text1"/>
        </w:rPr>
        <w:t>Uradni list RS, št. 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2" w:name="_Toc223382105"/>
      <w:r w:rsidRPr="00001398">
        <w:rPr>
          <w:rFonts w:ascii="Arial" w:hAnsi="Arial" w:cs="Arial"/>
          <w:sz w:val="22"/>
          <w:szCs w:val="22"/>
        </w:rPr>
        <w:t>VSEBINA RAZPISNE DOKUMENTACIJE</w:t>
      </w:r>
      <w:bookmarkEnd w:id="2"/>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3327AF3E" w14:textId="32D4735F" w:rsidR="007A520B" w:rsidRPr="00FE65AA" w:rsidRDefault="007A520B" w:rsidP="007E55C6">
      <w:pPr>
        <w:pStyle w:val="Odstavekseznama"/>
        <w:numPr>
          <w:ilvl w:val="0"/>
          <w:numId w:val="2"/>
        </w:numPr>
        <w:rPr>
          <w:rFonts w:ascii="Arial" w:hAnsi="Arial" w:cs="Arial"/>
        </w:rPr>
      </w:pPr>
      <w:r w:rsidRPr="00FE65AA">
        <w:rPr>
          <w:rFonts w:ascii="Arial" w:hAnsi="Arial" w:cs="Arial"/>
        </w:rPr>
        <w:t xml:space="preserve">Seznam </w:t>
      </w:r>
      <w:r w:rsidR="0095636F" w:rsidRPr="00FE65AA">
        <w:rPr>
          <w:rFonts w:ascii="Arial" w:hAnsi="Arial" w:cs="Arial"/>
        </w:rPr>
        <w:t>službenih vozil</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3" w:name="_Toc511306718"/>
      <w:bookmarkStart w:id="4" w:name="_Toc223382106"/>
      <w:r w:rsidRPr="00001398">
        <w:rPr>
          <w:rFonts w:ascii="Arial" w:hAnsi="Arial" w:cs="Arial"/>
          <w:sz w:val="22"/>
          <w:szCs w:val="22"/>
        </w:rPr>
        <w:t>PREDMET JAVNEGA NAROČILA</w:t>
      </w:r>
      <w:bookmarkEnd w:id="3"/>
      <w:bookmarkEnd w:id="4"/>
    </w:p>
    <w:p w14:paraId="0EBC1AFF" w14:textId="77777777" w:rsidR="00A00185" w:rsidRPr="00A12B2B" w:rsidRDefault="00A00185" w:rsidP="00225D57">
      <w:pPr>
        <w:pStyle w:val="Standard"/>
        <w:keepNext/>
        <w:rPr>
          <w:rFonts w:ascii="Arial" w:hAnsi="Arial" w:cs="Arial"/>
        </w:rPr>
      </w:pPr>
    </w:p>
    <w:p w14:paraId="7A35D0BE" w14:textId="2187FF3E" w:rsidR="00A00185" w:rsidRPr="00A12B2B" w:rsidRDefault="00001398">
      <w:pPr>
        <w:pStyle w:val="Standard"/>
        <w:rPr>
          <w:rFonts w:ascii="Arial" w:hAnsi="Arial" w:cs="Arial"/>
        </w:rPr>
      </w:pPr>
      <w:r>
        <w:rPr>
          <w:rFonts w:ascii="Arial" w:hAnsi="Arial" w:cs="Arial"/>
        </w:rPr>
        <w:t xml:space="preserve">Predmet javnega naročila </w:t>
      </w:r>
      <w:r w:rsidR="0095636F">
        <w:rPr>
          <w:rFonts w:ascii="Arial" w:hAnsi="Arial" w:cs="Arial"/>
        </w:rPr>
        <w:t>je vzdrževanje in servisiranje službenih vozil</w:t>
      </w:r>
      <w:r w:rsidR="00C948DB">
        <w:rPr>
          <w:rFonts w:ascii="Arial" w:hAnsi="Arial" w:cs="Arial"/>
        </w:rPr>
        <w:t xml:space="preserve"> </w:t>
      </w:r>
      <w:r w:rsidR="00846A8B" w:rsidRPr="006B3AC9">
        <w:rPr>
          <w:rFonts w:ascii="Arial" w:hAnsi="Arial" w:cs="Arial"/>
        </w:rPr>
        <w:t>za obdobje 2 let</w:t>
      </w:r>
      <w:r w:rsidR="00235B3F" w:rsidRPr="006B3AC9">
        <w:rPr>
          <w:rFonts w:ascii="Arial" w:hAnsi="Arial" w:cs="Arial"/>
        </w:rPr>
        <w:t>.</w:t>
      </w:r>
      <w:r w:rsidR="00C948DB">
        <w:rPr>
          <w:rFonts w:ascii="Arial" w:hAnsi="Arial" w:cs="Arial"/>
        </w:rPr>
        <w:t xml:space="preserve"> </w:t>
      </w:r>
      <w:r w:rsidR="00235B3F" w:rsidRPr="006B3AC9">
        <w:rPr>
          <w:rFonts w:ascii="Arial" w:hAnsi="Arial" w:cs="Arial"/>
        </w:rPr>
        <w:t xml:space="preserve">Naročilo </w:t>
      </w:r>
      <w:r w:rsidR="003075EF" w:rsidRPr="006B3AC9">
        <w:rPr>
          <w:rFonts w:ascii="Arial" w:hAnsi="Arial" w:cs="Arial"/>
        </w:rPr>
        <w:t xml:space="preserve">je razdeljeno </w:t>
      </w:r>
      <w:r w:rsidR="0024513A">
        <w:rPr>
          <w:rFonts w:ascii="Arial" w:hAnsi="Arial" w:cs="Arial"/>
        </w:rPr>
        <w:t>na naslednje sklope</w:t>
      </w:r>
      <w:r w:rsidR="00406381" w:rsidRPr="006B3AC9">
        <w:rPr>
          <w:rFonts w:ascii="Arial" w:hAnsi="Arial" w:cs="Arial"/>
        </w:rPr>
        <w:t>:</w:t>
      </w:r>
    </w:p>
    <w:p w14:paraId="707D0385" w14:textId="0DA53B59" w:rsidR="00001398" w:rsidRDefault="004933F3"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 1</w:t>
      </w:r>
      <w:r w:rsidR="00001398" w:rsidRPr="00001398">
        <w:rPr>
          <w:rFonts w:ascii="Arial" w:hAnsi="Arial" w:cs="Arial"/>
          <w:b/>
        </w:rPr>
        <w:t>:</w:t>
      </w:r>
      <w:r w:rsidR="00001398">
        <w:rPr>
          <w:rFonts w:ascii="Arial" w:hAnsi="Arial" w:cs="Arial"/>
        </w:rPr>
        <w:t xml:space="preserve"> </w:t>
      </w:r>
      <w:r w:rsidR="00A404A4">
        <w:rPr>
          <w:rFonts w:ascii="Arial" w:hAnsi="Arial" w:cs="Arial"/>
        </w:rPr>
        <w:t>V</w:t>
      </w:r>
      <w:r w:rsidR="00FE65AA">
        <w:rPr>
          <w:rFonts w:ascii="Arial" w:hAnsi="Arial" w:cs="Arial"/>
        </w:rPr>
        <w:t>ozila Mercedes-Benz</w:t>
      </w:r>
      <w:r w:rsidR="0095636F">
        <w:rPr>
          <w:rFonts w:ascii="Arial" w:hAnsi="Arial" w:cs="Arial"/>
        </w:rPr>
        <w:t xml:space="preserve"> z garancijo</w:t>
      </w:r>
      <w:r w:rsidR="00FE65AA" w:rsidRPr="00FE65AA">
        <w:rPr>
          <w:rFonts w:ascii="Arial" w:hAnsi="Arial" w:cs="Arial"/>
        </w:rPr>
        <w:t xml:space="preserve"> </w:t>
      </w:r>
      <w:r w:rsidR="00FE65AA">
        <w:rPr>
          <w:rFonts w:ascii="Arial" w:hAnsi="Arial" w:cs="Arial"/>
        </w:rPr>
        <w:t>in specialna vozila Mercedes-Benz</w:t>
      </w:r>
      <w:r w:rsidR="0095636F">
        <w:rPr>
          <w:rFonts w:ascii="Arial" w:hAnsi="Arial" w:cs="Arial"/>
        </w:rPr>
        <w:t>,</w:t>
      </w:r>
    </w:p>
    <w:p w14:paraId="670AF9F2" w14:textId="0B2A18E4" w:rsidR="00FE65AA" w:rsidRDefault="00FE65AA"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w:t>
      </w:r>
      <w:r>
        <w:rPr>
          <w:rFonts w:ascii="Arial" w:hAnsi="Arial" w:cs="Arial"/>
        </w:rPr>
        <w:t xml:space="preserve"> </w:t>
      </w:r>
      <w:r w:rsidR="004933F3">
        <w:rPr>
          <w:rFonts w:ascii="Arial" w:hAnsi="Arial" w:cs="Arial"/>
          <w:b/>
        </w:rPr>
        <w:t>2</w:t>
      </w:r>
      <w:r w:rsidRPr="00FE65AA">
        <w:rPr>
          <w:rFonts w:ascii="Arial" w:hAnsi="Arial" w:cs="Arial"/>
          <w:b/>
        </w:rPr>
        <w:t>:</w:t>
      </w:r>
      <w:r>
        <w:rPr>
          <w:rFonts w:ascii="Arial" w:hAnsi="Arial" w:cs="Arial"/>
        </w:rPr>
        <w:t xml:space="preserve"> Vozila Peugeot z garanc</w:t>
      </w:r>
      <w:r w:rsidR="004933F3">
        <w:rPr>
          <w:rFonts w:ascii="Arial" w:hAnsi="Arial" w:cs="Arial"/>
        </w:rPr>
        <w:t>ijo in specialna vozila Peugeot.</w:t>
      </w:r>
    </w:p>
    <w:p w14:paraId="39D7EB1C" w14:textId="77777777" w:rsidR="00A00185" w:rsidRDefault="00A00185">
      <w:pPr>
        <w:pStyle w:val="Standard"/>
        <w:rPr>
          <w:rFonts w:ascii="Arial" w:hAnsi="Arial" w:cs="Arial"/>
        </w:rPr>
      </w:pPr>
    </w:p>
    <w:p w14:paraId="500767B5" w14:textId="60132785"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5" w:name="_Toc511306719"/>
      <w:bookmarkStart w:id="6" w:name="_Toc223382107"/>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5"/>
      <w:bookmarkEnd w:id="6"/>
    </w:p>
    <w:p w14:paraId="7AA159CE" w14:textId="77777777" w:rsidR="00A00185" w:rsidRPr="00A12B2B" w:rsidRDefault="00A00185" w:rsidP="00225D57">
      <w:pPr>
        <w:pStyle w:val="Standard"/>
        <w:keepNext/>
        <w:rPr>
          <w:rFonts w:ascii="Arial" w:hAnsi="Arial" w:cs="Arial"/>
        </w:rPr>
      </w:pPr>
    </w:p>
    <w:p w14:paraId="1AFF1E89" w14:textId="5F00A181"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w:t>
      </w:r>
      <w:r w:rsidR="00D96BE4">
        <w:rPr>
          <w:rFonts w:ascii="Arial" w:hAnsi="Arial" w:cs="Arial"/>
        </w:rPr>
        <w:t xml:space="preserve"> odprti</w:t>
      </w:r>
      <w:r w:rsidR="00167EC0">
        <w:rPr>
          <w:rFonts w:ascii="Arial" w:hAnsi="Arial" w:cs="Arial"/>
        </w:rPr>
        <w:t xml:space="preserve"> </w:t>
      </w:r>
      <w:r w:rsidR="002B7D0C" w:rsidRPr="00A12B2B">
        <w:rPr>
          <w:rFonts w:ascii="Arial" w:hAnsi="Arial" w:cs="Arial"/>
        </w:rPr>
        <w:t xml:space="preserve">postopek </w:t>
      </w:r>
      <w:r w:rsidR="00D96BE4">
        <w:rPr>
          <w:rFonts w:ascii="Arial" w:hAnsi="Arial" w:cs="Arial"/>
        </w:rPr>
        <w:t>(40</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66AC5767"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794436">
        <w:rPr>
          <w:rFonts w:ascii="Arial" w:hAnsi="Arial" w:cs="Arial"/>
        </w:rPr>
        <w:t>,</w:t>
      </w:r>
      <w:r w:rsidR="00794436" w:rsidRPr="00794436">
        <w:rPr>
          <w:rFonts w:ascii="Arial" w:hAnsi="Arial" w:cs="Arial"/>
        </w:rPr>
        <w:t xml:space="preserve"> </w:t>
      </w:r>
      <w:r w:rsidR="00794436"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a obrazcu »Ponudba</w:t>
      </w:r>
      <w:r w:rsidR="00417F17">
        <w:rPr>
          <w:rFonts w:ascii="Arial" w:hAnsi="Arial" w:cs="Arial"/>
        </w:rPr>
        <w:t xml:space="preserve"> – ponudbeni predračun</w:t>
      </w:r>
      <w:r w:rsidR="00D858CF" w:rsidRPr="006B3AC9">
        <w:rPr>
          <w:rFonts w:ascii="Arial" w:hAnsi="Arial" w:cs="Arial"/>
        </w:rPr>
        <w:t xml:space="preserve">«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417F17">
        <w:rPr>
          <w:rFonts w:ascii="Arial" w:hAnsi="Arial" w:cs="Arial"/>
        </w:rPr>
        <w:t>u</w:t>
      </w:r>
      <w:r w:rsidR="009866F0" w:rsidRPr="006B3AC9">
        <w:rPr>
          <w:rFonts w:ascii="Arial" w:hAnsi="Arial" w:cs="Arial"/>
        </w:rPr>
        <w:t xml:space="preserve"> P</w:t>
      </w:r>
      <w:r w:rsidR="00417F17">
        <w:rPr>
          <w:rFonts w:ascii="Arial" w:hAnsi="Arial" w:cs="Arial"/>
        </w:rPr>
        <w:t>onudba – p</w:t>
      </w:r>
      <w:r w:rsidR="00307504" w:rsidRPr="006B3AC9">
        <w:rPr>
          <w:rFonts w:ascii="Arial" w:hAnsi="Arial" w:cs="Arial"/>
        </w:rPr>
        <w:t>onudbeni p</w:t>
      </w:r>
      <w:r w:rsidR="009866F0" w:rsidRPr="006B3AC9">
        <w:rPr>
          <w:rFonts w:ascii="Arial" w:hAnsi="Arial" w:cs="Arial"/>
        </w:rPr>
        <w:t xml:space="preserve">redračun 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7" w:name="_Toc511306720"/>
      <w:bookmarkStart w:id="8" w:name="_Toc223382108"/>
      <w:r w:rsidRPr="00001398">
        <w:rPr>
          <w:rFonts w:ascii="Arial" w:hAnsi="Arial" w:cs="Arial"/>
          <w:sz w:val="22"/>
          <w:szCs w:val="22"/>
        </w:rPr>
        <w:t>ROK IN NAČIN PREDLOŽITVE PONUDBE</w:t>
      </w:r>
      <w:bookmarkEnd w:id="7"/>
      <w:bookmarkEnd w:id="8"/>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227C9C26"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7202C8">
        <w:rPr>
          <w:rFonts w:ascii="Arial" w:hAnsi="Arial" w:cs="Arial"/>
          <w:lang w:eastAsia="sl-SI"/>
        </w:rPr>
        <w:t xml:space="preserve">najkasneje do </w:t>
      </w:r>
      <w:r w:rsidR="007202C8" w:rsidRPr="007202C8">
        <w:rPr>
          <w:rFonts w:ascii="Arial" w:hAnsi="Arial" w:cs="Arial"/>
          <w:lang w:eastAsia="sl-SI"/>
        </w:rPr>
        <w:t>roka, določenega na Portalu javnih naročil</w:t>
      </w:r>
      <w:r w:rsidRPr="007202C8">
        <w:rPr>
          <w:rFonts w:ascii="Arial" w:hAnsi="Arial" w:cs="Arial"/>
        </w:rPr>
        <w:t>.</w:t>
      </w:r>
      <w:r w:rsidRPr="001E592F">
        <w:rPr>
          <w:rFonts w:ascii="Arial" w:hAnsi="Arial" w:cs="Arial"/>
        </w:rPr>
        <w:t xml:space="preserve"> Za</w:t>
      </w:r>
      <w:r w:rsidRPr="00A12B2B">
        <w:rPr>
          <w:rFonts w:ascii="Arial" w:hAnsi="Arial" w:cs="Arial"/>
        </w:rPr>
        <w:t xml:space="preserve">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3CBC2BF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681E2C">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9" w:name="_Toc511306721"/>
      <w:bookmarkStart w:id="10" w:name="_Toc223382109"/>
      <w:r w:rsidRPr="00001398">
        <w:rPr>
          <w:rFonts w:ascii="Arial" w:hAnsi="Arial" w:cs="Arial"/>
          <w:sz w:val="22"/>
          <w:szCs w:val="22"/>
        </w:rPr>
        <w:lastRenderedPageBreak/>
        <w:t>ODPIRANJE</w:t>
      </w:r>
      <w:r w:rsidR="00235B3F" w:rsidRPr="00001398">
        <w:rPr>
          <w:rFonts w:ascii="Arial" w:hAnsi="Arial" w:cs="Arial"/>
          <w:sz w:val="22"/>
          <w:szCs w:val="22"/>
        </w:rPr>
        <w:t xml:space="preserve"> PODNUB</w:t>
      </w:r>
      <w:bookmarkEnd w:id="9"/>
      <w:bookmarkEnd w:id="10"/>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1" w:name="_Toc511306723"/>
      <w:bookmarkStart w:id="12" w:name="_Toc223382110"/>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1"/>
      <w:bookmarkEnd w:id="12"/>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3F7E47CA"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 xml:space="preserve">tavljeno </w:t>
      </w:r>
      <w:r w:rsidR="00203F9E" w:rsidRPr="001E592F">
        <w:rPr>
          <w:rFonts w:ascii="Arial" w:hAnsi="Arial" w:cs="Arial"/>
        </w:rPr>
        <w:t>najkasneje do</w:t>
      </w:r>
      <w:r w:rsidR="003C0CE4" w:rsidRPr="001E592F">
        <w:rPr>
          <w:rFonts w:ascii="Arial" w:hAnsi="Arial" w:cs="Arial"/>
        </w:rPr>
        <w:t xml:space="preserve"> </w:t>
      </w:r>
      <w:r w:rsidR="007202C8" w:rsidRPr="007202C8">
        <w:rPr>
          <w:rFonts w:ascii="Arial" w:hAnsi="Arial" w:cs="Arial"/>
        </w:rPr>
        <w:t>roka, določenega na Portalu javnih naročil</w:t>
      </w:r>
      <w:r w:rsidR="003C0CE4" w:rsidRPr="007202C8">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49B4EB85"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3" w:name="_Toc511306727"/>
      <w:bookmarkStart w:id="14" w:name="_Toc223382111"/>
      <w:r w:rsidRPr="00001398">
        <w:rPr>
          <w:rFonts w:ascii="Arial" w:hAnsi="Arial" w:cs="Arial"/>
          <w:sz w:val="22"/>
          <w:szCs w:val="22"/>
        </w:rPr>
        <w:t>UGOTAVLJANJE SPOSOBNOSTI</w:t>
      </w:r>
      <w:bookmarkEnd w:id="13"/>
      <w:bookmarkEnd w:id="14"/>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5" w:name="_Toc223382112"/>
      <w:r w:rsidRPr="00001398">
        <w:rPr>
          <w:rFonts w:ascii="Arial" w:hAnsi="Arial" w:cs="Arial"/>
          <w:sz w:val="22"/>
          <w:szCs w:val="22"/>
        </w:rPr>
        <w:t>Subjekti, za katere se ugotavlja sposobnost</w:t>
      </w:r>
      <w:bookmarkEnd w:id="15"/>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w:t>
      </w:r>
      <w:r w:rsidRPr="006B3AC9">
        <w:rPr>
          <w:rFonts w:ascii="Arial" w:hAnsi="Arial" w:cs="Arial"/>
        </w:rPr>
        <w:lastRenderedPageBreak/>
        <w:t xml:space="preserve">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230E4F20"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izjav, overjenih zapriseženih izjav, izpisov iz evidenc oziroma registrov, pogodb, računov, specifikacij </w:t>
      </w:r>
      <w:r w:rsidR="00681E2C">
        <w:rPr>
          <w:rFonts w:ascii="Arial" w:hAnsi="Arial" w:cs="Arial"/>
        </w:rPr>
        <w:t>izpolnjenih naročil</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6" w:name="_Toc223382113"/>
      <w:r w:rsidRPr="00001398">
        <w:rPr>
          <w:rFonts w:ascii="Arial" w:hAnsi="Arial" w:cs="Arial"/>
          <w:sz w:val="22"/>
          <w:szCs w:val="22"/>
        </w:rPr>
        <w:t>Razlogi za izključitev</w:t>
      </w:r>
      <w:bookmarkEnd w:id="16"/>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7F8C08DF"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681E2C" w:rsidRPr="00A12B2B">
        <w:rPr>
          <w:rFonts w:ascii="Arial" w:hAnsi="Arial" w:cs="Arial"/>
        </w:rPr>
        <w:t>za vse gospodarske subjekte v ponudbi</w:t>
      </w:r>
      <w:r w:rsidR="00681E2C">
        <w:rPr>
          <w:rFonts w:ascii="Arial" w:hAnsi="Arial" w:cs="Arial"/>
        </w:rPr>
        <w:t>;</w:t>
      </w:r>
      <w:r w:rsidR="00681E2C" w:rsidRPr="008D4416">
        <w:rPr>
          <w:rFonts w:ascii="Arial" w:hAnsi="Arial" w:cs="Arial"/>
        </w:rPr>
        <w:t xml:space="preserve"> </w:t>
      </w:r>
      <w:r w:rsidR="00681E2C" w:rsidRPr="00123BDE">
        <w:rPr>
          <w:rFonts w:ascii="Arial" w:hAnsi="Arial" w:cs="Arial"/>
        </w:rPr>
        <w:t>v delu II.B obrazca ESPD je zaželena navedba EMŠO številk vseh fizičnih oseb gospodarskih subjektov iz prvega odstavka 75. člena ZJN-3</w:t>
      </w:r>
      <w:r w:rsidR="00C948DB">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 xml:space="preserve">roka za oddajo ponudbe. Gospodarskega subjekta se ne izloči, če gospodarski subjekt do roka za oddajo ponudb poravna neplačane zapadle obveznosti, ki znašajo 50 eurov ali več in predloži vse obračune davčnih </w:t>
      </w:r>
      <w:r w:rsidRPr="00F76A04">
        <w:rPr>
          <w:rFonts w:ascii="Arial" w:hAnsi="Arial" w:cs="Arial"/>
          <w:color w:val="000000" w:themeColor="text1"/>
          <w:shd w:val="clear" w:color="auto" w:fill="FFFFFF"/>
        </w:rPr>
        <w:lastRenderedPageBreak/>
        <w:t>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144B880A" w:rsidR="00A00185" w:rsidRPr="00A12B2B" w:rsidRDefault="00681E2C" w:rsidP="00540342">
      <w:pPr>
        <w:pStyle w:val="Odstavekseznama"/>
        <w:numPr>
          <w:ilvl w:val="0"/>
          <w:numId w:val="50"/>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Pr="00A12B2B">
        <w:rPr>
          <w:rFonts w:ascii="Arial" w:hAnsi="Arial" w:cs="Arial"/>
        </w:rPr>
        <w:t>)</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7" w:name="_Toc223382114"/>
      <w:r w:rsidRPr="00001398">
        <w:rPr>
          <w:rFonts w:ascii="Arial" w:hAnsi="Arial" w:cs="Arial"/>
          <w:sz w:val="22"/>
          <w:szCs w:val="22"/>
        </w:rPr>
        <w:t>Pogoji za priznanje sposobnosti</w:t>
      </w:r>
      <w:bookmarkEnd w:id="17"/>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67C142E6" w14:textId="77777777" w:rsidR="00A00185" w:rsidRDefault="00A00185" w:rsidP="00225D57">
      <w:pPr>
        <w:pStyle w:val="Standard"/>
        <w:keepNext/>
        <w:rPr>
          <w:rFonts w:ascii="Arial" w:hAnsi="Arial" w:cs="Arial"/>
        </w:rPr>
      </w:pPr>
    </w:p>
    <w:p w14:paraId="1362C2A9" w14:textId="5D6B9EB7" w:rsidR="0095636F" w:rsidRPr="00850C50" w:rsidRDefault="00A85BD5" w:rsidP="0095636F">
      <w:pPr>
        <w:pStyle w:val="Odstavekseznama"/>
        <w:numPr>
          <w:ilvl w:val="0"/>
          <w:numId w:val="51"/>
        </w:numPr>
        <w:rPr>
          <w:rFonts w:ascii="Arial" w:hAnsi="Arial" w:cs="Arial"/>
        </w:rPr>
      </w:pPr>
      <w:r>
        <w:rPr>
          <w:rFonts w:ascii="Arial" w:hAnsi="Arial" w:cs="Arial"/>
        </w:rPr>
        <w:t>Ponudnik</w:t>
      </w:r>
      <w:r w:rsidR="0095636F" w:rsidRPr="00850C50">
        <w:rPr>
          <w:rFonts w:ascii="Arial" w:hAnsi="Arial" w:cs="Arial"/>
        </w:rPr>
        <w:t xml:space="preserve"> </w:t>
      </w:r>
      <w:r w:rsidR="0095636F">
        <w:rPr>
          <w:rFonts w:ascii="Arial" w:hAnsi="Arial" w:cs="Arial"/>
        </w:rPr>
        <w:t xml:space="preserve">mora biti s strani proizvajalca oziroma principala pooblaščen za vzdrževanje oziroma servisiranje </w:t>
      </w:r>
      <w:r w:rsidR="00B25230">
        <w:rPr>
          <w:rFonts w:ascii="Arial" w:hAnsi="Arial" w:cs="Arial"/>
        </w:rPr>
        <w:t>znamke vozil, katerih vzdrževanje oziroma servisiranj</w:t>
      </w:r>
      <w:r w:rsidR="004933F3">
        <w:rPr>
          <w:rFonts w:ascii="Arial" w:hAnsi="Arial" w:cs="Arial"/>
        </w:rPr>
        <w:t>e je predmet posameznega sklopa</w:t>
      </w:r>
      <w:r w:rsidR="0095636F">
        <w:rPr>
          <w:rFonts w:ascii="Arial" w:hAnsi="Arial" w:cs="Arial"/>
        </w:rPr>
        <w:t>.</w:t>
      </w:r>
    </w:p>
    <w:p w14:paraId="583F6717" w14:textId="77777777" w:rsidR="0095636F" w:rsidRDefault="0095636F">
      <w:pPr>
        <w:pStyle w:val="Standard"/>
        <w:rPr>
          <w:rFonts w:ascii="Arial" w:hAnsi="Arial" w:cs="Arial"/>
        </w:rPr>
      </w:pPr>
    </w:p>
    <w:p w14:paraId="48B516FE" w14:textId="663FE0FE" w:rsidR="00A85BD5" w:rsidRDefault="00A85BD5" w:rsidP="00A85BD5">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p>
    <w:p w14:paraId="3BA75E7E" w14:textId="77777777" w:rsidR="00A85BD5" w:rsidRDefault="00A85BD5" w:rsidP="00A85BD5">
      <w:pPr>
        <w:pStyle w:val="Standard"/>
        <w:ind w:left="708"/>
        <w:rPr>
          <w:rFonts w:ascii="Arial" w:hAnsi="Arial" w:cs="Arial"/>
        </w:rPr>
      </w:pPr>
    </w:p>
    <w:p w14:paraId="4E7DFF17" w14:textId="77777777" w:rsidR="00A85BD5" w:rsidRPr="00A12B2B" w:rsidRDefault="00A85BD5" w:rsidP="00A85BD5">
      <w:pPr>
        <w:pStyle w:val="Odstavekseznama"/>
        <w:rPr>
          <w:rFonts w:ascii="Arial" w:hAnsi="Arial" w:cs="Arial"/>
          <w:u w:val="single"/>
        </w:rPr>
      </w:pPr>
      <w:r w:rsidRPr="00A12B2B">
        <w:rPr>
          <w:rFonts w:ascii="Arial" w:hAnsi="Arial" w:cs="Arial"/>
          <w:u w:val="single"/>
        </w:rPr>
        <w:t>Dokazilo:</w:t>
      </w:r>
    </w:p>
    <w:p w14:paraId="1B05F468" w14:textId="17B0FE36" w:rsidR="00A85BD5" w:rsidRPr="00A85BD5" w:rsidRDefault="00A85BD5" w:rsidP="00A85BD5">
      <w:pPr>
        <w:pStyle w:val="Odstavekseznama"/>
        <w:numPr>
          <w:ilvl w:val="0"/>
          <w:numId w:val="55"/>
        </w:numPr>
        <w:ind w:left="1276"/>
        <w:rPr>
          <w:rFonts w:ascii="Arial" w:hAnsi="Arial" w:cs="Arial"/>
        </w:rPr>
      </w:pPr>
      <w:r>
        <w:rPr>
          <w:rFonts w:ascii="Arial" w:hAnsi="Arial" w:cs="Arial"/>
          <w:b/>
        </w:rPr>
        <w:t xml:space="preserve">Pooblastilo </w:t>
      </w:r>
      <w:r w:rsidR="004933F3">
        <w:rPr>
          <w:rFonts w:ascii="Arial" w:hAnsi="Arial" w:cs="Arial"/>
          <w:b/>
        </w:rPr>
        <w:t xml:space="preserve">oziroma drugo dokazilo o pooblaščenosti </w:t>
      </w:r>
      <w:r>
        <w:rPr>
          <w:rFonts w:ascii="Arial" w:hAnsi="Arial" w:cs="Arial"/>
          <w:b/>
        </w:rPr>
        <w:t>za vzdrževanje ozir</w:t>
      </w:r>
      <w:r w:rsidR="004933F3">
        <w:rPr>
          <w:rFonts w:ascii="Arial" w:hAnsi="Arial" w:cs="Arial"/>
          <w:b/>
        </w:rPr>
        <w:t>oma servisiranje vozil</w:t>
      </w:r>
      <w:r>
        <w:rPr>
          <w:rFonts w:ascii="Arial" w:hAnsi="Arial" w:cs="Arial"/>
        </w:rPr>
        <w:t>.</w:t>
      </w:r>
    </w:p>
    <w:p w14:paraId="1EE0E908" w14:textId="77777777" w:rsidR="00A85BD5" w:rsidRPr="00A12B2B" w:rsidRDefault="00A85BD5" w:rsidP="00A85BD5">
      <w:pPr>
        <w:pStyle w:val="Standard"/>
        <w:ind w:left="708"/>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8" w:name="_Toc511306738"/>
      <w:bookmarkStart w:id="19" w:name="_Toc223382115"/>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8"/>
      <w:bookmarkEnd w:id="19"/>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0" w:name="_Toc511306739"/>
      <w:bookmarkStart w:id="21" w:name="_Toc223382116"/>
      <w:r w:rsidRPr="00001398">
        <w:rPr>
          <w:rFonts w:ascii="Arial" w:hAnsi="Arial" w:cs="Arial"/>
          <w:sz w:val="22"/>
          <w:szCs w:val="22"/>
        </w:rPr>
        <w:t>FINANČNA ZAVAROVANJA</w:t>
      </w:r>
      <w:bookmarkEnd w:id="20"/>
      <w:bookmarkEnd w:id="21"/>
    </w:p>
    <w:p w14:paraId="757EF9B3" w14:textId="77777777" w:rsidR="00B93A88" w:rsidRPr="00A12B2B" w:rsidRDefault="00B93A88">
      <w:pPr>
        <w:pStyle w:val="Standard"/>
        <w:rPr>
          <w:rFonts w:ascii="Arial" w:hAnsi="Arial" w:cs="Arial"/>
          <w:color w:val="000000" w:themeColor="text1"/>
        </w:rPr>
      </w:pPr>
    </w:p>
    <w:p w14:paraId="233E3BF2" w14:textId="77777777" w:rsidR="00A00185" w:rsidRPr="00001398" w:rsidRDefault="005F0382" w:rsidP="00540342">
      <w:pPr>
        <w:pStyle w:val="Naslov2"/>
        <w:keepLines w:val="0"/>
        <w:numPr>
          <w:ilvl w:val="1"/>
          <w:numId w:val="62"/>
        </w:numPr>
        <w:rPr>
          <w:rFonts w:ascii="Arial" w:hAnsi="Arial" w:cs="Arial"/>
          <w:sz w:val="22"/>
          <w:szCs w:val="22"/>
        </w:rPr>
      </w:pPr>
      <w:bookmarkStart w:id="22" w:name="_Toc511306740"/>
      <w:bookmarkStart w:id="23" w:name="_Toc223382117"/>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2"/>
      <w:bookmarkEnd w:id="23"/>
    </w:p>
    <w:p w14:paraId="258E6664" w14:textId="77777777" w:rsidR="00A00185" w:rsidRPr="00A12B2B" w:rsidRDefault="00A00185" w:rsidP="00225D57">
      <w:pPr>
        <w:pStyle w:val="Standard"/>
        <w:keepNext/>
        <w:rPr>
          <w:rFonts w:ascii="Arial" w:hAnsi="Arial" w:cs="Arial"/>
        </w:rPr>
      </w:pPr>
    </w:p>
    <w:p w14:paraId="62FADC00" w14:textId="12D8BAE2"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z veljavnostjo do </w:t>
      </w:r>
      <w:r w:rsidR="001C42F0">
        <w:rPr>
          <w:rFonts w:ascii="Arial" w:hAnsi="Arial" w:cs="Arial"/>
        </w:rPr>
        <w:t>poteka roka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7202C8">
        <w:rPr>
          <w:rFonts w:ascii="Arial" w:hAnsi="Arial" w:cs="Arial"/>
        </w:rPr>
        <w:t>bre</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78E4A405"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1C42F0">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1C42F0">
        <w:rPr>
          <w:rFonts w:ascii="Arial" w:hAnsi="Arial" w:cs="Arial"/>
        </w:rPr>
        <w:t>ajalec temu ustrezno spremeniti</w:t>
      </w:r>
      <w:r w:rsidR="00455F20" w:rsidRPr="006B3AC9">
        <w:rPr>
          <w:rFonts w:ascii="Arial" w:hAnsi="Arial" w:cs="Arial"/>
        </w:rPr>
        <w:t xml:space="preserve"> oziroma nadomestiti tudi zavarovanje za dobro izvedbo pogodbenih obveznosti.</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77777777"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0661C3" w:rsidRPr="006B3AC9">
        <w:rPr>
          <w:rFonts w:ascii="Arial" w:hAnsi="Arial" w:cs="Arial"/>
        </w:rPr>
        <w:t>naročnik unovči, če:</w:t>
      </w:r>
    </w:p>
    <w:p w14:paraId="6BE04829" w14:textId="77777777" w:rsidR="0071723E" w:rsidRPr="00A12B2B" w:rsidRDefault="000F3F2F" w:rsidP="00540342">
      <w:pPr>
        <w:pStyle w:val="Odstavekseznama"/>
        <w:numPr>
          <w:ilvl w:val="0"/>
          <w:numId w:val="59"/>
        </w:numPr>
        <w:autoSpaceDN/>
        <w:contextualSpacing/>
        <w:textAlignment w:val="auto"/>
        <w:rPr>
          <w:rFonts w:ascii="Arial" w:hAnsi="Arial" w:cs="Arial"/>
        </w:rPr>
      </w:pPr>
      <w:r w:rsidRPr="00A12B2B">
        <w:rPr>
          <w:rFonts w:ascii="Arial" w:hAnsi="Arial" w:cs="Arial"/>
        </w:rPr>
        <w:t>i</w:t>
      </w:r>
      <w:r w:rsidR="0071723E" w:rsidRPr="00A12B2B">
        <w:rPr>
          <w:rFonts w:ascii="Arial" w:hAnsi="Arial" w:cs="Arial"/>
        </w:rPr>
        <w:t xml:space="preserve">zvajalec ne prične </w:t>
      </w:r>
      <w:r w:rsidR="00DE5460" w:rsidRPr="00A12B2B">
        <w:rPr>
          <w:rFonts w:ascii="Arial" w:hAnsi="Arial" w:cs="Arial"/>
        </w:rPr>
        <w:t>izpolnjevat</w:t>
      </w:r>
      <w:r w:rsidR="0071723E" w:rsidRPr="00A12B2B">
        <w:rPr>
          <w:rFonts w:ascii="Arial" w:hAnsi="Arial" w:cs="Arial"/>
        </w:rPr>
        <w:t>i svojih pogodbenih obveznosti v roku</w:t>
      </w:r>
      <w:r w:rsidR="00BA261A" w:rsidRPr="00A12B2B">
        <w:rPr>
          <w:rFonts w:ascii="Arial" w:hAnsi="Arial" w:cs="Arial"/>
        </w:rPr>
        <w:t xml:space="preserve"> in v skladu z določili pogodbe,</w:t>
      </w:r>
    </w:p>
    <w:p w14:paraId="163D2F5A" w14:textId="77777777" w:rsidR="0071723E" w:rsidRPr="00A12B2B" w:rsidRDefault="0071723E"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preneha izpolnjevati svoje pogodbene obveznosti v skladu z določili pogodbe,</w:t>
      </w:r>
    </w:p>
    <w:p w14:paraId="444E5D3F"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svojih obveznosti ne izpolni skladno s pogodbo, v dogovorjeni k</w:t>
      </w:r>
      <w:r w:rsidR="00F8579D" w:rsidRPr="00A12B2B">
        <w:rPr>
          <w:rFonts w:ascii="Arial" w:hAnsi="Arial" w:cs="Arial"/>
        </w:rPr>
        <w:t>akovost</w:t>
      </w:r>
      <w:r w:rsidR="0071723E" w:rsidRPr="00A12B2B">
        <w:rPr>
          <w:rFonts w:ascii="Arial" w:hAnsi="Arial" w:cs="Arial"/>
        </w:rPr>
        <w:t>i, obsegu ali</w:t>
      </w:r>
      <w:r w:rsidR="00F8579D" w:rsidRPr="00A12B2B">
        <w:rPr>
          <w:rFonts w:ascii="Arial" w:hAnsi="Arial" w:cs="Arial"/>
        </w:rPr>
        <w:t xml:space="preserve"> rokih</w:t>
      </w:r>
      <w:r w:rsidR="00CA3B6D" w:rsidRPr="00A12B2B">
        <w:rPr>
          <w:rFonts w:ascii="Arial" w:hAnsi="Arial" w:cs="Arial"/>
        </w:rPr>
        <w:t xml:space="preserve"> (tj. </w:t>
      </w:r>
      <w:r w:rsidR="00CF3C21" w:rsidRPr="00A12B2B">
        <w:rPr>
          <w:rFonts w:ascii="Arial" w:hAnsi="Arial" w:cs="Arial"/>
        </w:rPr>
        <w:t>razlog neizpolnit</w:t>
      </w:r>
      <w:r w:rsidR="00CA3B6D" w:rsidRPr="00A12B2B">
        <w:rPr>
          <w:rFonts w:ascii="Arial" w:hAnsi="Arial" w:cs="Arial"/>
        </w:rPr>
        <w:t>v</w:t>
      </w:r>
      <w:r w:rsidR="00CF3C21" w:rsidRPr="00A12B2B">
        <w:rPr>
          <w:rFonts w:ascii="Arial" w:hAnsi="Arial" w:cs="Arial"/>
        </w:rPr>
        <w:t>e, nepravočasne izpolnit</w:t>
      </w:r>
      <w:r w:rsidR="00CA3B6D" w:rsidRPr="00A12B2B">
        <w:rPr>
          <w:rFonts w:ascii="Arial" w:hAnsi="Arial" w:cs="Arial"/>
        </w:rPr>
        <w:t>v</w:t>
      </w:r>
      <w:r w:rsidR="00CF3C21" w:rsidRPr="00A12B2B">
        <w:rPr>
          <w:rFonts w:ascii="Arial" w:hAnsi="Arial" w:cs="Arial"/>
        </w:rPr>
        <w:t>e ali nepravilne izpolnit</w:t>
      </w:r>
      <w:r w:rsidR="00CA3B6D" w:rsidRPr="00A12B2B">
        <w:rPr>
          <w:rFonts w:ascii="Arial" w:hAnsi="Arial" w:cs="Arial"/>
        </w:rPr>
        <w:t>v</w:t>
      </w:r>
      <w:r w:rsidR="00CF3C21" w:rsidRPr="00A12B2B">
        <w:rPr>
          <w:rFonts w:ascii="Arial" w:hAnsi="Arial" w:cs="Arial"/>
        </w:rPr>
        <w:t>e</w:t>
      </w:r>
      <w:r w:rsidR="00CA3B6D" w:rsidRPr="00A12B2B">
        <w:rPr>
          <w:rFonts w:ascii="Arial" w:hAnsi="Arial" w:cs="Arial"/>
        </w:rPr>
        <w:t>)</w:t>
      </w:r>
      <w:r w:rsidR="00F27CA7" w:rsidRPr="00A12B2B">
        <w:rPr>
          <w:rFonts w:ascii="Arial" w:hAnsi="Arial" w:cs="Arial"/>
        </w:rPr>
        <w:t>,</w:t>
      </w:r>
    </w:p>
    <w:p w14:paraId="0D5C13A7"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odstopi od pogodbe</w:t>
      </w:r>
      <w:r w:rsidR="00F8579D" w:rsidRPr="00A12B2B">
        <w:rPr>
          <w:rFonts w:ascii="Arial" w:hAnsi="Arial" w:cs="Arial"/>
        </w:rPr>
        <w:t xml:space="preserve"> brez utemeljenega razloga, ki </w:t>
      </w:r>
      <w:r w:rsidR="00CF3C21" w:rsidRPr="00A12B2B">
        <w:rPr>
          <w:rFonts w:ascii="Arial" w:hAnsi="Arial" w:cs="Arial"/>
        </w:rPr>
        <w:t xml:space="preserve">bi </w:t>
      </w:r>
      <w:r w:rsidR="00F8579D" w:rsidRPr="00A12B2B">
        <w:rPr>
          <w:rFonts w:ascii="Arial" w:hAnsi="Arial" w:cs="Arial"/>
        </w:rPr>
        <w:t>izvira</w:t>
      </w:r>
      <w:r w:rsidR="00CF3C21" w:rsidRPr="00A12B2B">
        <w:rPr>
          <w:rFonts w:ascii="Arial" w:hAnsi="Arial" w:cs="Arial"/>
        </w:rPr>
        <w:t>l</w:t>
      </w:r>
      <w:r w:rsidR="00F8579D" w:rsidRPr="00A12B2B">
        <w:rPr>
          <w:rFonts w:ascii="Arial" w:hAnsi="Arial" w:cs="Arial"/>
        </w:rPr>
        <w:t xml:space="preserve"> iz sfere naročnika</w:t>
      </w:r>
      <w:r w:rsidRPr="00A12B2B">
        <w:rPr>
          <w:rFonts w:ascii="Arial" w:hAnsi="Arial" w:cs="Arial"/>
        </w:rPr>
        <w:t>,</w:t>
      </w:r>
    </w:p>
    <w:p w14:paraId="206AB860"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naročnik odstopi od pogodbe</w:t>
      </w:r>
      <w:r w:rsidR="00F8579D" w:rsidRPr="00A12B2B">
        <w:rPr>
          <w:rFonts w:ascii="Arial" w:hAnsi="Arial" w:cs="Arial"/>
        </w:rPr>
        <w:t xml:space="preserve"> iz utemeljenega razloga, ki izvira iz sfere izvajalca</w:t>
      </w:r>
      <w:r w:rsidRPr="00A12B2B">
        <w:rPr>
          <w:rFonts w:ascii="Arial" w:hAnsi="Arial" w:cs="Arial"/>
        </w:rPr>
        <w:t>,</w:t>
      </w:r>
    </w:p>
    <w:p w14:paraId="392FF206"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naročniku povzroči škodo, ki je ne povrne v roku 8 dni po pozivu naročnika,</w:t>
      </w:r>
    </w:p>
    <w:p w14:paraId="520F682E"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v roku, ki ga določi naročnik, ne odp</w:t>
      </w:r>
      <w:r w:rsidR="002947C3" w:rsidRPr="00A12B2B">
        <w:rPr>
          <w:rFonts w:ascii="Arial" w:hAnsi="Arial" w:cs="Arial"/>
        </w:rPr>
        <w:t xml:space="preserve">ravi morebitnih pomanjkljivosti </w:t>
      </w:r>
      <w:r w:rsidR="00912712" w:rsidRPr="00A12B2B">
        <w:rPr>
          <w:rFonts w:ascii="Arial" w:hAnsi="Arial" w:cs="Arial"/>
        </w:rPr>
        <w:t xml:space="preserve">ali napak </w:t>
      </w:r>
      <w:r w:rsidR="002947C3" w:rsidRPr="00A12B2B">
        <w:rPr>
          <w:rFonts w:ascii="Arial" w:hAnsi="Arial" w:cs="Arial"/>
        </w:rPr>
        <w:t>na izvedenem predmetu naročila,</w:t>
      </w:r>
    </w:p>
    <w:p w14:paraId="341C8D72" w14:textId="693B659A"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w:t>
      </w:r>
      <w:r w:rsidR="00F8579D" w:rsidRPr="00A12B2B">
        <w:rPr>
          <w:rFonts w:ascii="Arial" w:hAnsi="Arial" w:cs="Arial"/>
        </w:rPr>
        <w:t xml:space="preserve"> naročniku skladno z nj</w:t>
      </w:r>
      <w:r w:rsidR="001C42F0">
        <w:rPr>
          <w:rFonts w:ascii="Arial" w:hAnsi="Arial" w:cs="Arial"/>
        </w:rPr>
        <w:t>egovim pozivom ne izroči novega</w:t>
      </w:r>
      <w:r w:rsidR="00F8579D" w:rsidRPr="00A12B2B">
        <w:rPr>
          <w:rFonts w:ascii="Arial" w:hAnsi="Arial" w:cs="Arial"/>
        </w:rPr>
        <w:t xml:space="preserve"> oziroma spremenjenega finančnega zavarovanja</w:t>
      </w:r>
      <w:r w:rsidRPr="00A12B2B">
        <w:rPr>
          <w:rFonts w:ascii="Arial" w:hAnsi="Arial" w:cs="Arial"/>
        </w:rPr>
        <w:t xml:space="preserve"> za dobro</w:t>
      </w:r>
      <w:r w:rsidR="003E0A96" w:rsidRPr="00A12B2B">
        <w:rPr>
          <w:rFonts w:ascii="Arial" w:hAnsi="Arial" w:cs="Arial"/>
        </w:rPr>
        <w:t xml:space="preserve"> izvedbo pogodbenih obveznosti</w:t>
      </w:r>
      <w:r w:rsidR="004B0259" w:rsidRPr="00A12B2B">
        <w:rPr>
          <w:rFonts w:ascii="Arial" w:hAnsi="Arial" w:cs="Arial"/>
        </w:rPr>
        <w:t>.</w:t>
      </w:r>
    </w:p>
    <w:p w14:paraId="466B14FF" w14:textId="77777777" w:rsidR="00550ECE" w:rsidRPr="00433F15" w:rsidRDefault="00550ECE" w:rsidP="00550ECE">
      <w:pPr>
        <w:pStyle w:val="Telobesedila2"/>
        <w:widowControl w:val="0"/>
        <w:spacing w:after="0" w:line="276" w:lineRule="auto"/>
        <w:ind w:right="0"/>
        <w:rPr>
          <w:rFonts w:ascii="Arial" w:hAnsi="Arial" w:cs="Arial"/>
          <w:color w:val="000000" w:themeColor="text1"/>
        </w:rPr>
      </w:pPr>
    </w:p>
    <w:p w14:paraId="5FA9CC92" w14:textId="343F48B1" w:rsidR="00433F15" w:rsidRPr="00433F15" w:rsidRDefault="00433F15" w:rsidP="00550ECE">
      <w:pPr>
        <w:pStyle w:val="Telobesedila2"/>
        <w:widowControl w:val="0"/>
        <w:spacing w:after="0" w:line="276" w:lineRule="auto"/>
        <w:ind w:right="0"/>
        <w:rPr>
          <w:rFonts w:ascii="Arial" w:hAnsi="Arial" w:cs="Arial"/>
          <w:color w:val="000000" w:themeColor="text1"/>
          <w:shd w:val="clear" w:color="auto" w:fill="FFFFFF"/>
        </w:rPr>
      </w:pPr>
      <w:r w:rsidRPr="00433F15">
        <w:rPr>
          <w:rFonts w:ascii="Arial" w:hAnsi="Arial" w:cs="Arial"/>
          <w:color w:val="000000" w:themeColor="text1"/>
          <w:shd w:val="clear" w:color="auto" w:fill="FFFFFF"/>
        </w:rPr>
        <w:t xml:space="preserve">Ponudnik lahko namesto menične izjave </w:t>
      </w:r>
      <w:r>
        <w:rPr>
          <w:rFonts w:ascii="Arial" w:hAnsi="Arial" w:cs="Arial"/>
          <w:color w:val="000000" w:themeColor="text1"/>
          <w:shd w:val="clear" w:color="auto" w:fill="FFFFFF"/>
        </w:rPr>
        <w:t>kot instrument finančnega zavarovanja uporabi</w:t>
      </w:r>
      <w:r w:rsidRPr="00433F15">
        <w:rPr>
          <w:rFonts w:ascii="Arial" w:hAnsi="Arial" w:cs="Arial"/>
          <w:color w:val="000000" w:themeColor="text1"/>
          <w:shd w:val="clear" w:color="auto" w:fill="FFFFFF"/>
        </w:rPr>
        <w:t xml:space="preserve"> bančno garancijo oziroma kavcijsko zavarovanje zavarovalnice. V takem primeru ponudnik v ponudbi namesto menične izjave predloži lastno izjavo, da bo v primeru sklenitve pogodbe z </w:t>
      </w:r>
      <w:r w:rsidRPr="00433F15">
        <w:rPr>
          <w:rFonts w:ascii="Arial" w:hAnsi="Arial" w:cs="Arial"/>
          <w:color w:val="000000" w:themeColor="text1"/>
          <w:shd w:val="clear" w:color="auto" w:fill="FFFFFF"/>
        </w:rPr>
        <w:lastRenderedPageBreak/>
        <w:t>naročnikom predložil bančno garancijo oziroma kavcijsko zavarovanje skladno z zahtevami razpisne dokumentacije.</w:t>
      </w:r>
      <w:r>
        <w:rPr>
          <w:rFonts w:ascii="Arial" w:hAnsi="Arial" w:cs="Arial"/>
          <w:color w:val="000000" w:themeColor="text1"/>
          <w:shd w:val="clear" w:color="auto" w:fill="FFFFFF"/>
        </w:rPr>
        <w:t xml:space="preserve"> </w:t>
      </w:r>
      <w:r w:rsidRPr="00433F15">
        <w:rPr>
          <w:rFonts w:ascii="Arial" w:hAnsi="Arial" w:cs="Arial"/>
          <w:color w:val="000000" w:themeColor="text1"/>
          <w:shd w:val="clear" w:color="auto" w:fill="FFFFFF"/>
        </w:rPr>
        <w:t>V takem primeru bo pogodba postala veljavna pod pogojem, da izbrani ponudnik v desetih (10) delovnih dneh od sklenitve pogodbe naročniku predložiti originalno, brezpogojno, nepreklicno bančno garancijo ali kavcijsko zavarovanje finančne inštitucije (banke ali zavarovalnice) s sedežem v EU, plačljivo na prvi poziv, za dobro izvedbo pogodbenih obveznosti, z veljavnostjo do poteka obdobja veljavnosti pogodbe, v višini 10% od skupne pogodbene vrednosti z DDV.</w:t>
      </w:r>
      <w:r>
        <w:rPr>
          <w:rFonts w:ascii="Arial" w:hAnsi="Arial" w:cs="Arial"/>
          <w:color w:val="000000" w:themeColor="text1"/>
          <w:shd w:val="clear" w:color="auto" w:fill="FFFFFF"/>
        </w:rPr>
        <w:t xml:space="preserve"> </w:t>
      </w:r>
      <w:r w:rsidRPr="00433F15">
        <w:rPr>
          <w:rFonts w:ascii="Arial" w:hAnsi="Arial" w:cs="Arial"/>
          <w:color w:val="000000" w:themeColor="text1"/>
          <w:shd w:val="clear" w:color="auto" w:fill="FFFFFF"/>
        </w:rPr>
        <w:t>Če se bo skladno s 95. členom ZJN-3 spremenil rok za izpolnitev pogodbe ali vrednost predmeta naročila, bo moral izbrani ponudnik temu ustrezno spremeniti, podaljšati oziroma nadomestiti tudi zavarovanje za dobro izvedbo pogodbenih obveznosti.</w:t>
      </w:r>
      <w:r>
        <w:rPr>
          <w:rFonts w:ascii="Arial" w:hAnsi="Arial" w:cs="Arial"/>
          <w:color w:val="000000" w:themeColor="text1"/>
          <w:shd w:val="clear" w:color="auto" w:fill="FFFFFF"/>
        </w:rPr>
        <w:t xml:space="preserve"> </w:t>
      </w:r>
      <w:r w:rsidRPr="00433F15">
        <w:rPr>
          <w:rFonts w:ascii="Arial" w:hAnsi="Arial" w:cs="Arial"/>
          <w:color w:val="000000" w:themeColor="text1"/>
          <w:shd w:val="clear" w:color="auto" w:fill="FFFFFF"/>
        </w:rPr>
        <w:t>Razlogi za unovčitev bančne garancije oziroma kavcijskega zavarovanja so enaki, kot razlogi za unovčitev menic.</w:t>
      </w:r>
      <w:r>
        <w:rPr>
          <w:rFonts w:ascii="Arial" w:hAnsi="Arial" w:cs="Arial"/>
          <w:color w:val="000000" w:themeColor="text1"/>
          <w:shd w:val="clear" w:color="auto" w:fill="FFFFFF"/>
        </w:rPr>
        <w:t xml:space="preserve"> </w:t>
      </w:r>
      <w:r w:rsidRPr="00433F15">
        <w:rPr>
          <w:rFonts w:ascii="Arial" w:hAnsi="Arial" w:cs="Arial"/>
          <w:color w:val="000000" w:themeColor="text1"/>
          <w:shd w:val="clear" w:color="auto" w:fill="FFFFFF"/>
        </w:rPr>
        <w:t>Za finančno zavarovanje morajo veljati Enotna pravila za garancije na poziv (EPGP) revizija iz leta 2010, izdana pri Mednarodni trgovinski zbornici (MTZ) pod št. 758.</w:t>
      </w:r>
    </w:p>
    <w:p w14:paraId="6D2CC67D" w14:textId="77777777" w:rsidR="00433F15" w:rsidRPr="00433F15" w:rsidRDefault="00433F15" w:rsidP="00550ECE">
      <w:pPr>
        <w:pStyle w:val="Telobesedila2"/>
        <w:widowControl w:val="0"/>
        <w:spacing w:after="0" w:line="276" w:lineRule="auto"/>
        <w:ind w:right="0"/>
        <w:rPr>
          <w:rFonts w:ascii="Arial" w:hAnsi="Arial" w:cs="Arial"/>
          <w:color w:val="000000" w:themeColor="text1"/>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540342">
      <w:pPr>
        <w:pStyle w:val="Naslov1"/>
        <w:numPr>
          <w:ilvl w:val="0"/>
          <w:numId w:val="62"/>
        </w:numPr>
        <w:ind w:left="851" w:hanging="491"/>
        <w:rPr>
          <w:rFonts w:ascii="Arial" w:hAnsi="Arial" w:cs="Arial"/>
          <w:sz w:val="22"/>
          <w:szCs w:val="22"/>
        </w:rPr>
      </w:pPr>
      <w:bookmarkStart w:id="24" w:name="_Toc511306741"/>
      <w:bookmarkStart w:id="25" w:name="_Toc223382118"/>
      <w:r w:rsidRPr="00001398">
        <w:rPr>
          <w:rFonts w:ascii="Arial" w:hAnsi="Arial" w:cs="Arial"/>
          <w:sz w:val="22"/>
          <w:szCs w:val="22"/>
        </w:rPr>
        <w:t>MERILO</w:t>
      </w:r>
      <w:bookmarkEnd w:id="24"/>
      <w:bookmarkEnd w:id="25"/>
    </w:p>
    <w:p w14:paraId="57AE48C2" w14:textId="77777777" w:rsidR="00A00185" w:rsidRPr="00A12B2B" w:rsidRDefault="00A00185" w:rsidP="00225D57">
      <w:pPr>
        <w:pStyle w:val="Standard"/>
        <w:keepNext/>
        <w:rPr>
          <w:rFonts w:ascii="Arial" w:hAnsi="Arial" w:cs="Arial"/>
        </w:rPr>
      </w:pPr>
    </w:p>
    <w:p w14:paraId="278DB14D" w14:textId="68C405CB" w:rsidR="00D24D5B" w:rsidRDefault="00235B3F">
      <w:pPr>
        <w:pStyle w:val="Standard"/>
        <w:rPr>
          <w:rFonts w:ascii="Arial" w:hAnsi="Arial" w:cs="Arial"/>
        </w:rPr>
      </w:pPr>
      <w:bookmarkStart w:id="26" w:name="_Toc511306742"/>
      <w:r w:rsidRPr="00A12B2B">
        <w:rPr>
          <w:rFonts w:ascii="Arial" w:hAnsi="Arial" w:cs="Arial"/>
        </w:rPr>
        <w:t>Merilo je ekonomsko najugodnejša ponud</w:t>
      </w:r>
      <w:r w:rsidR="00D24D5B">
        <w:rPr>
          <w:rFonts w:ascii="Arial" w:hAnsi="Arial" w:cs="Arial"/>
        </w:rPr>
        <w:t xml:space="preserve">ba, določena na podlagi </w:t>
      </w:r>
      <w:r w:rsidR="00393783">
        <w:rPr>
          <w:rFonts w:ascii="Arial" w:hAnsi="Arial" w:cs="Arial"/>
        </w:rPr>
        <w:t xml:space="preserve">najnižjega </w:t>
      </w:r>
      <w:r w:rsidR="00D24D5B">
        <w:rPr>
          <w:rFonts w:ascii="Arial" w:hAnsi="Arial" w:cs="Arial"/>
        </w:rPr>
        <w:t>seštevka ponderiranih ponudbenih cen</w:t>
      </w:r>
      <w:r w:rsidR="00C30E6E" w:rsidRPr="00A12B2B">
        <w:rPr>
          <w:rFonts w:ascii="Arial" w:hAnsi="Arial" w:cs="Arial"/>
        </w:rPr>
        <w:t xml:space="preserve"> v EUR brez DDV</w:t>
      </w:r>
      <w:r w:rsidR="00883EE4" w:rsidRPr="00A12B2B">
        <w:rPr>
          <w:rFonts w:ascii="Arial" w:hAnsi="Arial" w:cs="Arial"/>
        </w:rPr>
        <w:t xml:space="preserve"> za posamezen sklop</w:t>
      </w:r>
      <w:r w:rsidR="00D24D5B">
        <w:rPr>
          <w:rFonts w:ascii="Arial" w:hAnsi="Arial" w:cs="Arial"/>
        </w:rPr>
        <w:t xml:space="preserve">. </w:t>
      </w:r>
      <w:r w:rsidR="0034099E" w:rsidRPr="00A12B2B">
        <w:rPr>
          <w:rFonts w:ascii="Arial" w:hAnsi="Arial" w:cs="Arial"/>
        </w:rPr>
        <w:t xml:space="preserve">Naročnik bo naročilo v posameznem sklopu oddal ponudniku, ki bo v dopustni ponudbi </w:t>
      </w:r>
      <w:r w:rsidR="0034099E">
        <w:rPr>
          <w:rFonts w:ascii="Arial" w:hAnsi="Arial" w:cs="Arial"/>
        </w:rPr>
        <w:t>zbral</w:t>
      </w:r>
      <w:r w:rsidR="0034099E" w:rsidRPr="00A12B2B">
        <w:rPr>
          <w:rFonts w:ascii="Arial" w:hAnsi="Arial" w:cs="Arial"/>
        </w:rPr>
        <w:t xml:space="preserve"> </w:t>
      </w:r>
      <w:r w:rsidR="0034099E">
        <w:rPr>
          <w:rFonts w:ascii="Arial" w:hAnsi="Arial" w:cs="Arial"/>
          <w:u w:val="single"/>
        </w:rPr>
        <w:t>najnižje</w:t>
      </w:r>
      <w:r w:rsidR="0034099E" w:rsidRPr="00A12B2B">
        <w:rPr>
          <w:rFonts w:ascii="Arial" w:hAnsi="Arial" w:cs="Arial"/>
        </w:rPr>
        <w:t xml:space="preserve"> skupno </w:t>
      </w:r>
      <w:r w:rsidR="0034099E">
        <w:rPr>
          <w:rFonts w:ascii="Arial" w:hAnsi="Arial" w:cs="Arial"/>
        </w:rPr>
        <w:t>število točk</w:t>
      </w:r>
      <w:r w:rsidR="0034099E" w:rsidRPr="00A12B2B">
        <w:rPr>
          <w:rFonts w:ascii="Arial" w:hAnsi="Arial" w:cs="Arial"/>
        </w:rPr>
        <w:t xml:space="preserve"> (razen</w:t>
      </w:r>
      <w:r w:rsidR="0034099E">
        <w:rPr>
          <w:rFonts w:ascii="Arial" w:hAnsi="Arial" w:cs="Arial"/>
        </w:rPr>
        <w:t xml:space="preserve"> v primerih, opisanih v točki 14</w:t>
      </w:r>
      <w:r w:rsidR="0034099E" w:rsidRPr="00A12B2B">
        <w:rPr>
          <w:rFonts w:ascii="Arial" w:hAnsi="Arial" w:cs="Arial"/>
        </w:rPr>
        <w:t xml:space="preserve"> »Odstop od oddaje javnega naročila«).</w:t>
      </w:r>
      <w:r w:rsidR="00D24D5B">
        <w:rPr>
          <w:rFonts w:ascii="Arial" w:hAnsi="Arial" w:cs="Arial"/>
        </w:rPr>
        <w:t xml:space="preserve"> Število točk se določi tako, da se </w:t>
      </w:r>
      <w:r w:rsidR="0034099E">
        <w:rPr>
          <w:rFonts w:ascii="Arial" w:hAnsi="Arial" w:cs="Arial"/>
        </w:rPr>
        <w:t xml:space="preserve">seštejejo </w:t>
      </w:r>
      <w:r w:rsidR="00D24D5B">
        <w:rPr>
          <w:rFonts w:ascii="Arial" w:hAnsi="Arial" w:cs="Arial"/>
        </w:rPr>
        <w:t>ponudbene cene na enoto mere za posamezne postavke</w:t>
      </w:r>
      <w:r w:rsidR="0034099E">
        <w:rPr>
          <w:rFonts w:ascii="Arial" w:hAnsi="Arial" w:cs="Arial"/>
        </w:rPr>
        <w:t>, predhodno pomnožene</w:t>
      </w:r>
      <w:r w:rsidR="00D24D5B">
        <w:rPr>
          <w:rFonts w:ascii="Arial" w:hAnsi="Arial" w:cs="Arial"/>
        </w:rPr>
        <w:t xml:space="preserve"> z naslednjimi utežmi:</w:t>
      </w:r>
    </w:p>
    <w:p w14:paraId="1B73CA3F" w14:textId="737CDF10" w:rsidR="00D24D5B" w:rsidRPr="00A7772B" w:rsidRDefault="009E7C09" w:rsidP="00D24D5B">
      <w:pPr>
        <w:pStyle w:val="Odstavekseznama"/>
        <w:numPr>
          <w:ilvl w:val="0"/>
          <w:numId w:val="70"/>
        </w:numPr>
        <w:rPr>
          <w:rFonts w:ascii="Arial" w:hAnsi="Arial" w:cs="Arial"/>
          <w:color w:val="000000" w:themeColor="text1"/>
        </w:rPr>
      </w:pPr>
      <w:r>
        <w:rPr>
          <w:rFonts w:ascii="Arial" w:hAnsi="Arial" w:cs="Arial"/>
          <w:color w:val="000000" w:themeColor="text1"/>
        </w:rPr>
        <w:t>redni servis: 30</w:t>
      </w:r>
      <w:r w:rsidR="0034099E">
        <w:rPr>
          <w:rFonts w:ascii="Arial" w:hAnsi="Arial" w:cs="Arial"/>
          <w:color w:val="000000" w:themeColor="text1"/>
        </w:rPr>
        <w:t>,</w:t>
      </w:r>
    </w:p>
    <w:p w14:paraId="44228949" w14:textId="42354609" w:rsidR="00D24D5B" w:rsidRPr="00A7772B" w:rsidRDefault="00D24D5B" w:rsidP="00D24D5B">
      <w:pPr>
        <w:pStyle w:val="Odstavekseznama"/>
        <w:numPr>
          <w:ilvl w:val="0"/>
          <w:numId w:val="70"/>
        </w:numPr>
        <w:rPr>
          <w:rFonts w:ascii="Arial" w:hAnsi="Arial" w:cs="Arial"/>
          <w:color w:val="000000" w:themeColor="text1"/>
        </w:rPr>
      </w:pPr>
      <w:r w:rsidRPr="00A7772B">
        <w:rPr>
          <w:rFonts w:ascii="Arial" w:hAnsi="Arial" w:cs="Arial"/>
          <w:color w:val="000000" w:themeColor="text1"/>
        </w:rPr>
        <w:t>izredni servis oziroma popravilo</w:t>
      </w:r>
      <w:r>
        <w:rPr>
          <w:rFonts w:ascii="Arial" w:hAnsi="Arial" w:cs="Arial"/>
          <w:color w:val="000000" w:themeColor="text1"/>
        </w:rPr>
        <w:t>: 5</w:t>
      </w:r>
      <w:r w:rsidR="009E7C09">
        <w:rPr>
          <w:rFonts w:ascii="Arial" w:hAnsi="Arial" w:cs="Arial"/>
          <w:color w:val="000000" w:themeColor="text1"/>
        </w:rPr>
        <w:t>0</w:t>
      </w:r>
      <w:r w:rsidR="0034099E">
        <w:rPr>
          <w:rFonts w:ascii="Arial" w:hAnsi="Arial" w:cs="Arial"/>
          <w:color w:val="000000" w:themeColor="text1"/>
        </w:rPr>
        <w:t>,</w:t>
      </w:r>
    </w:p>
    <w:p w14:paraId="7BF98A69" w14:textId="62435440"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avtoelektrikarska dela: 10</w:t>
      </w:r>
      <w:r w:rsidR="0034099E">
        <w:rPr>
          <w:rFonts w:ascii="Arial" w:hAnsi="Arial" w:cs="Arial"/>
          <w:color w:val="000000" w:themeColor="text1"/>
        </w:rPr>
        <w:t>,</w:t>
      </w:r>
    </w:p>
    <w:p w14:paraId="2F3FD6A1" w14:textId="4C04099E"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avtoličarska dela: 5</w:t>
      </w:r>
      <w:r w:rsidR="0034099E">
        <w:rPr>
          <w:rFonts w:ascii="Arial" w:hAnsi="Arial" w:cs="Arial"/>
          <w:color w:val="000000" w:themeColor="text1"/>
        </w:rPr>
        <w:t>,</w:t>
      </w:r>
    </w:p>
    <w:p w14:paraId="3F19BB53" w14:textId="51F1E197"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avtokleparska dela: 5</w:t>
      </w:r>
      <w:r w:rsidR="0034099E">
        <w:rPr>
          <w:rFonts w:ascii="Arial" w:hAnsi="Arial" w:cs="Arial"/>
          <w:color w:val="000000" w:themeColor="text1"/>
        </w:rPr>
        <w:t>.</w:t>
      </w:r>
    </w:p>
    <w:p w14:paraId="3A7E0C2E" w14:textId="77777777" w:rsidR="00D24D5B" w:rsidRDefault="00D24D5B">
      <w:pPr>
        <w:pStyle w:val="Standard"/>
        <w:rPr>
          <w:rFonts w:ascii="Arial" w:hAnsi="Arial" w:cs="Arial"/>
        </w:rPr>
      </w:pPr>
    </w:p>
    <w:p w14:paraId="42EEDEE6" w14:textId="67912646" w:rsidR="00BA0B0E" w:rsidRPr="00A12B2B" w:rsidRDefault="0034099E" w:rsidP="00BA0B0E">
      <w:pPr>
        <w:pStyle w:val="Standard"/>
        <w:rPr>
          <w:rFonts w:ascii="Arial" w:hAnsi="Arial" w:cs="Arial"/>
        </w:rPr>
      </w:pPr>
      <w:r>
        <w:rPr>
          <w:rFonts w:ascii="Arial" w:hAnsi="Arial" w:cs="Arial"/>
        </w:rPr>
        <w:t>V primeru, da bo najnižje skupno</w:t>
      </w:r>
      <w:r w:rsidR="00BA0B0E" w:rsidRPr="00A12B2B">
        <w:rPr>
          <w:rFonts w:ascii="Arial" w:hAnsi="Arial" w:cs="Arial"/>
        </w:rPr>
        <w:t xml:space="preserve"> </w:t>
      </w:r>
      <w:r>
        <w:rPr>
          <w:rFonts w:ascii="Arial" w:hAnsi="Arial" w:cs="Arial"/>
        </w:rPr>
        <w:t>število točk</w:t>
      </w:r>
      <w:r w:rsidR="00BA0B0E" w:rsidRPr="00A12B2B">
        <w:rPr>
          <w:rFonts w:ascii="Arial" w:hAnsi="Arial" w:cs="Arial"/>
        </w:rPr>
        <w:t xml:space="preserve"> </w:t>
      </w:r>
      <w:r w:rsidR="007754B2" w:rsidRPr="00A12B2B">
        <w:rPr>
          <w:rFonts w:ascii="Arial" w:hAnsi="Arial" w:cs="Arial"/>
        </w:rPr>
        <w:t xml:space="preserve">za posamezen sklop </w:t>
      </w:r>
      <w:r w:rsidR="00BA0B0E" w:rsidRPr="00A12B2B">
        <w:rPr>
          <w:rFonts w:ascii="Arial" w:hAnsi="Arial" w:cs="Arial"/>
        </w:rPr>
        <w:t>v dveh ali več ponudbah enak</w:t>
      </w:r>
      <w:r>
        <w:rPr>
          <w:rFonts w:ascii="Arial" w:hAnsi="Arial" w:cs="Arial"/>
        </w:rPr>
        <w:t>o</w:t>
      </w:r>
      <w:r w:rsidR="00BA0B0E" w:rsidRPr="00A12B2B">
        <w:rPr>
          <w:rFonts w:ascii="Arial" w:hAnsi="Arial" w:cs="Arial"/>
        </w:rPr>
        <w:t>,</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540342">
      <w:pPr>
        <w:pStyle w:val="Naslov1"/>
        <w:numPr>
          <w:ilvl w:val="0"/>
          <w:numId w:val="62"/>
        </w:numPr>
        <w:ind w:left="851" w:hanging="491"/>
        <w:rPr>
          <w:rFonts w:ascii="Arial" w:hAnsi="Arial" w:cs="Arial"/>
          <w:sz w:val="22"/>
          <w:szCs w:val="22"/>
        </w:rPr>
      </w:pPr>
      <w:bookmarkStart w:id="27" w:name="_Toc223382119"/>
      <w:r w:rsidRPr="00001398">
        <w:rPr>
          <w:rFonts w:ascii="Arial" w:hAnsi="Arial" w:cs="Arial"/>
          <w:sz w:val="22"/>
          <w:szCs w:val="22"/>
        </w:rPr>
        <w:t>PONUDB</w:t>
      </w:r>
      <w:bookmarkEnd w:id="26"/>
      <w:r w:rsidR="00AC4FC1" w:rsidRPr="00001398">
        <w:rPr>
          <w:rFonts w:ascii="Arial" w:hAnsi="Arial" w:cs="Arial"/>
          <w:sz w:val="22"/>
          <w:szCs w:val="22"/>
        </w:rPr>
        <w:t>ENA DOKUMENTACIJA</w:t>
      </w:r>
      <w:bookmarkEnd w:id="27"/>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540342">
      <w:pPr>
        <w:pStyle w:val="Naslov2"/>
        <w:keepLines w:val="0"/>
        <w:numPr>
          <w:ilvl w:val="1"/>
          <w:numId w:val="62"/>
        </w:numPr>
        <w:rPr>
          <w:rFonts w:ascii="Arial" w:hAnsi="Arial" w:cs="Arial"/>
          <w:sz w:val="22"/>
          <w:szCs w:val="22"/>
        </w:rPr>
      </w:pPr>
      <w:bookmarkStart w:id="28" w:name="_Toc223382120"/>
      <w:r w:rsidRPr="00001398">
        <w:rPr>
          <w:rFonts w:ascii="Arial" w:hAnsi="Arial" w:cs="Arial"/>
          <w:sz w:val="22"/>
          <w:szCs w:val="22"/>
        </w:rPr>
        <w:t>Navodilo za izpolnitev obrazcev</w:t>
      </w:r>
      <w:bookmarkEnd w:id="28"/>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11EB1BB" w14:textId="3A6B394F"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44317D98"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5852B7">
        <w:rPr>
          <w:rFonts w:ascii="Arial" w:hAnsi="Arial" w:cs="Arial"/>
        </w:rPr>
        <w:t>,</w:t>
      </w:r>
    </w:p>
    <w:p w14:paraId="241A8757" w14:textId="6D5A81C6"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5852B7">
        <w:rPr>
          <w:rFonts w:ascii="Arial" w:hAnsi="Arial" w:cs="Arial"/>
        </w:rPr>
        <w:t>,</w:t>
      </w:r>
    </w:p>
    <w:p w14:paraId="0BD153B8" w14:textId="240D29B5" w:rsidR="001A42D8" w:rsidRDefault="001C42F0" w:rsidP="00540342">
      <w:pPr>
        <w:pStyle w:val="Odstavekseznama"/>
        <w:numPr>
          <w:ilvl w:val="0"/>
          <w:numId w:val="5"/>
        </w:numPr>
        <w:rPr>
          <w:rFonts w:ascii="Arial" w:hAnsi="Arial" w:cs="Arial"/>
          <w:b/>
        </w:rPr>
      </w:pPr>
      <w:r>
        <w:rPr>
          <w:rFonts w:ascii="Arial" w:hAnsi="Arial" w:cs="Arial"/>
          <w:b/>
        </w:rPr>
        <w:lastRenderedPageBreak/>
        <w:t>Pooblastilo</w:t>
      </w:r>
      <w:r w:rsidR="004933F3">
        <w:rPr>
          <w:rFonts w:ascii="Arial" w:hAnsi="Arial" w:cs="Arial"/>
          <w:b/>
        </w:rPr>
        <w:t xml:space="preserve"> oziroma drugo dokazilo o pooblaščenosti</w:t>
      </w:r>
      <w:r>
        <w:rPr>
          <w:rFonts w:ascii="Arial" w:hAnsi="Arial" w:cs="Arial"/>
          <w:b/>
        </w:rPr>
        <w:t xml:space="preserve"> za vzdrževa</w:t>
      </w:r>
      <w:r w:rsidR="004933F3">
        <w:rPr>
          <w:rFonts w:ascii="Arial" w:hAnsi="Arial" w:cs="Arial"/>
          <w:b/>
        </w:rPr>
        <w:t>nje oziroma servisiranje vozil</w:t>
      </w:r>
      <w:r w:rsidR="005852B7">
        <w:rPr>
          <w:rFonts w:ascii="Arial" w:hAnsi="Arial" w:cs="Arial"/>
          <w:b/>
        </w:rPr>
        <w:t>,</w:t>
      </w:r>
    </w:p>
    <w:p w14:paraId="5003EF0E" w14:textId="247CD6B5" w:rsidR="005852B7" w:rsidRPr="005852B7" w:rsidRDefault="005852B7" w:rsidP="00540342">
      <w:pPr>
        <w:pStyle w:val="Odstavekseznama"/>
        <w:numPr>
          <w:ilvl w:val="0"/>
          <w:numId w:val="5"/>
        </w:numPr>
        <w:rPr>
          <w:rFonts w:ascii="Arial" w:hAnsi="Arial" w:cs="Arial"/>
          <w:b/>
        </w:rPr>
      </w:pPr>
      <w:r w:rsidRPr="005852B7">
        <w:rPr>
          <w:rFonts w:ascii="Arial" w:hAnsi="Arial" w:cs="Arial"/>
          <w:b/>
        </w:rPr>
        <w:t>Cenik nadomestnih delov in potrošnega materiala.</w:t>
      </w:r>
    </w:p>
    <w:p w14:paraId="6FB3FFBE" w14:textId="77777777" w:rsidR="00A00185" w:rsidRPr="006B3AC9" w:rsidRDefault="00A00185" w:rsidP="006B3AC9">
      <w:pPr>
        <w:rPr>
          <w:rFonts w:ascii="Arial" w:hAnsi="Arial" w:cs="Arial"/>
        </w:rPr>
      </w:pPr>
    </w:p>
    <w:p w14:paraId="676713AF" w14:textId="18CFCCD0" w:rsidR="00E30099" w:rsidRPr="00A12B2B" w:rsidRDefault="00CC6F86" w:rsidP="00CC6F86">
      <w:pPr>
        <w:pStyle w:val="Standard"/>
        <w:rPr>
          <w:rFonts w:ascii="Arial" w:hAnsi="Arial" w:cs="Arial"/>
        </w:rPr>
      </w:pPr>
      <w:r w:rsidRPr="00681E2C">
        <w:rPr>
          <w:rFonts w:ascii="Arial" w:hAnsi="Arial" w:cs="Arial"/>
        </w:rPr>
        <w:t>Vsi dokumenti m</w:t>
      </w:r>
      <w:r w:rsidR="00274152" w:rsidRPr="00681E2C">
        <w:rPr>
          <w:rFonts w:ascii="Arial" w:hAnsi="Arial" w:cs="Arial"/>
        </w:rPr>
        <w:t>orajo biti ustrezno izpolnjeni</w:t>
      </w:r>
      <w:r w:rsidRPr="00681E2C">
        <w:rPr>
          <w:rFonts w:ascii="Arial" w:hAnsi="Arial" w:cs="Arial"/>
        </w:rPr>
        <w:t xml:space="preserve"> ter na mestih, kjer je to označeno, datirani, podpisani s strani pooblašče</w:t>
      </w:r>
      <w:r w:rsidR="00191B33" w:rsidRPr="00681E2C">
        <w:rPr>
          <w:rFonts w:ascii="Arial" w:hAnsi="Arial" w:cs="Arial"/>
        </w:rPr>
        <w:t xml:space="preserve">ne osebe </w:t>
      </w:r>
      <w:r w:rsidRPr="00681E2C">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750A535"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1C42F0">
        <w:rPr>
          <w:rFonts w:ascii="Arial" w:hAnsi="Arial" w:cs="Arial"/>
        </w:rPr>
        <w:t xml:space="preserve"> Izjema velja za pooblastilo za vzdrževanje oziroma servisiranje vozil</w:t>
      </w:r>
      <w:r w:rsidR="00681E2C">
        <w:rPr>
          <w:rFonts w:ascii="Arial" w:hAnsi="Arial" w:cs="Arial"/>
        </w:rPr>
        <w:t xml:space="preserve"> ter</w:t>
      </w:r>
      <w:r w:rsidR="008D0E90">
        <w:rPr>
          <w:rFonts w:ascii="Arial" w:hAnsi="Arial" w:cs="Arial"/>
        </w:rPr>
        <w:t xml:space="preserve"> za cenik nadomestnih delov in potrošnega materiala, ki sta</w:t>
      </w:r>
      <w:r w:rsidR="001C42F0">
        <w:rPr>
          <w:rFonts w:ascii="Arial" w:hAnsi="Arial" w:cs="Arial"/>
        </w:rPr>
        <w:t xml:space="preserve"> lahko tudi v angleškem jeziku.</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540342">
      <w:pPr>
        <w:pStyle w:val="Naslov2"/>
        <w:keepLines w:val="0"/>
        <w:numPr>
          <w:ilvl w:val="1"/>
          <w:numId w:val="62"/>
        </w:numPr>
        <w:rPr>
          <w:rFonts w:ascii="Arial" w:hAnsi="Arial" w:cs="Arial"/>
          <w:sz w:val="22"/>
          <w:szCs w:val="22"/>
        </w:rPr>
      </w:pPr>
      <w:bookmarkStart w:id="29" w:name="_Toc223382121"/>
      <w:r w:rsidRPr="00001398">
        <w:rPr>
          <w:rFonts w:ascii="Arial" w:hAnsi="Arial" w:cs="Arial"/>
          <w:sz w:val="22"/>
          <w:szCs w:val="22"/>
        </w:rPr>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29"/>
    </w:p>
    <w:p w14:paraId="3A943791" w14:textId="77777777" w:rsidR="00AC4FC1" w:rsidRPr="00A12B2B" w:rsidRDefault="00AC4FC1" w:rsidP="00225D57">
      <w:pPr>
        <w:pStyle w:val="Standard"/>
        <w:keepNext/>
        <w:rPr>
          <w:rFonts w:ascii="Arial" w:hAnsi="Arial" w:cs="Arial"/>
        </w:rPr>
      </w:pPr>
    </w:p>
    <w:p w14:paraId="632484A6" w14:textId="44AEBA14" w:rsidR="00A00185" w:rsidRPr="00F178AA" w:rsidRDefault="00235B3F" w:rsidP="008A461A">
      <w:pPr>
        <w:pStyle w:val="Standard"/>
        <w:rPr>
          <w:rFonts w:ascii="Arial" w:hAnsi="Arial" w:cs="Arial"/>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00D24D5B">
        <w:rPr>
          <w:rFonts w:ascii="Arial" w:hAnsi="Arial" w:cs="Arial"/>
        </w:rPr>
        <w:t>vrednosti posameznih postavk</w:t>
      </w:r>
      <w:r w:rsidRPr="00A12B2B">
        <w:rPr>
          <w:rFonts w:ascii="Arial" w:hAnsi="Arial" w:cs="Arial"/>
        </w:rPr>
        <w:t xml:space="preserve">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ter</w:t>
      </w:r>
      <w:r w:rsidRPr="00A12B2B">
        <w:rPr>
          <w:rFonts w:ascii="Arial" w:hAnsi="Arial" w:cs="Arial"/>
        </w:rPr>
        <w:t xml:space="preserve"> </w:t>
      </w:r>
      <w:r w:rsidR="00D24D5B">
        <w:rPr>
          <w:rFonts w:ascii="Arial" w:hAnsi="Arial" w:cs="Arial"/>
        </w:rPr>
        <w:t>vrednosti posameznih postavk v EUR</w:t>
      </w:r>
      <w:r w:rsidRPr="00A12B2B">
        <w:rPr>
          <w:rFonts w:ascii="Arial" w:hAnsi="Arial" w:cs="Arial"/>
        </w:rPr>
        <w:t xml:space="preserve"> z DDV</w:t>
      </w:r>
      <w:r w:rsidR="00F178AA">
        <w:rPr>
          <w:rFonts w:ascii="Arial" w:hAnsi="Arial" w:cs="Arial"/>
        </w:rPr>
        <w:t xml:space="preserve"> za vsak sklop, za katerega oddaja ponudbo</w:t>
      </w:r>
      <w:r w:rsidRPr="00F178AA">
        <w:rPr>
          <w:rFonts w:ascii="Arial" w:hAnsi="Arial" w:cs="Arial"/>
        </w:rPr>
        <w:t>.</w:t>
      </w:r>
      <w:r w:rsidR="00681E2C" w:rsidRPr="00681E2C">
        <w:rPr>
          <w:rFonts w:ascii="Arial" w:hAnsi="Arial" w:cs="Arial"/>
          <w:color w:val="000000" w:themeColor="text1"/>
        </w:rPr>
        <w:t xml:space="preserve"> </w:t>
      </w:r>
      <w:r w:rsidR="00681E2C" w:rsidRPr="006B3AC9">
        <w:rPr>
          <w:rFonts w:ascii="Arial" w:hAnsi="Arial" w:cs="Arial"/>
          <w:color w:val="000000" w:themeColor="text1"/>
        </w:rPr>
        <w:t>Ponujena cena mora zajemati vse popuste in stroške, ki so neposredno ali posredno povezani z izpolnitvijo javnega naročila</w:t>
      </w:r>
      <w:r w:rsidR="00681E2C">
        <w:rPr>
          <w:rFonts w:ascii="Arial" w:hAnsi="Arial" w:cs="Arial"/>
          <w:color w:val="000000" w:themeColor="text1"/>
        </w:rPr>
        <w:t>.</w:t>
      </w:r>
      <w:r w:rsidR="00E22D58" w:rsidRPr="00E22D58">
        <w:rPr>
          <w:rFonts w:ascii="Arial" w:hAnsi="Arial" w:cs="Arial"/>
        </w:rPr>
        <w:t xml:space="preserve"> </w:t>
      </w:r>
      <w:r w:rsidR="00E22D58">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360B3220" w:rsidR="00AC4FC1" w:rsidRPr="00A12B2B" w:rsidRDefault="00681E2C" w:rsidP="00DA319D">
      <w:pPr>
        <w:pStyle w:val="Standard"/>
        <w:rPr>
          <w:rFonts w:ascii="Arial" w:hAnsi="Arial" w:cs="Arial"/>
          <w:b/>
        </w:rPr>
      </w:pPr>
      <w:r w:rsidRPr="00A12B2B">
        <w:rPr>
          <w:rFonts w:ascii="Arial" w:hAnsi="Arial" w:cs="Arial"/>
        </w:rPr>
        <w:lastRenderedPageBreak/>
        <w:t xml:space="preserve">Ponudba mora biti veljavna </w:t>
      </w:r>
      <w:r>
        <w:rPr>
          <w:rFonts w:ascii="Arial" w:hAnsi="Arial" w:cs="Arial"/>
        </w:rPr>
        <w:t>še najmanj 3 mesece od poteka roka za oddajo ponudb</w:t>
      </w:r>
      <w:r w:rsidRPr="00A12B2B">
        <w:rPr>
          <w:rFonts w:ascii="Arial" w:hAnsi="Arial" w:cs="Arial"/>
        </w:rPr>
        <w:t>.</w:t>
      </w:r>
      <w:r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71FB9CD5" w:rsidR="00515E28" w:rsidRDefault="00E300C1" w:rsidP="00DA319D">
      <w:pPr>
        <w:spacing w:after="0" w:line="276" w:lineRule="auto"/>
        <w:jc w:val="both"/>
        <w:rPr>
          <w:rFonts w:ascii="Arial" w:hAnsi="Arial" w:cs="Arial"/>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 xml:space="preserve">ne vpiše posamezne cene ali uporabi znak »/« ali podobno, se šteje, da je cena za tako postavko nič (0) EUR, torej, da ponuja postavko, kjer ni vpisane cene, brezplačno oziroma, da je cena zanjo vključena v druge postavke </w:t>
      </w:r>
      <w:r w:rsidR="00417F17">
        <w:rPr>
          <w:rFonts w:ascii="Arial" w:hAnsi="Arial" w:cs="Arial"/>
        </w:rPr>
        <w:t xml:space="preserve">ponudbe oziroma </w:t>
      </w:r>
      <w:r w:rsidR="00515E28" w:rsidRPr="006B3AC9">
        <w:rPr>
          <w:rFonts w:ascii="Arial" w:hAnsi="Arial" w:cs="Arial"/>
        </w:rPr>
        <w:t>ponudbenega predračuna.</w:t>
      </w:r>
    </w:p>
    <w:p w14:paraId="36C23D48" w14:textId="77777777" w:rsidR="00D035BF" w:rsidRDefault="00D035BF" w:rsidP="00DA319D">
      <w:pPr>
        <w:spacing w:after="0" w:line="276" w:lineRule="auto"/>
        <w:jc w:val="both"/>
        <w:rPr>
          <w:rFonts w:ascii="Arial" w:hAnsi="Arial" w:cs="Arial"/>
        </w:rPr>
      </w:pPr>
    </w:p>
    <w:p w14:paraId="54B5CB32" w14:textId="432968AE" w:rsidR="00D035BF" w:rsidRPr="00A12B2B" w:rsidRDefault="00D035BF" w:rsidP="00DA319D">
      <w:pPr>
        <w:spacing w:after="0" w:line="276" w:lineRule="auto"/>
        <w:jc w:val="both"/>
        <w:rPr>
          <w:rFonts w:ascii="Arial" w:hAnsi="Arial" w:cs="Arial"/>
          <w:color w:val="000000" w:themeColor="text1"/>
        </w:rPr>
      </w:pPr>
      <w:r>
        <w:rPr>
          <w:rFonts w:ascii="Arial" w:hAnsi="Arial" w:cs="Arial"/>
        </w:rPr>
        <w:t xml:space="preserve">Ponudnik mora ponudbi – ponudbenem predračunu priložiti </w:t>
      </w:r>
      <w:r w:rsidRPr="001E592F">
        <w:rPr>
          <w:rFonts w:ascii="Arial" w:hAnsi="Arial" w:cs="Arial"/>
          <w:u w:val="single"/>
        </w:rPr>
        <w:t>cenik nadomestnih delov in potrošnega materiala</w:t>
      </w:r>
      <w:r>
        <w:rPr>
          <w:rFonts w:ascii="Arial" w:hAnsi="Arial" w:cs="Arial"/>
        </w:rPr>
        <w:t xml:space="preserve">, </w:t>
      </w:r>
      <w:r w:rsidR="005852B7">
        <w:rPr>
          <w:rFonts w:ascii="Arial" w:hAnsi="Arial" w:cs="Arial"/>
        </w:rPr>
        <w:t xml:space="preserve">ki se uporablja pri </w:t>
      </w:r>
      <w:r w:rsidR="008E69C4">
        <w:rPr>
          <w:rFonts w:ascii="Arial" w:hAnsi="Arial" w:cs="Arial"/>
        </w:rPr>
        <w:t>storitvah, ki so predmet ponudbe</w:t>
      </w:r>
      <w:r w:rsidR="005852B7">
        <w:rPr>
          <w:rFonts w:ascii="Arial" w:hAnsi="Arial" w:cs="Arial"/>
        </w:rPr>
        <w:t>.</w:t>
      </w:r>
      <w:r w:rsidR="001E592F">
        <w:rPr>
          <w:rFonts w:ascii="Arial" w:hAnsi="Arial" w:cs="Arial"/>
        </w:rPr>
        <w:t xml:space="preserve"> Ponudnik mora cenik predložiti </w:t>
      </w:r>
      <w:r w:rsidR="001E592F" w:rsidRPr="001E592F">
        <w:rPr>
          <w:rFonts w:ascii="Arial" w:hAnsi="Arial" w:cs="Arial"/>
          <w:u w:val="single"/>
        </w:rPr>
        <w:t>v formatu, ki je pregleden in omogoča hitro iskanje</w:t>
      </w:r>
      <w:r w:rsidR="0011005F">
        <w:rPr>
          <w:rFonts w:ascii="Arial" w:hAnsi="Arial" w:cs="Arial"/>
          <w:u w:val="single"/>
        </w:rPr>
        <w:t xml:space="preserve"> (tj. omogoča funkcijo </w:t>
      </w:r>
      <w:r w:rsidR="00624C22">
        <w:rPr>
          <w:rFonts w:ascii="Arial" w:hAnsi="Arial" w:cs="Arial"/>
          <w:u w:val="single"/>
        </w:rPr>
        <w:t xml:space="preserve">avtomatičnega hitrega </w:t>
      </w:r>
      <w:r w:rsidR="0011005F">
        <w:rPr>
          <w:rFonts w:ascii="Arial" w:hAnsi="Arial" w:cs="Arial"/>
          <w:u w:val="single"/>
        </w:rPr>
        <w:t>iskanja po ključnih besedah)</w:t>
      </w:r>
      <w:r w:rsidR="001E592F">
        <w:rPr>
          <w:rFonts w:ascii="Arial" w:hAnsi="Arial" w:cs="Arial"/>
        </w:rPr>
        <w:t>.</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540342">
      <w:pPr>
        <w:pStyle w:val="Naslov2"/>
        <w:keepLines w:val="0"/>
        <w:numPr>
          <w:ilvl w:val="1"/>
          <w:numId w:val="62"/>
        </w:numPr>
        <w:rPr>
          <w:rFonts w:ascii="Arial" w:hAnsi="Arial" w:cs="Arial"/>
          <w:sz w:val="22"/>
          <w:szCs w:val="22"/>
        </w:rPr>
      </w:pPr>
      <w:bookmarkStart w:id="30" w:name="_Toc223382122"/>
      <w:r w:rsidRPr="00001398">
        <w:rPr>
          <w:rFonts w:ascii="Arial" w:hAnsi="Arial" w:cs="Arial"/>
          <w:sz w:val="22"/>
          <w:szCs w:val="22"/>
        </w:rPr>
        <w:t>Skupna ponudba</w:t>
      </w:r>
      <w:bookmarkEnd w:id="30"/>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7D6071B0"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E22D58">
        <w:rPr>
          <w:rFonts w:ascii="Arial" w:hAnsi="Arial" w:cs="Arial"/>
        </w:rPr>
        <w:t>o izvedbo pogodbenih obveznosti 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w:t>
      </w:r>
      <w:r w:rsidRPr="00A12B2B">
        <w:rPr>
          <w:rFonts w:ascii="Arial" w:hAnsi="Arial" w:cs="Arial"/>
        </w:rPr>
        <w:lastRenderedPageBreak/>
        <w:t>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540342">
      <w:pPr>
        <w:pStyle w:val="Naslov2"/>
        <w:keepLines w:val="0"/>
        <w:numPr>
          <w:ilvl w:val="1"/>
          <w:numId w:val="62"/>
        </w:numPr>
        <w:rPr>
          <w:rFonts w:ascii="Arial" w:hAnsi="Arial" w:cs="Arial"/>
          <w:sz w:val="22"/>
          <w:szCs w:val="22"/>
        </w:rPr>
      </w:pPr>
      <w:bookmarkStart w:id="31" w:name="_Toc223382123"/>
      <w:r w:rsidRPr="00001398">
        <w:rPr>
          <w:rFonts w:ascii="Arial" w:hAnsi="Arial" w:cs="Arial"/>
          <w:sz w:val="22"/>
          <w:szCs w:val="22"/>
        </w:rPr>
        <w:t>Ponudba s podizvajalci</w:t>
      </w:r>
      <w:bookmarkEnd w:id="31"/>
    </w:p>
    <w:p w14:paraId="5B3FCD5B" w14:textId="77777777" w:rsidR="00A00185" w:rsidRPr="00A12B2B" w:rsidRDefault="00A00185" w:rsidP="00225D57">
      <w:pPr>
        <w:pStyle w:val="Standard"/>
        <w:keepNext/>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D09BAAB" w14:textId="77777777" w:rsidR="00D92BB1" w:rsidRPr="00A12B2B" w:rsidRDefault="00D92BB1" w:rsidP="000C3BB2">
      <w:pPr>
        <w:pStyle w:val="Standard"/>
        <w:rPr>
          <w:rFonts w:ascii="Arial" w:hAnsi="Arial" w:cs="Arial"/>
        </w:rPr>
      </w:pPr>
    </w:p>
    <w:p w14:paraId="3534D993" w14:textId="5217D31A" w:rsidR="00821C61" w:rsidRPr="00A12B2B" w:rsidRDefault="00D92BB1" w:rsidP="001C42F0">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w:t>
      </w:r>
      <w:r w:rsidR="001C42F0">
        <w:rPr>
          <w:rFonts w:ascii="Arial" w:hAnsi="Arial" w:cs="Arial"/>
        </w:rPr>
        <w:t>dložiti v svoji ponudbi za vsakega podizvajalca</w:t>
      </w:r>
      <w:r w:rsidRPr="00A12B2B">
        <w:rPr>
          <w:rFonts w:ascii="Arial" w:hAnsi="Arial" w:cs="Arial"/>
        </w:rPr>
        <w:t>.</w:t>
      </w:r>
      <w:r w:rsidR="001C42F0">
        <w:rPr>
          <w:rFonts w:ascii="Arial" w:hAnsi="Arial" w:cs="Arial"/>
        </w:rPr>
        <w:t xml:space="preserve"> </w:t>
      </w:r>
      <w:r w:rsidR="00821C61" w:rsidRPr="006B3AC9">
        <w:rPr>
          <w:rFonts w:ascii="Arial" w:hAnsi="Arial" w:cs="Arial"/>
        </w:rPr>
        <w:t>Ponudnik (oziroma skupina ponudnikov), ki namerava oddati del javnega naročila v podizvajanje, mora v ponudbi predložiti izpolnjen, podpisan, datiran in</w:t>
      </w:r>
      <w:r w:rsidR="001C42F0">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736BC31A" w14:textId="77777777" w:rsidR="00E22D58" w:rsidRPr="001B0288" w:rsidRDefault="00E22D58" w:rsidP="00E22D58">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540342">
      <w:pPr>
        <w:pStyle w:val="Naslov1"/>
        <w:numPr>
          <w:ilvl w:val="0"/>
          <w:numId w:val="62"/>
        </w:numPr>
        <w:ind w:left="851" w:hanging="491"/>
        <w:rPr>
          <w:rFonts w:ascii="Arial" w:hAnsi="Arial" w:cs="Arial"/>
          <w:sz w:val="22"/>
          <w:szCs w:val="22"/>
        </w:rPr>
      </w:pPr>
      <w:bookmarkStart w:id="32" w:name="_Toc223382124"/>
      <w:r w:rsidRPr="00001398">
        <w:rPr>
          <w:rFonts w:ascii="Arial" w:hAnsi="Arial" w:cs="Arial"/>
          <w:sz w:val="22"/>
          <w:szCs w:val="22"/>
        </w:rPr>
        <w:t>ZAUPNOST</w:t>
      </w:r>
      <w:bookmarkEnd w:id="32"/>
    </w:p>
    <w:p w14:paraId="21138E63" w14:textId="77777777" w:rsidR="00C30E6E" w:rsidRPr="00A12B2B" w:rsidRDefault="00C30E6E" w:rsidP="00225D57">
      <w:pPr>
        <w:pStyle w:val="Standard"/>
        <w:keepNext/>
        <w:rPr>
          <w:rFonts w:ascii="Arial" w:hAnsi="Arial" w:cs="Arial"/>
        </w:rPr>
      </w:pPr>
    </w:p>
    <w:p w14:paraId="3BCA7E66" w14:textId="77777777" w:rsidR="00E22D58" w:rsidRPr="003075EF" w:rsidRDefault="00E22D58" w:rsidP="00E22D58">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w:t>
      </w:r>
      <w:r>
        <w:rPr>
          <w:rFonts w:ascii="Arial" w:hAnsi="Arial" w:cs="Arial"/>
        </w:rPr>
        <w:t>stopek oddaje javnega naročila.</w:t>
      </w:r>
    </w:p>
    <w:p w14:paraId="625FF21C" w14:textId="77777777" w:rsidR="00E22D58" w:rsidRPr="003075EF" w:rsidRDefault="00E22D58" w:rsidP="00E22D58">
      <w:pPr>
        <w:pStyle w:val="Standard"/>
        <w:rPr>
          <w:rFonts w:ascii="Arial" w:hAnsi="Arial" w:cs="Arial"/>
        </w:rPr>
      </w:pPr>
    </w:p>
    <w:p w14:paraId="15D7FAF6" w14:textId="77777777" w:rsidR="00E22D58" w:rsidRPr="003075EF" w:rsidRDefault="00E22D58" w:rsidP="00E22D58">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3075EF">
        <w:rPr>
          <w:rFonts w:ascii="Arial" w:hAnsi="Arial" w:cs="Arial"/>
        </w:rPr>
        <w:t xml:space="preserve">o varovanju poslovne skrivnosti, v </w:t>
      </w:r>
      <w:r w:rsidRPr="003075EF">
        <w:rPr>
          <w:rFonts w:ascii="Arial" w:hAnsi="Arial" w:cs="Arial"/>
        </w:rPr>
        <w:lastRenderedPageBreak/>
        <w:t xml:space="preserve">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Če je zaupen samo določen podatek v dokument</w:t>
      </w:r>
      <w:r>
        <w:rPr>
          <w:rFonts w:ascii="Arial" w:hAnsi="Arial" w:cs="Arial"/>
        </w:rPr>
        <w:t>u, mora biti tudi to dejstvo jasno označeno</w:t>
      </w:r>
      <w:r w:rsidRPr="003075EF">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540342">
      <w:pPr>
        <w:pStyle w:val="Naslov1"/>
        <w:numPr>
          <w:ilvl w:val="0"/>
          <w:numId w:val="62"/>
        </w:numPr>
        <w:ind w:left="851" w:hanging="491"/>
        <w:rPr>
          <w:rFonts w:ascii="Arial" w:hAnsi="Arial" w:cs="Arial"/>
          <w:sz w:val="22"/>
          <w:szCs w:val="22"/>
        </w:rPr>
      </w:pPr>
      <w:bookmarkStart w:id="33" w:name="_Toc511306757"/>
      <w:bookmarkStart w:id="34" w:name="_Toc223382125"/>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3"/>
      <w:bookmarkEnd w:id="34"/>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540342">
      <w:pPr>
        <w:pStyle w:val="Naslov1"/>
        <w:numPr>
          <w:ilvl w:val="0"/>
          <w:numId w:val="62"/>
        </w:numPr>
        <w:ind w:left="851" w:hanging="491"/>
        <w:rPr>
          <w:rFonts w:ascii="Arial" w:hAnsi="Arial" w:cs="Arial"/>
          <w:sz w:val="22"/>
          <w:szCs w:val="22"/>
        </w:rPr>
      </w:pPr>
      <w:bookmarkStart w:id="35" w:name="_Toc511306758"/>
      <w:bookmarkStart w:id="36" w:name="_Toc223382126"/>
      <w:r w:rsidRPr="00001398">
        <w:rPr>
          <w:rFonts w:ascii="Arial" w:hAnsi="Arial" w:cs="Arial"/>
          <w:sz w:val="22"/>
          <w:szCs w:val="22"/>
        </w:rPr>
        <w:t>POGODBA</w:t>
      </w:r>
      <w:bookmarkEnd w:id="35"/>
      <w:bookmarkEnd w:id="36"/>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76693903"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E22D58">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540342">
      <w:pPr>
        <w:pStyle w:val="Naslov1"/>
        <w:numPr>
          <w:ilvl w:val="0"/>
          <w:numId w:val="62"/>
        </w:numPr>
        <w:ind w:left="851" w:hanging="491"/>
        <w:rPr>
          <w:rFonts w:ascii="Arial" w:hAnsi="Arial" w:cs="Arial"/>
          <w:sz w:val="22"/>
          <w:szCs w:val="22"/>
        </w:rPr>
      </w:pPr>
      <w:bookmarkStart w:id="37" w:name="_Toc511306759"/>
      <w:bookmarkStart w:id="38" w:name="_Toc223382127"/>
      <w:r w:rsidRPr="00001398">
        <w:rPr>
          <w:rFonts w:ascii="Arial" w:hAnsi="Arial" w:cs="Arial"/>
          <w:sz w:val="22"/>
          <w:szCs w:val="22"/>
        </w:rPr>
        <w:t xml:space="preserve">PROTIKORUPCIJSKO </w:t>
      </w:r>
      <w:bookmarkEnd w:id="37"/>
      <w:r w:rsidR="00401D05" w:rsidRPr="00001398">
        <w:rPr>
          <w:rFonts w:ascii="Arial" w:hAnsi="Arial" w:cs="Arial"/>
          <w:sz w:val="22"/>
          <w:szCs w:val="22"/>
        </w:rPr>
        <w:t>DOLOČILO</w:t>
      </w:r>
      <w:bookmarkEnd w:id="38"/>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lastRenderedPageBreak/>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540342">
      <w:pPr>
        <w:pStyle w:val="Naslov1"/>
        <w:numPr>
          <w:ilvl w:val="0"/>
          <w:numId w:val="62"/>
        </w:numPr>
        <w:ind w:left="851" w:hanging="491"/>
        <w:rPr>
          <w:rFonts w:ascii="Arial" w:hAnsi="Arial" w:cs="Arial"/>
          <w:sz w:val="22"/>
          <w:szCs w:val="22"/>
        </w:rPr>
      </w:pPr>
      <w:bookmarkStart w:id="39" w:name="_Toc511306760"/>
      <w:bookmarkStart w:id="40" w:name="_Toc223382128"/>
      <w:r w:rsidRPr="00001398">
        <w:rPr>
          <w:rFonts w:ascii="Arial" w:hAnsi="Arial" w:cs="Arial"/>
          <w:sz w:val="22"/>
          <w:szCs w:val="22"/>
        </w:rPr>
        <w:t>POUK O PRAVNEM</w:t>
      </w:r>
      <w:r w:rsidR="00235B3F" w:rsidRPr="00001398">
        <w:rPr>
          <w:rFonts w:ascii="Arial" w:hAnsi="Arial" w:cs="Arial"/>
          <w:sz w:val="22"/>
          <w:szCs w:val="22"/>
        </w:rPr>
        <w:t xml:space="preserve"> VARSTV</w:t>
      </w:r>
      <w:bookmarkEnd w:id="39"/>
      <w:r w:rsidRPr="00001398">
        <w:rPr>
          <w:rFonts w:ascii="Arial" w:hAnsi="Arial" w:cs="Arial"/>
          <w:sz w:val="22"/>
          <w:szCs w:val="22"/>
        </w:rPr>
        <w:t>U</w:t>
      </w:r>
      <w:bookmarkEnd w:id="40"/>
    </w:p>
    <w:p w14:paraId="1FA24D8A" w14:textId="77777777" w:rsidR="00A00185" w:rsidRPr="00A12B2B" w:rsidRDefault="00A00185" w:rsidP="00225D57">
      <w:pPr>
        <w:pStyle w:val="Standard"/>
        <w:keepNext/>
        <w:rPr>
          <w:rFonts w:ascii="Arial" w:hAnsi="Arial" w:cs="Arial"/>
        </w:rPr>
      </w:pPr>
    </w:p>
    <w:p w14:paraId="308558A9" w14:textId="525C299B"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E22D58" w:rsidRPr="00E22D58">
        <w:rPr>
          <w:rFonts w:ascii="Arial" w:hAnsi="Arial" w:cs="Arial"/>
        </w:rPr>
        <w:t xml:space="preserve"> </w:t>
      </w:r>
      <w:r w:rsidR="00E22D58"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E159B60"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D96BE4">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201CDD94" w14:textId="77777777" w:rsidR="00E22D58" w:rsidRDefault="00E22D58" w:rsidP="00E22D58">
      <w:pPr>
        <w:pStyle w:val="Noga"/>
        <w:tabs>
          <w:tab w:val="clear" w:pos="4536"/>
          <w:tab w:val="clear" w:pos="9072"/>
        </w:tabs>
        <w:jc w:val="left"/>
        <w:rPr>
          <w:rFonts w:ascii="Arial" w:hAnsi="Arial" w:cs="Arial"/>
        </w:rPr>
      </w:pPr>
    </w:p>
    <w:p w14:paraId="2F5D845D" w14:textId="77777777" w:rsidR="00B73795" w:rsidRPr="00A12B2B" w:rsidRDefault="00B73795" w:rsidP="00E22D58">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325C9D89" w14:textId="77777777" w:rsidR="00B25230" w:rsidRDefault="00B25230" w:rsidP="00E22D58">
      <w:pPr>
        <w:pStyle w:val="Noga"/>
        <w:tabs>
          <w:tab w:val="clear" w:pos="4536"/>
          <w:tab w:val="clear" w:pos="9072"/>
        </w:tabs>
        <w:ind w:left="4956" w:firstLine="708"/>
        <w:jc w:val="left"/>
        <w:rPr>
          <w:rFonts w:ascii="Arial" w:hAnsi="Arial" w:cs="Arial"/>
        </w:rPr>
      </w:pPr>
    </w:p>
    <w:p w14:paraId="244BB829" w14:textId="77777777" w:rsidR="008B6536" w:rsidRPr="00A12B2B" w:rsidRDefault="00B73795" w:rsidP="00E22D58">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46306337" w:rsidR="00750624" w:rsidRPr="00A12B2B" w:rsidRDefault="00750624" w:rsidP="0024513A">
      <w:pPr>
        <w:pStyle w:val="Naslov1"/>
        <w:numPr>
          <w:ilvl w:val="0"/>
          <w:numId w:val="0"/>
        </w:numPr>
        <w:pBdr>
          <w:top w:val="single" w:sz="4" w:space="1" w:color="auto"/>
          <w:left w:val="single" w:sz="4" w:space="4" w:color="auto"/>
          <w:bottom w:val="single" w:sz="4" w:space="1" w:color="auto"/>
          <w:right w:val="single" w:sz="4" w:space="2" w:color="auto"/>
        </w:pBdr>
        <w:shd w:val="clear" w:color="auto" w:fill="C5E0B3" w:themeFill="accent6" w:themeFillTint="66"/>
        <w:jc w:val="center"/>
        <w:rPr>
          <w:rFonts w:ascii="Arial" w:hAnsi="Arial" w:cs="Arial"/>
          <w:sz w:val="26"/>
          <w:szCs w:val="26"/>
          <w:u w:val="none"/>
        </w:rPr>
      </w:pPr>
      <w:bookmarkStart w:id="41" w:name="_Toc223382129"/>
      <w:r w:rsidRPr="006B3AC9">
        <w:rPr>
          <w:rFonts w:ascii="Arial" w:hAnsi="Arial" w:cs="Arial"/>
          <w:sz w:val="26"/>
          <w:szCs w:val="26"/>
          <w:u w:val="none"/>
        </w:rPr>
        <w:lastRenderedPageBreak/>
        <w:t>PONUDBA</w:t>
      </w:r>
      <w:r w:rsidR="00720F73">
        <w:rPr>
          <w:rFonts w:ascii="Arial" w:hAnsi="Arial" w:cs="Arial"/>
          <w:sz w:val="26"/>
          <w:szCs w:val="26"/>
          <w:u w:val="none"/>
        </w:rPr>
        <w:t xml:space="preserve"> – PONUDBENI PREDRAČUN</w:t>
      </w:r>
      <w:bookmarkEnd w:id="41"/>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1883E5C2" w14:textId="77777777" w:rsidR="00D32F3D" w:rsidRPr="00A12B2B" w:rsidRDefault="00D32F3D" w:rsidP="0077415C">
      <w:pPr>
        <w:pStyle w:val="Standard"/>
        <w:rPr>
          <w:rFonts w:ascii="Arial" w:hAnsi="Arial" w:cs="Arial"/>
        </w:rPr>
      </w:pPr>
    </w:p>
    <w:p w14:paraId="55A15C75" w14:textId="60C8E1B9" w:rsidR="008C5F4A" w:rsidRPr="008F3EF7" w:rsidRDefault="0077415C" w:rsidP="006802E9">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1C42F0">
        <w:rPr>
          <w:rFonts w:ascii="Arial" w:hAnsi="Arial" w:cs="Arial"/>
        </w:rPr>
        <w:t>Vzdrževanje in servisiranje službenih vozil</w:t>
      </w:r>
      <w:r w:rsidR="00F968F8" w:rsidRPr="00A12B2B">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7D22A4">
        <w:rPr>
          <w:rFonts w:ascii="Arial" w:hAnsi="Arial" w:cs="Arial"/>
          <w:color w:val="000000" w:themeColor="text1"/>
        </w:rPr>
        <w:t xml:space="preserve"> veljavno </w:t>
      </w:r>
      <w:r w:rsidR="00E22D58">
        <w:rPr>
          <w:rFonts w:ascii="Arial" w:hAnsi="Arial" w:cs="Arial"/>
          <w:color w:val="000000" w:themeColor="text1"/>
        </w:rPr>
        <w:t>3 mesece od roka za oddajo ponudb</w:t>
      </w:r>
      <w:r w:rsidR="001C42F0">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1C9A7706" w14:textId="77777777" w:rsidR="00224AC6" w:rsidRPr="00A12B2B" w:rsidRDefault="00224AC6" w:rsidP="006802E9">
      <w:pPr>
        <w:pStyle w:val="Standard"/>
        <w:widowControl w:val="0"/>
        <w:shd w:val="clear" w:color="auto" w:fill="FFFFFF"/>
        <w:rPr>
          <w:rFonts w:ascii="Arial" w:eastAsia="Times New Roman" w:hAnsi="Arial" w:cs="Arial"/>
          <w:b/>
          <w:color w:val="000000" w:themeColor="text1"/>
          <w:spacing w:val="1"/>
          <w:lang w:eastAsia="sl-SI"/>
        </w:rPr>
      </w:pPr>
    </w:p>
    <w:p w14:paraId="2A64E905" w14:textId="69053F83" w:rsidR="008C5F4A" w:rsidRPr="008F3EF7" w:rsidRDefault="00FD730C" w:rsidP="008F3EF7">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obkrožiti</w:t>
      </w:r>
      <w:r w:rsidR="008001CF">
        <w:rPr>
          <w:rFonts w:ascii="Arial" w:eastAsia="Times New Roman" w:hAnsi="Arial" w:cs="Arial"/>
          <w:color w:val="000000" w:themeColor="text1"/>
          <w:lang w:eastAsia="sl-SI"/>
        </w:rPr>
        <w:t>):</w:t>
      </w:r>
      <w:r w:rsidR="008001CF">
        <w:rPr>
          <w:rFonts w:ascii="Arial" w:eastAsia="Times New Roman" w:hAnsi="Arial" w:cs="Arial"/>
          <w:color w:val="000000" w:themeColor="text1"/>
          <w:lang w:eastAsia="sl-SI"/>
        </w:rPr>
        <w:tab/>
      </w:r>
      <w:r w:rsidR="004933F3">
        <w:rPr>
          <w:rFonts w:ascii="Arial" w:eastAsia="Times New Roman" w:hAnsi="Arial" w:cs="Arial"/>
          <w:color w:val="000000" w:themeColor="text1"/>
          <w:lang w:eastAsia="sl-SI"/>
        </w:rPr>
        <w:tab/>
      </w:r>
      <w:r w:rsidR="001C42F0">
        <w:rPr>
          <w:rFonts w:ascii="Arial" w:eastAsia="Times New Roman" w:hAnsi="Arial" w:cs="Arial"/>
          <w:color w:val="000000" w:themeColor="text1"/>
          <w:lang w:eastAsia="sl-SI"/>
        </w:rPr>
        <w:t>1</w:t>
      </w:r>
      <w:r w:rsidR="008001CF">
        <w:rPr>
          <w:rFonts w:ascii="Arial" w:eastAsia="Times New Roman" w:hAnsi="Arial" w:cs="Arial"/>
          <w:color w:val="000000" w:themeColor="text1"/>
          <w:lang w:eastAsia="sl-SI"/>
        </w:rPr>
        <w:tab/>
      </w:r>
      <w:r w:rsidR="004933F3">
        <w:rPr>
          <w:rFonts w:ascii="Arial" w:eastAsia="Times New Roman" w:hAnsi="Arial" w:cs="Arial"/>
          <w:color w:val="000000" w:themeColor="text1"/>
          <w:lang w:eastAsia="sl-SI"/>
        </w:rPr>
        <w:tab/>
      </w:r>
      <w:r>
        <w:rPr>
          <w:rFonts w:ascii="Arial" w:eastAsia="Times New Roman" w:hAnsi="Arial" w:cs="Arial"/>
          <w:color w:val="000000" w:themeColor="text1"/>
          <w:lang w:eastAsia="sl-SI"/>
        </w:rPr>
        <w:t>2</w:t>
      </w:r>
      <w:r w:rsidR="001C42F0">
        <w:rPr>
          <w:rFonts w:ascii="Arial" w:eastAsia="Times New Roman" w:hAnsi="Arial" w:cs="Arial"/>
          <w:color w:val="000000" w:themeColor="text1"/>
          <w:lang w:eastAsia="sl-SI"/>
        </w:rPr>
        <w:tab/>
      </w:r>
    </w:p>
    <w:p w14:paraId="4C28EDC7" w14:textId="77777777" w:rsidR="004933F3" w:rsidRDefault="004933F3" w:rsidP="006802E9">
      <w:pPr>
        <w:pStyle w:val="Standard"/>
        <w:widowControl w:val="0"/>
        <w:shd w:val="clear" w:color="auto" w:fill="FFFFFF"/>
        <w:rPr>
          <w:rFonts w:ascii="Arial" w:eastAsia="Times New Roman" w:hAnsi="Arial" w:cs="Arial"/>
          <w:b/>
          <w:color w:val="000000" w:themeColor="text1"/>
          <w:spacing w:val="1"/>
          <w:lang w:eastAsia="sl-SI"/>
        </w:rPr>
      </w:pPr>
    </w:p>
    <w:p w14:paraId="4962E414" w14:textId="77777777" w:rsidR="004933F3" w:rsidRDefault="004933F3" w:rsidP="006802E9">
      <w:pPr>
        <w:pStyle w:val="Standard"/>
        <w:widowControl w:val="0"/>
        <w:shd w:val="clear" w:color="auto" w:fill="FFFFFF"/>
        <w:rPr>
          <w:rFonts w:ascii="Arial" w:eastAsia="Times New Roman" w:hAnsi="Arial" w:cs="Arial"/>
          <w:b/>
          <w:color w:val="000000" w:themeColor="text1"/>
          <w:spacing w:val="1"/>
          <w:lang w:eastAsia="sl-SI"/>
        </w:rPr>
      </w:pPr>
    </w:p>
    <w:p w14:paraId="1ADA4008" w14:textId="036187C5" w:rsidR="00417F17" w:rsidRPr="004933F3" w:rsidRDefault="008001CF" w:rsidP="004933F3">
      <w:pPr>
        <w:pStyle w:val="Standard"/>
        <w:rPr>
          <w:rFonts w:ascii="Arial" w:hAnsi="Arial" w:cs="Arial"/>
        </w:rPr>
      </w:pPr>
      <w:r>
        <w:rPr>
          <w:rFonts w:ascii="Arial" w:hAnsi="Arial" w:cs="Arial"/>
          <w:color w:val="000000" w:themeColor="text1"/>
        </w:rPr>
        <w:t>P</w:t>
      </w:r>
      <w:r w:rsidR="00417F17" w:rsidRPr="00E7649A">
        <w:rPr>
          <w:rFonts w:ascii="Arial" w:hAnsi="Arial" w:cs="Arial"/>
          <w:color w:val="000000" w:themeColor="text1"/>
        </w:rPr>
        <w:t>onudbena cena za predmet javnega naročila v</w:t>
      </w:r>
      <w:r w:rsidR="00417F17">
        <w:rPr>
          <w:rFonts w:ascii="Arial" w:hAnsi="Arial" w:cs="Arial"/>
          <w:b/>
          <w:color w:val="000000" w:themeColor="text1"/>
        </w:rPr>
        <w:t xml:space="preserve"> s</w:t>
      </w:r>
      <w:r w:rsidR="00417F17" w:rsidRPr="000F4D3B">
        <w:rPr>
          <w:rFonts w:ascii="Arial" w:hAnsi="Arial" w:cs="Arial"/>
          <w:b/>
          <w:color w:val="000000" w:themeColor="text1"/>
        </w:rPr>
        <w:t>klop</w:t>
      </w:r>
      <w:r w:rsidR="00417F17">
        <w:rPr>
          <w:rFonts w:ascii="Arial" w:hAnsi="Arial" w:cs="Arial"/>
          <w:b/>
          <w:color w:val="000000" w:themeColor="text1"/>
        </w:rPr>
        <w:t>u</w:t>
      </w:r>
      <w:r w:rsidR="00417F17" w:rsidRPr="000F4D3B">
        <w:rPr>
          <w:rFonts w:ascii="Arial" w:hAnsi="Arial" w:cs="Arial"/>
          <w:b/>
          <w:color w:val="000000" w:themeColor="text1"/>
        </w:rPr>
        <w:t xml:space="preserve"> št. </w:t>
      </w:r>
      <w:r w:rsidR="004933F3">
        <w:rPr>
          <w:rFonts w:ascii="Arial" w:hAnsi="Arial" w:cs="Arial"/>
          <w:b/>
          <w:color w:val="000000" w:themeColor="text1"/>
        </w:rPr>
        <w:t>1</w:t>
      </w:r>
      <w:r w:rsidR="00417F17">
        <w:rPr>
          <w:rFonts w:ascii="Arial" w:hAnsi="Arial" w:cs="Arial"/>
          <w:color w:val="000000" w:themeColor="text1"/>
        </w:rPr>
        <w:t xml:space="preserve"> znaša:</w:t>
      </w:r>
    </w:p>
    <w:p w14:paraId="5D18C92F" w14:textId="77777777" w:rsidR="0029273D" w:rsidRDefault="0029273D"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001CF" w:rsidRPr="008C5F4A" w14:paraId="27FD6935" w14:textId="77777777" w:rsidTr="004933F3">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63F380" w14:textId="77777777" w:rsidR="008001CF" w:rsidRPr="008C5F4A" w:rsidRDefault="008001CF" w:rsidP="004933F3">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815E54" w14:textId="77777777" w:rsidR="008001CF" w:rsidRPr="008C5F4A" w:rsidRDefault="008001CF" w:rsidP="004933F3">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0C747D" w14:textId="77777777" w:rsidR="008001CF" w:rsidRPr="008C5F4A" w:rsidRDefault="008001CF" w:rsidP="004933F3">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DDAD30" w14:textId="77777777" w:rsidR="008001CF" w:rsidRPr="008C5F4A" w:rsidRDefault="008001CF" w:rsidP="004933F3">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49D2BF" w14:textId="77777777" w:rsidR="008001CF" w:rsidRPr="008C5F4A" w:rsidRDefault="008001CF" w:rsidP="004933F3">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26A7BB" w14:textId="77777777" w:rsidR="008001CF" w:rsidRPr="008C5F4A" w:rsidRDefault="008001CF" w:rsidP="004933F3">
            <w:pPr>
              <w:pStyle w:val="Standard"/>
              <w:jc w:val="center"/>
              <w:rPr>
                <w:rFonts w:ascii="Arial" w:hAnsi="Arial" w:cs="Arial"/>
              </w:rPr>
            </w:pPr>
            <w:r w:rsidRPr="008C5F4A">
              <w:rPr>
                <w:rFonts w:ascii="Arial" w:hAnsi="Arial" w:cs="Arial"/>
              </w:rPr>
              <w:t xml:space="preserve">Cena </w:t>
            </w:r>
            <w:r>
              <w:rPr>
                <w:rFonts w:ascii="Arial" w:hAnsi="Arial" w:cs="Arial"/>
              </w:rPr>
              <w:t xml:space="preserve">na EM </w:t>
            </w:r>
            <w:r w:rsidRPr="008C5F4A">
              <w:rPr>
                <w:rFonts w:ascii="Arial" w:hAnsi="Arial" w:cs="Arial"/>
              </w:rPr>
              <w:t>z DDV</w:t>
            </w:r>
          </w:p>
        </w:tc>
      </w:tr>
      <w:tr w:rsidR="009E7C09" w:rsidRPr="00A7772B" w14:paraId="434ACE73" w14:textId="77777777" w:rsidTr="004933F3">
        <w:trPr>
          <w:trHeight w:val="301"/>
        </w:trPr>
        <w:tc>
          <w:tcPr>
            <w:tcW w:w="567" w:type="dxa"/>
            <w:tcBorders>
              <w:top w:val="single" w:sz="4" w:space="0" w:color="auto"/>
              <w:left w:val="single" w:sz="4" w:space="0" w:color="auto"/>
              <w:bottom w:val="single" w:sz="4" w:space="0" w:color="auto"/>
              <w:right w:val="single" w:sz="4" w:space="0" w:color="auto"/>
            </w:tcBorders>
          </w:tcPr>
          <w:p w14:paraId="444345D2" w14:textId="2CA066AA" w:rsidR="009E7C09" w:rsidRPr="00A7772B" w:rsidRDefault="009E7C09" w:rsidP="004933F3">
            <w:pPr>
              <w:pStyle w:val="Standard"/>
              <w:jc w:val="center"/>
              <w:rPr>
                <w:rFonts w:ascii="Arial" w:hAnsi="Arial" w:cs="Arial"/>
              </w:rPr>
            </w:pPr>
            <w:r>
              <w:rPr>
                <w:rFonts w:ascii="Arial" w:hAnsi="Arial" w:cs="Arial"/>
              </w:rPr>
              <w:t>1</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3DA5198" w14:textId="77777777" w:rsidR="009E7C09" w:rsidRPr="00A7772B" w:rsidRDefault="009E7C09" w:rsidP="004933F3">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497918EC" w14:textId="77777777" w:rsidR="009E7C09" w:rsidRPr="00A7772B" w:rsidRDefault="009E7C09" w:rsidP="004933F3">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45BDF45E" w14:textId="77777777" w:rsidR="009E7C09" w:rsidRPr="00234465" w:rsidRDefault="009E7C09" w:rsidP="004933F3">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354A3CD" w14:textId="77777777" w:rsidR="009E7C09" w:rsidRPr="00AD0118" w:rsidRDefault="009E7C09" w:rsidP="004933F3">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11CA74C" w14:textId="77777777" w:rsidR="009E7C09" w:rsidRPr="00A7772B" w:rsidRDefault="009E7C09" w:rsidP="004933F3">
            <w:pPr>
              <w:pStyle w:val="Standard"/>
              <w:jc w:val="right"/>
              <w:rPr>
                <w:rFonts w:ascii="Arial" w:hAnsi="Arial" w:cs="Arial"/>
              </w:rPr>
            </w:pPr>
          </w:p>
        </w:tc>
      </w:tr>
      <w:tr w:rsidR="009E7C09" w:rsidRPr="00A7772B" w14:paraId="282F5436" w14:textId="77777777" w:rsidTr="004933F3">
        <w:trPr>
          <w:trHeight w:val="301"/>
        </w:trPr>
        <w:tc>
          <w:tcPr>
            <w:tcW w:w="567" w:type="dxa"/>
            <w:tcBorders>
              <w:top w:val="single" w:sz="4" w:space="0" w:color="auto"/>
              <w:left w:val="single" w:sz="4" w:space="0" w:color="auto"/>
              <w:bottom w:val="single" w:sz="4" w:space="0" w:color="auto"/>
              <w:right w:val="single" w:sz="4" w:space="0" w:color="auto"/>
            </w:tcBorders>
          </w:tcPr>
          <w:p w14:paraId="27DEE254" w14:textId="35D13114" w:rsidR="009E7C09" w:rsidRPr="00A7772B" w:rsidRDefault="009E7C09" w:rsidP="004933F3">
            <w:pPr>
              <w:pStyle w:val="Standard"/>
              <w:jc w:val="center"/>
              <w:rPr>
                <w:rFonts w:ascii="Arial" w:hAnsi="Arial" w:cs="Arial"/>
              </w:rPr>
            </w:pPr>
            <w:r>
              <w:rPr>
                <w:rFonts w:ascii="Arial" w:hAnsi="Arial" w:cs="Arial"/>
              </w:rPr>
              <w:t>2</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C9D7992" w14:textId="77777777" w:rsidR="009E7C09" w:rsidRPr="00A7772B" w:rsidRDefault="009E7C09" w:rsidP="004933F3">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304DB3B3" w14:textId="77777777" w:rsidR="009E7C09" w:rsidRPr="00A7772B" w:rsidRDefault="009E7C09" w:rsidP="004933F3">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2FF3B5D1" w14:textId="77777777" w:rsidR="009E7C09" w:rsidRPr="00234465" w:rsidRDefault="009E7C09" w:rsidP="004933F3">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392D9F5" w14:textId="77777777" w:rsidR="009E7C09" w:rsidRPr="00AD0118" w:rsidRDefault="009E7C09" w:rsidP="004933F3">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3C06D56" w14:textId="77777777" w:rsidR="009E7C09" w:rsidRPr="00A7772B" w:rsidRDefault="009E7C09" w:rsidP="004933F3">
            <w:pPr>
              <w:pStyle w:val="Standard"/>
              <w:jc w:val="right"/>
              <w:rPr>
                <w:rFonts w:ascii="Arial" w:hAnsi="Arial" w:cs="Arial"/>
              </w:rPr>
            </w:pPr>
          </w:p>
        </w:tc>
      </w:tr>
      <w:tr w:rsidR="009E7C09" w:rsidRPr="00A7772B" w14:paraId="545AD50D" w14:textId="77777777" w:rsidTr="004933F3">
        <w:trPr>
          <w:trHeight w:val="301"/>
        </w:trPr>
        <w:tc>
          <w:tcPr>
            <w:tcW w:w="567" w:type="dxa"/>
            <w:tcBorders>
              <w:top w:val="single" w:sz="4" w:space="0" w:color="auto"/>
              <w:left w:val="single" w:sz="4" w:space="0" w:color="auto"/>
              <w:bottom w:val="single" w:sz="4" w:space="0" w:color="auto"/>
              <w:right w:val="single" w:sz="4" w:space="0" w:color="auto"/>
            </w:tcBorders>
          </w:tcPr>
          <w:p w14:paraId="3ABE5889" w14:textId="07563AF2" w:rsidR="009E7C09" w:rsidRPr="00A7772B" w:rsidRDefault="009E7C09" w:rsidP="004933F3">
            <w:pPr>
              <w:pStyle w:val="Standard"/>
              <w:jc w:val="center"/>
              <w:rPr>
                <w:rFonts w:ascii="Arial" w:hAnsi="Arial" w:cs="Arial"/>
              </w:rPr>
            </w:pPr>
            <w:r>
              <w:rPr>
                <w:rFonts w:ascii="Arial" w:hAnsi="Arial" w:cs="Arial"/>
              </w:rPr>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3574D19" w14:textId="77777777" w:rsidR="009E7C09" w:rsidRPr="00A7772B" w:rsidRDefault="009E7C09" w:rsidP="004933F3">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37357CF1" w14:textId="77777777" w:rsidR="009E7C09" w:rsidRPr="00A7772B" w:rsidRDefault="009E7C09" w:rsidP="004933F3">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A07009F" w14:textId="77777777" w:rsidR="009E7C09" w:rsidRPr="00A7772B" w:rsidRDefault="009E7C09" w:rsidP="004933F3">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9AF89CA" w14:textId="77777777" w:rsidR="009E7C09" w:rsidRPr="00AD0118" w:rsidRDefault="009E7C09" w:rsidP="004933F3">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E45BC6E" w14:textId="77777777" w:rsidR="009E7C09" w:rsidRPr="00A7772B" w:rsidRDefault="009E7C09" w:rsidP="004933F3">
            <w:pPr>
              <w:pStyle w:val="Standard"/>
              <w:jc w:val="right"/>
              <w:rPr>
                <w:rFonts w:ascii="Arial" w:hAnsi="Arial" w:cs="Arial"/>
              </w:rPr>
            </w:pPr>
          </w:p>
        </w:tc>
      </w:tr>
      <w:tr w:rsidR="009E7C09" w:rsidRPr="00A7772B" w14:paraId="037DB9EF" w14:textId="77777777" w:rsidTr="004933F3">
        <w:trPr>
          <w:trHeight w:val="301"/>
        </w:trPr>
        <w:tc>
          <w:tcPr>
            <w:tcW w:w="567" w:type="dxa"/>
            <w:tcBorders>
              <w:top w:val="single" w:sz="4" w:space="0" w:color="auto"/>
              <w:left w:val="single" w:sz="4" w:space="0" w:color="auto"/>
              <w:bottom w:val="single" w:sz="4" w:space="0" w:color="auto"/>
              <w:right w:val="single" w:sz="4" w:space="0" w:color="auto"/>
            </w:tcBorders>
          </w:tcPr>
          <w:p w14:paraId="3BAC2EC3" w14:textId="747397B6" w:rsidR="009E7C09" w:rsidRPr="00A7772B" w:rsidRDefault="009E7C09" w:rsidP="004933F3">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578ABCEA" w14:textId="77777777" w:rsidR="009E7C09" w:rsidRPr="00A7772B" w:rsidRDefault="009E7C09" w:rsidP="004933F3">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007E4131" w14:textId="77777777" w:rsidR="009E7C09" w:rsidRPr="00A7772B" w:rsidRDefault="009E7C09" w:rsidP="004933F3">
            <w:pPr>
              <w:pStyle w:val="Standard"/>
              <w:jc w:val="center"/>
              <w:rPr>
                <w:rFonts w:ascii="Arial" w:hAnsi="Arial" w:cs="Arial"/>
              </w:rPr>
            </w:pPr>
            <w:r>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0697A2A9" w14:textId="77777777" w:rsidR="009E7C09" w:rsidRPr="00A7772B" w:rsidRDefault="009E7C09" w:rsidP="004933F3">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247E72B" w14:textId="77777777" w:rsidR="009E7C09" w:rsidRPr="00AD0118" w:rsidRDefault="009E7C09" w:rsidP="004933F3">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B7C1D53" w14:textId="77777777" w:rsidR="009E7C09" w:rsidRPr="00A7772B" w:rsidRDefault="009E7C09" w:rsidP="004933F3">
            <w:pPr>
              <w:pStyle w:val="Standard"/>
              <w:jc w:val="right"/>
              <w:rPr>
                <w:rFonts w:ascii="Arial" w:hAnsi="Arial" w:cs="Arial"/>
              </w:rPr>
            </w:pPr>
          </w:p>
        </w:tc>
      </w:tr>
      <w:tr w:rsidR="009E7C09" w14:paraId="2BEC02FC" w14:textId="77777777" w:rsidTr="004933F3">
        <w:trPr>
          <w:trHeight w:val="301"/>
        </w:trPr>
        <w:tc>
          <w:tcPr>
            <w:tcW w:w="567" w:type="dxa"/>
            <w:tcBorders>
              <w:top w:val="single" w:sz="4" w:space="0" w:color="auto"/>
              <w:left w:val="single" w:sz="4" w:space="0" w:color="auto"/>
              <w:bottom w:val="single" w:sz="4" w:space="0" w:color="auto"/>
              <w:right w:val="single" w:sz="4" w:space="0" w:color="auto"/>
            </w:tcBorders>
          </w:tcPr>
          <w:p w14:paraId="0952BE36" w14:textId="5D75A556" w:rsidR="009E7C09" w:rsidRPr="00A7772B" w:rsidRDefault="009E7C09" w:rsidP="004933F3">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657D82C" w14:textId="77777777" w:rsidR="009E7C09" w:rsidRPr="00A7772B" w:rsidRDefault="009E7C09" w:rsidP="004933F3">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330CFB2C" w14:textId="77777777" w:rsidR="009E7C09" w:rsidRPr="0088379A" w:rsidRDefault="009E7C09" w:rsidP="004933F3">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40C876D" w14:textId="77777777" w:rsidR="009E7C09" w:rsidRDefault="009E7C09" w:rsidP="004933F3">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FB41C2A" w14:textId="77777777" w:rsidR="009E7C09" w:rsidRPr="00AD0118" w:rsidRDefault="009E7C09" w:rsidP="004933F3">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BA9609B" w14:textId="77777777" w:rsidR="009E7C09" w:rsidRDefault="009E7C09" w:rsidP="004933F3">
            <w:pPr>
              <w:pStyle w:val="Standard"/>
              <w:jc w:val="right"/>
              <w:rPr>
                <w:rFonts w:ascii="Arial" w:hAnsi="Arial" w:cs="Arial"/>
              </w:rPr>
            </w:pPr>
          </w:p>
        </w:tc>
      </w:tr>
    </w:tbl>
    <w:p w14:paraId="59CA2421" w14:textId="77777777" w:rsidR="0029273D" w:rsidRPr="00A12B2B" w:rsidRDefault="0029273D" w:rsidP="00647082">
      <w:pPr>
        <w:pStyle w:val="Standard"/>
        <w:widowControl w:val="0"/>
        <w:shd w:val="clear" w:color="auto" w:fill="FFFFFF"/>
        <w:rPr>
          <w:rFonts w:ascii="Arial" w:eastAsia="Times New Roman" w:hAnsi="Arial" w:cs="Arial"/>
          <w:b/>
          <w:color w:val="000000"/>
          <w:spacing w:val="-1"/>
          <w:sz w:val="24"/>
          <w:szCs w:val="24"/>
          <w:lang w:eastAsia="sl-SI"/>
        </w:rPr>
      </w:pPr>
    </w:p>
    <w:p w14:paraId="7A99015C" w14:textId="73CE38B8" w:rsidR="001C42F0" w:rsidRDefault="008001CF" w:rsidP="001C42F0">
      <w:pPr>
        <w:pStyle w:val="Standard"/>
        <w:rPr>
          <w:rFonts w:ascii="Arial" w:hAnsi="Arial" w:cs="Arial"/>
        </w:rPr>
      </w:pPr>
      <w:bookmarkStart w:id="42" w:name="_Toc456003421"/>
      <w:r>
        <w:rPr>
          <w:rFonts w:ascii="Arial" w:hAnsi="Arial" w:cs="Arial"/>
          <w:color w:val="000000" w:themeColor="text1"/>
        </w:rPr>
        <w:t>P</w:t>
      </w:r>
      <w:r w:rsidR="001C42F0" w:rsidRPr="00E7649A">
        <w:rPr>
          <w:rFonts w:ascii="Arial" w:hAnsi="Arial" w:cs="Arial"/>
          <w:color w:val="000000" w:themeColor="text1"/>
        </w:rPr>
        <w:t>onudbena cena za predmet javnega naročila v</w:t>
      </w:r>
      <w:r w:rsidR="001C42F0">
        <w:rPr>
          <w:rFonts w:ascii="Arial" w:hAnsi="Arial" w:cs="Arial"/>
          <w:b/>
          <w:color w:val="000000" w:themeColor="text1"/>
        </w:rPr>
        <w:t xml:space="preserve"> s</w:t>
      </w:r>
      <w:r w:rsidR="001C42F0" w:rsidRPr="000F4D3B">
        <w:rPr>
          <w:rFonts w:ascii="Arial" w:hAnsi="Arial" w:cs="Arial"/>
          <w:b/>
          <w:color w:val="000000" w:themeColor="text1"/>
        </w:rPr>
        <w:t>klop</w:t>
      </w:r>
      <w:r w:rsidR="001C42F0">
        <w:rPr>
          <w:rFonts w:ascii="Arial" w:hAnsi="Arial" w:cs="Arial"/>
          <w:b/>
          <w:color w:val="000000" w:themeColor="text1"/>
        </w:rPr>
        <w:t>u</w:t>
      </w:r>
      <w:r w:rsidR="001C42F0" w:rsidRPr="000F4D3B">
        <w:rPr>
          <w:rFonts w:ascii="Arial" w:hAnsi="Arial" w:cs="Arial"/>
          <w:b/>
          <w:color w:val="000000" w:themeColor="text1"/>
        </w:rPr>
        <w:t xml:space="preserve"> št. </w:t>
      </w:r>
      <w:r w:rsidR="004933F3">
        <w:rPr>
          <w:rFonts w:ascii="Arial" w:hAnsi="Arial" w:cs="Arial"/>
          <w:b/>
          <w:color w:val="000000" w:themeColor="text1"/>
        </w:rPr>
        <w:t>2</w:t>
      </w:r>
      <w:r w:rsidR="001C42F0" w:rsidRPr="000F4D3B">
        <w:rPr>
          <w:rFonts w:ascii="Arial" w:hAnsi="Arial" w:cs="Arial"/>
          <w:color w:val="000000" w:themeColor="text1"/>
        </w:rPr>
        <w:t xml:space="preserve"> </w:t>
      </w:r>
      <w:r w:rsidR="001C42F0">
        <w:rPr>
          <w:rFonts w:ascii="Arial" w:hAnsi="Arial" w:cs="Arial"/>
          <w:color w:val="000000" w:themeColor="text1"/>
        </w:rPr>
        <w:t>znaša:</w:t>
      </w:r>
    </w:p>
    <w:p w14:paraId="5AD60DE6" w14:textId="77777777" w:rsidR="001C42F0" w:rsidRDefault="001C42F0" w:rsidP="001C42F0">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1C42F0" w:rsidRPr="008C5F4A" w14:paraId="0C4C9011" w14:textId="77777777" w:rsidTr="008F3EF7">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E0048C" w14:textId="77777777" w:rsidR="001C42F0" w:rsidRPr="008C5F4A" w:rsidRDefault="001C42F0" w:rsidP="008F3EF7">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1B6074" w14:textId="77777777" w:rsidR="001C42F0" w:rsidRPr="008C5F4A" w:rsidRDefault="001C42F0" w:rsidP="008F3EF7">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5003B3" w14:textId="77777777" w:rsidR="001C42F0" w:rsidRPr="008C5F4A" w:rsidRDefault="001C42F0" w:rsidP="008F3EF7">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AAE7C3" w14:textId="77777777" w:rsidR="001C42F0" w:rsidRPr="008C5F4A" w:rsidRDefault="001C42F0" w:rsidP="008F3EF7">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9CF5F" w14:textId="77777777" w:rsidR="001C42F0" w:rsidRPr="008C5F4A" w:rsidRDefault="001C42F0" w:rsidP="008F3EF7">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E55DCF" w14:textId="2AA8F0EB" w:rsidR="001C42F0" w:rsidRPr="008C5F4A" w:rsidRDefault="001C42F0" w:rsidP="00A15EB6">
            <w:pPr>
              <w:pStyle w:val="Standard"/>
              <w:jc w:val="center"/>
              <w:rPr>
                <w:rFonts w:ascii="Arial" w:hAnsi="Arial" w:cs="Arial"/>
              </w:rPr>
            </w:pPr>
            <w:r w:rsidRPr="008C5F4A">
              <w:rPr>
                <w:rFonts w:ascii="Arial" w:hAnsi="Arial" w:cs="Arial"/>
              </w:rPr>
              <w:t xml:space="preserve">Cena </w:t>
            </w:r>
            <w:r w:rsidR="00A15EB6">
              <w:rPr>
                <w:rFonts w:ascii="Arial" w:hAnsi="Arial" w:cs="Arial"/>
              </w:rPr>
              <w:t xml:space="preserve">na EM </w:t>
            </w:r>
            <w:r w:rsidRPr="008C5F4A">
              <w:rPr>
                <w:rFonts w:ascii="Arial" w:hAnsi="Arial" w:cs="Arial"/>
              </w:rPr>
              <w:t>z DDV</w:t>
            </w:r>
          </w:p>
        </w:tc>
      </w:tr>
      <w:tr w:rsidR="009E7C09" w:rsidRPr="00A7772B" w14:paraId="4FA6EF4F"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76E0941A" w14:textId="51CEB2AF" w:rsidR="009E7C09" w:rsidRPr="00A7772B" w:rsidRDefault="009E7C09" w:rsidP="00224AC6">
            <w:pPr>
              <w:pStyle w:val="Standard"/>
              <w:jc w:val="center"/>
              <w:rPr>
                <w:rFonts w:ascii="Arial" w:hAnsi="Arial" w:cs="Arial"/>
              </w:rPr>
            </w:pPr>
            <w:r>
              <w:rPr>
                <w:rFonts w:ascii="Arial" w:hAnsi="Arial" w:cs="Arial"/>
              </w:rPr>
              <w:t>1</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09E9485" w14:textId="77777777" w:rsidR="009E7C09" w:rsidRPr="00A7772B" w:rsidRDefault="009E7C09" w:rsidP="00224AC6">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7EB47B85" w14:textId="6AF4CA7A" w:rsidR="009E7C09" w:rsidRPr="00A7772B" w:rsidRDefault="009E7C09" w:rsidP="00224AC6">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6CF388E9" w14:textId="72CFF973" w:rsidR="009E7C09" w:rsidRPr="0089706B" w:rsidRDefault="009E7C09" w:rsidP="00A15EB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5D84C8D" w14:textId="77777777" w:rsidR="009E7C09" w:rsidRPr="00A7772B" w:rsidRDefault="009E7C09"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5FDAB71" w14:textId="25A97F5D" w:rsidR="009E7C09" w:rsidRPr="00A7772B" w:rsidRDefault="009E7C09" w:rsidP="00224AC6">
            <w:pPr>
              <w:pStyle w:val="Standard"/>
              <w:jc w:val="right"/>
              <w:rPr>
                <w:rFonts w:ascii="Arial" w:hAnsi="Arial" w:cs="Arial"/>
              </w:rPr>
            </w:pPr>
          </w:p>
        </w:tc>
      </w:tr>
      <w:tr w:rsidR="009E7C09" w:rsidRPr="00A7772B" w14:paraId="61406E7F"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52377AB2" w14:textId="6BAB70F3" w:rsidR="009E7C09" w:rsidRPr="00A7772B" w:rsidRDefault="009E7C09" w:rsidP="00224AC6">
            <w:pPr>
              <w:pStyle w:val="Standard"/>
              <w:jc w:val="center"/>
              <w:rPr>
                <w:rFonts w:ascii="Arial" w:hAnsi="Arial" w:cs="Arial"/>
              </w:rPr>
            </w:pPr>
            <w:r>
              <w:rPr>
                <w:rFonts w:ascii="Arial" w:hAnsi="Arial" w:cs="Arial"/>
              </w:rPr>
              <w:t>2</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56AE611" w14:textId="77777777" w:rsidR="009E7C09" w:rsidRPr="00A7772B" w:rsidRDefault="009E7C09" w:rsidP="00224AC6">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6108E720" w14:textId="77777777" w:rsidR="009E7C09" w:rsidRPr="00A7772B" w:rsidRDefault="009E7C09" w:rsidP="00224AC6">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2D97A55F" w14:textId="4AA80422" w:rsidR="009E7C09" w:rsidRPr="0089706B" w:rsidRDefault="009E7C09"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DAFF2D2" w14:textId="77777777" w:rsidR="009E7C09" w:rsidRPr="00A7772B" w:rsidRDefault="009E7C09"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2033CCD" w14:textId="7287E19B" w:rsidR="009E7C09" w:rsidRPr="00A7772B" w:rsidRDefault="009E7C09" w:rsidP="00224AC6">
            <w:pPr>
              <w:pStyle w:val="Standard"/>
              <w:jc w:val="right"/>
              <w:rPr>
                <w:rFonts w:ascii="Arial" w:hAnsi="Arial" w:cs="Arial"/>
              </w:rPr>
            </w:pPr>
          </w:p>
        </w:tc>
      </w:tr>
      <w:tr w:rsidR="009E7C09" w:rsidRPr="00A7772B" w14:paraId="0530389A"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7FDBD8CC" w14:textId="78C9EF7A" w:rsidR="009E7C09" w:rsidRPr="00A7772B" w:rsidRDefault="009E7C09" w:rsidP="00224AC6">
            <w:pPr>
              <w:pStyle w:val="Standard"/>
              <w:jc w:val="center"/>
              <w:rPr>
                <w:rFonts w:ascii="Arial" w:hAnsi="Arial" w:cs="Arial"/>
              </w:rPr>
            </w:pPr>
            <w:r>
              <w:rPr>
                <w:rFonts w:ascii="Arial" w:hAnsi="Arial" w:cs="Arial"/>
              </w:rPr>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0190212" w14:textId="77777777" w:rsidR="009E7C09" w:rsidRPr="00A7772B" w:rsidRDefault="009E7C09" w:rsidP="00224AC6">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4A713F09" w14:textId="77777777" w:rsidR="009E7C09" w:rsidRPr="00A7772B" w:rsidRDefault="009E7C09" w:rsidP="00224AC6">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758C1595" w14:textId="3F97F525" w:rsidR="009E7C09" w:rsidRPr="00A7772B" w:rsidRDefault="009E7C09"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A24E2C0" w14:textId="77777777" w:rsidR="009E7C09" w:rsidRPr="00A7772B" w:rsidRDefault="009E7C09"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41BAFB4" w14:textId="77777777" w:rsidR="009E7C09" w:rsidRPr="00A7772B" w:rsidRDefault="009E7C09" w:rsidP="00224AC6">
            <w:pPr>
              <w:pStyle w:val="Standard"/>
              <w:jc w:val="right"/>
              <w:rPr>
                <w:rFonts w:ascii="Arial" w:hAnsi="Arial" w:cs="Arial"/>
              </w:rPr>
            </w:pPr>
          </w:p>
        </w:tc>
      </w:tr>
      <w:tr w:rsidR="009E7C09" w:rsidRPr="00A7772B" w14:paraId="36AD4706"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25F825DE" w14:textId="5758D369" w:rsidR="009E7C09" w:rsidRPr="00A7772B" w:rsidRDefault="009E7C09" w:rsidP="00224AC6">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BD178C9" w14:textId="77777777" w:rsidR="009E7C09" w:rsidRPr="00A7772B" w:rsidRDefault="009E7C09" w:rsidP="00224AC6">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6E138744" w14:textId="77777777" w:rsidR="009E7C09" w:rsidRPr="00A7772B" w:rsidRDefault="009E7C09" w:rsidP="00224AC6">
            <w:pPr>
              <w:pStyle w:val="Standard"/>
              <w:jc w:val="center"/>
              <w:rPr>
                <w:rFonts w:ascii="Arial" w:hAnsi="Arial" w:cs="Arial"/>
              </w:rPr>
            </w:pPr>
            <w:r w:rsidRPr="00A7772B">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7E392A25" w14:textId="18D79859" w:rsidR="009E7C09" w:rsidRPr="00A7772B" w:rsidRDefault="009E7C09"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212C39A" w14:textId="77777777" w:rsidR="009E7C09" w:rsidRPr="00A7772B" w:rsidRDefault="009E7C09"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4E6D604" w14:textId="77777777" w:rsidR="009E7C09" w:rsidRPr="00A7772B" w:rsidRDefault="009E7C09" w:rsidP="00224AC6">
            <w:pPr>
              <w:pStyle w:val="Standard"/>
              <w:jc w:val="right"/>
              <w:rPr>
                <w:rFonts w:ascii="Arial" w:hAnsi="Arial" w:cs="Arial"/>
              </w:rPr>
            </w:pPr>
          </w:p>
        </w:tc>
      </w:tr>
      <w:tr w:rsidR="009E7C09" w14:paraId="789D4141"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308A766A" w14:textId="4A650821" w:rsidR="009E7C09" w:rsidRPr="00A7772B" w:rsidRDefault="009E7C09" w:rsidP="00224AC6">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AED940D" w14:textId="77777777" w:rsidR="009E7C09" w:rsidRPr="00A7772B" w:rsidRDefault="009E7C09" w:rsidP="00224AC6">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1755A4DF" w14:textId="77777777" w:rsidR="009E7C09" w:rsidRPr="0088379A" w:rsidRDefault="009E7C09" w:rsidP="00224AC6">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4BA2B2F0" w14:textId="6FCAD70A" w:rsidR="009E7C09" w:rsidRDefault="009E7C09"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BB7764E" w14:textId="77777777" w:rsidR="009E7C09" w:rsidRDefault="009E7C09"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842755E" w14:textId="77777777" w:rsidR="009E7C09" w:rsidRDefault="009E7C09" w:rsidP="00224AC6">
            <w:pPr>
              <w:pStyle w:val="Standard"/>
              <w:jc w:val="right"/>
              <w:rPr>
                <w:rFonts w:ascii="Arial" w:hAnsi="Arial" w:cs="Arial"/>
              </w:rPr>
            </w:pPr>
          </w:p>
        </w:tc>
      </w:tr>
    </w:tbl>
    <w:p w14:paraId="3B8F971B" w14:textId="77777777" w:rsidR="0029273D" w:rsidRDefault="0029273D" w:rsidP="00FC5BFA">
      <w:pPr>
        <w:pStyle w:val="Standard"/>
        <w:widowControl w:val="0"/>
        <w:rPr>
          <w:rFonts w:ascii="Arial" w:eastAsia="Times New Roman" w:hAnsi="Arial" w:cs="Arial"/>
          <w:color w:val="000000" w:themeColor="text1"/>
          <w:lang w:eastAsia="sl-SI"/>
        </w:rPr>
      </w:pPr>
    </w:p>
    <w:p w14:paraId="7E0D37C0" w14:textId="277A20E7" w:rsidR="00B95C66" w:rsidRPr="004933F3" w:rsidRDefault="00076047" w:rsidP="00076047">
      <w:pPr>
        <w:pStyle w:val="Standard"/>
        <w:widowControl w:val="0"/>
        <w:rPr>
          <w:rFonts w:ascii="Arial" w:hAnsi="Arial" w:cs="Arial"/>
          <w:b/>
          <w:bCs/>
          <w:color w:val="000000" w:themeColor="text1"/>
          <w:u w:val="single"/>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Pr>
          <w:rFonts w:ascii="Arial" w:hAnsi="Arial" w:cs="Arial"/>
          <w:bCs/>
          <w:color w:val="000000" w:themeColor="text1"/>
        </w:rPr>
        <w:t>z</w:t>
      </w:r>
      <w:r w:rsidRPr="00A12B2B">
        <w:rPr>
          <w:rFonts w:ascii="Arial" w:hAnsi="Arial" w:cs="Arial"/>
          <w:bCs/>
          <w:color w:val="000000" w:themeColor="text1"/>
        </w:rPr>
        <w:t xml:space="preserve"> osnutkom pogodbe.</w:t>
      </w:r>
      <w:r w:rsidR="004933F3">
        <w:rPr>
          <w:rFonts w:ascii="Arial" w:hAnsi="Arial" w:cs="Arial"/>
          <w:bCs/>
          <w:color w:val="000000" w:themeColor="text1"/>
        </w:rPr>
        <w:t xml:space="preserve"> </w:t>
      </w:r>
      <w:r w:rsidR="00B95C66" w:rsidRPr="004933F3">
        <w:rPr>
          <w:rFonts w:ascii="Arial" w:hAnsi="Arial" w:cs="Arial"/>
          <w:b/>
          <w:bCs/>
          <w:color w:val="000000" w:themeColor="text1"/>
          <w:u w:val="single"/>
        </w:rPr>
        <w:t>Z oddajo ponudbe potrjujemo, da razpolagamo z vsemi potrebovanimi, zlasti kadrovskimi kapacitetami, to je zadostnim številom ustrezno usposobljenih serviserjev za izpolnjevanje storitev v pogodbenih rokih in brez zamud.</w:t>
      </w:r>
    </w:p>
    <w:p w14:paraId="134CFC7C" w14:textId="77777777" w:rsidR="004933F3" w:rsidRDefault="004933F3" w:rsidP="00831C40">
      <w:pPr>
        <w:pStyle w:val="Standard"/>
        <w:widowControl w:val="0"/>
        <w:rPr>
          <w:rFonts w:ascii="Arial" w:eastAsia="Times New Roman" w:hAnsi="Arial" w:cs="Arial"/>
          <w:lang w:eastAsia="sl-SI"/>
        </w:rPr>
      </w:pPr>
    </w:p>
    <w:p w14:paraId="64426084" w14:textId="77777777" w:rsidR="00831C40" w:rsidRDefault="00831C40" w:rsidP="00831C40">
      <w:pPr>
        <w:pStyle w:val="Standard"/>
        <w:widowControl w:val="0"/>
        <w:rPr>
          <w:rFonts w:ascii="Arial" w:eastAsia="Times New Roman" w:hAnsi="Arial" w:cs="Arial"/>
          <w:lang w:eastAsia="sl-SI"/>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06667D78" w14:textId="77777777" w:rsidR="004933F3" w:rsidRPr="00A12B2B" w:rsidRDefault="004933F3" w:rsidP="00831C40">
      <w:pPr>
        <w:pStyle w:val="Standard"/>
        <w:widowControl w:val="0"/>
        <w:rPr>
          <w:rFonts w:ascii="Arial" w:hAnsi="Arial" w:cs="Arial"/>
        </w:rPr>
      </w:pPr>
    </w:p>
    <w:p w14:paraId="28669468" w14:textId="24E80FFB" w:rsidR="00A15EB6" w:rsidRDefault="00B73795" w:rsidP="004933F3">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A15EB6">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3" w:name="_Toc223382130"/>
      <w:bookmarkEnd w:id="42"/>
      <w:r w:rsidRPr="006B3AC9">
        <w:rPr>
          <w:rFonts w:ascii="Arial" w:hAnsi="Arial" w:cs="Arial"/>
          <w:sz w:val="26"/>
          <w:szCs w:val="26"/>
          <w:u w:val="none"/>
        </w:rPr>
        <w:lastRenderedPageBreak/>
        <w:t>PODIZVAJALCI</w:t>
      </w:r>
      <w:bookmarkEnd w:id="43"/>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24F083ED"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1F441D59" w:rsidR="00BE4086" w:rsidRPr="00A12B2B" w:rsidRDefault="00BE4086" w:rsidP="00E22D58">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23382131"/>
      <w:r w:rsidRPr="006B3AC9">
        <w:rPr>
          <w:rFonts w:ascii="Arial" w:hAnsi="Arial" w:cs="Arial"/>
          <w:sz w:val="26"/>
          <w:szCs w:val="26"/>
          <w:u w:val="none"/>
        </w:rPr>
        <w:lastRenderedPageBreak/>
        <w:t>IZJAVA PODIZVAJALCA O NEPOSREDNIH PLAČILIH</w:t>
      </w:r>
      <w:bookmarkEnd w:id="44"/>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67ECB747"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w:t>
      </w:r>
      <w:r w:rsidR="008F3EF7">
        <w:rPr>
          <w:rFonts w:ascii="Arial" w:hAnsi="Arial" w:cs="Arial"/>
        </w:rPr>
        <w:t>_______________________________</w:t>
      </w:r>
      <w:r w:rsidRPr="006B3AC9">
        <w:rPr>
          <w:rFonts w:ascii="Arial" w:hAnsi="Arial" w:cs="Arial"/>
        </w:rPr>
        <w:t>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Default="009534E8" w:rsidP="005B4D82">
      <w:pPr>
        <w:spacing w:after="0" w:line="276" w:lineRule="auto"/>
        <w:jc w:val="both"/>
        <w:rPr>
          <w:rFonts w:ascii="Arial" w:hAnsi="Arial" w:cs="Arial"/>
          <w:color w:val="000000" w:themeColor="text1"/>
        </w:rPr>
      </w:pPr>
    </w:p>
    <w:p w14:paraId="7F401480" w14:textId="77777777" w:rsidR="008F3EF7" w:rsidRPr="00A12B2B" w:rsidRDefault="008F3EF7"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23382132"/>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5"/>
    </w:p>
    <w:p w14:paraId="1A861249" w14:textId="77777777" w:rsidR="007D22A4" w:rsidRDefault="007D22A4" w:rsidP="00272E41">
      <w:pPr>
        <w:pStyle w:val="Standard"/>
        <w:rPr>
          <w:rFonts w:ascii="Arial" w:eastAsia="Times New Roman" w:hAnsi="Arial" w:cs="Arial"/>
          <w:lang w:eastAsia="sl-SI"/>
        </w:rPr>
      </w:pPr>
    </w:p>
    <w:p w14:paraId="32FA46AC" w14:textId="77777777" w:rsidR="00D1350B" w:rsidRDefault="00D1350B"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212B8BF2" w14:textId="77777777" w:rsidR="004933F3" w:rsidRPr="00A2239B" w:rsidRDefault="004933F3" w:rsidP="00272E41">
      <w:pPr>
        <w:pStyle w:val="Standard"/>
        <w:rPr>
          <w:rFonts w:ascii="Arial" w:eastAsia="Times New Roman" w:hAnsi="Arial" w:cs="Arial"/>
          <w:sz w:val="20"/>
          <w:szCs w:val="20"/>
          <w:lang w:eastAsia="sl-SI"/>
        </w:rPr>
      </w:pPr>
    </w:p>
    <w:p w14:paraId="22900B25" w14:textId="4ABF1F96"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izjavljamo,</w:t>
      </w:r>
      <w:r w:rsidR="003F2025" w:rsidRPr="006B3AC9">
        <w:rPr>
          <w:rFonts w:ascii="Arial" w:hAnsi="Arial" w:cs="Arial"/>
        </w:rPr>
        <w:t xml:space="preserve"> da 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E22D58">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w:t>
      </w:r>
      <w:r w:rsidR="003F2025" w:rsidRPr="007202C8">
        <w:rPr>
          <w:rFonts w:ascii="Arial" w:hAnsi="Arial" w:cs="Arial"/>
        </w:rPr>
        <w:t xml:space="preserve">zneska </w:t>
      </w:r>
      <w:r w:rsidR="007202C8" w:rsidRPr="007202C8">
        <w:rPr>
          <w:rFonts w:ascii="Arial" w:hAnsi="Arial" w:cs="Arial"/>
        </w:rPr>
        <w:t>4.000,00</w:t>
      </w:r>
      <w:r w:rsidR="006E1C5B" w:rsidRPr="007202C8">
        <w:rPr>
          <w:rFonts w:ascii="Arial" w:hAnsi="Arial" w:cs="Arial"/>
        </w:rPr>
        <w:t xml:space="preserve"> EUR</w:t>
      </w:r>
      <w:r w:rsidR="004933F3">
        <w:rPr>
          <w:rFonts w:ascii="Arial" w:hAnsi="Arial" w:cs="Arial"/>
        </w:rPr>
        <w:t xml:space="preserve"> v sklopu št. 1 in</w:t>
      </w:r>
      <w:r w:rsidR="008F3EF7" w:rsidRPr="007202C8">
        <w:rPr>
          <w:rFonts w:ascii="Arial" w:hAnsi="Arial" w:cs="Arial"/>
        </w:rPr>
        <w:t xml:space="preserve"> </w:t>
      </w:r>
      <w:r w:rsidR="007202C8" w:rsidRPr="007202C8">
        <w:rPr>
          <w:rFonts w:ascii="Arial" w:hAnsi="Arial" w:cs="Arial"/>
        </w:rPr>
        <w:t>2.000,00</w:t>
      </w:r>
      <w:r w:rsidR="004933F3">
        <w:rPr>
          <w:rFonts w:ascii="Arial" w:hAnsi="Arial" w:cs="Arial"/>
        </w:rPr>
        <w:t xml:space="preserve"> EUR v sklopu št. 2</w:t>
      </w:r>
      <w:r w:rsidR="00D1350B" w:rsidRPr="007202C8">
        <w:rPr>
          <w:rFonts w:ascii="Arial" w:hAnsi="Arial" w:cs="Arial"/>
        </w:rPr>
        <w:t xml:space="preserve">, </w:t>
      </w:r>
      <w:r w:rsidR="007B399E" w:rsidRPr="007202C8">
        <w:rPr>
          <w:rFonts w:ascii="Arial" w:hAnsi="Arial" w:cs="Arial"/>
        </w:rPr>
        <w:t>kar</w:t>
      </w:r>
      <w:r w:rsidR="007B399E">
        <w:rPr>
          <w:rFonts w:ascii="Arial" w:hAnsi="Arial" w:cs="Arial"/>
        </w:rPr>
        <w:t xml:space="preserve"> znaša</w:t>
      </w:r>
      <w:r w:rsidR="007B399E" w:rsidRPr="003075EF">
        <w:rPr>
          <w:rFonts w:ascii="Arial" w:hAnsi="Arial" w:cs="Arial"/>
        </w:rPr>
        <w:t xml:space="preserve"> </w:t>
      </w:r>
      <w:r w:rsidR="0021231A" w:rsidRPr="006B3AC9">
        <w:rPr>
          <w:rFonts w:ascii="Arial" w:hAnsi="Arial" w:cs="Arial"/>
        </w:rPr>
        <w:t xml:space="preserve">10% pogodbene vrednosti </w:t>
      </w:r>
      <w:r w:rsidR="007202C8">
        <w:rPr>
          <w:rFonts w:ascii="Arial" w:hAnsi="Arial" w:cs="Arial"/>
        </w:rPr>
        <w:t>bre</w:t>
      </w:r>
      <w:r w:rsidR="0021231A" w:rsidRPr="006B3AC9">
        <w:rPr>
          <w:rFonts w:ascii="Arial" w:hAnsi="Arial" w:cs="Arial"/>
        </w:rPr>
        <w:t>z DDV</w:t>
      </w:r>
      <w:r w:rsidR="003F2025" w:rsidRPr="006B3AC9">
        <w:rPr>
          <w:rFonts w:ascii="Arial" w:hAnsi="Arial" w:cs="Arial"/>
        </w:rPr>
        <w:t>.</w:t>
      </w:r>
      <w:r w:rsidR="00CD0C06" w:rsidRPr="006B3AC9">
        <w:rPr>
          <w:rFonts w:ascii="Arial" w:hAnsi="Arial" w:cs="Arial"/>
        </w:rPr>
        <w:t xml:space="preserve"> Ta menična izjava je veljavna do </w:t>
      </w:r>
      <w:r w:rsidR="008F3EF7">
        <w:rPr>
          <w:rFonts w:ascii="Arial" w:hAnsi="Arial" w:cs="Arial"/>
        </w:rPr>
        <w:t>poteka roka veljavnosti Pogodbe plus 30 dni</w:t>
      </w:r>
      <w:r w:rsidR="00CD0C06" w:rsidRPr="006B3AC9">
        <w:rPr>
          <w:rFonts w:ascii="Arial" w:hAnsi="Arial" w:cs="Arial"/>
        </w:rPr>
        <w:t>.</w:t>
      </w:r>
    </w:p>
    <w:p w14:paraId="0B0853A6" w14:textId="77777777" w:rsidR="00272E41" w:rsidRPr="00A2239B" w:rsidRDefault="00272E41" w:rsidP="00272E41">
      <w:pPr>
        <w:pStyle w:val="Standard"/>
        <w:jc w:val="left"/>
        <w:rPr>
          <w:rFonts w:ascii="Arial" w:hAnsi="Arial" w:cs="Arial"/>
          <w:sz w:val="20"/>
          <w:szCs w:val="20"/>
        </w:rPr>
      </w:pPr>
    </w:p>
    <w:p w14:paraId="597DCC8A" w14:textId="16BF400C"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za </w:t>
      </w:r>
      <w:r w:rsidR="006E701F" w:rsidRPr="00A12B2B">
        <w:rPr>
          <w:rFonts w:ascii="Arial" w:hAnsi="Arial" w:cs="Arial"/>
        </w:rPr>
        <w:t>dobro izvedbo pogodbenih obveznosti</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4A1C9DAD"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 xml:space="preserve">izvajalec ne prične </w:t>
      </w:r>
      <w:r w:rsidR="00DE5460" w:rsidRPr="006B3AC9">
        <w:rPr>
          <w:rFonts w:ascii="Arial" w:hAnsi="Arial" w:cs="Arial"/>
        </w:rPr>
        <w:t>izpolnjeva</w:t>
      </w:r>
      <w:r w:rsidRPr="006B3AC9">
        <w:rPr>
          <w:rFonts w:ascii="Arial" w:hAnsi="Arial" w:cs="Arial"/>
        </w:rPr>
        <w:t>ti svojih pogodbenih obveznosti v roku</w:t>
      </w:r>
      <w:r w:rsidR="006E701F" w:rsidRPr="006B3AC9">
        <w:rPr>
          <w:rFonts w:ascii="Arial" w:hAnsi="Arial" w:cs="Arial"/>
        </w:rPr>
        <w:t xml:space="preserve"> in v skladu z določili pogodbe; ali</w:t>
      </w:r>
    </w:p>
    <w:p w14:paraId="46D9E3FE"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preneha izpolnjevati svoje pogodbene obveznost</w:t>
      </w:r>
      <w:r w:rsidR="006E701F" w:rsidRPr="006B3AC9">
        <w:rPr>
          <w:rFonts w:ascii="Arial" w:hAnsi="Arial" w:cs="Arial"/>
        </w:rPr>
        <w:t>i v skladu z določili pogodbe; ali</w:t>
      </w:r>
    </w:p>
    <w:p w14:paraId="300C6190"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svojih obveznosti ne izpolni skladno s pogodbo, v dogovorjeni kakovosti, obsegu ali rokih (tj. razlog neizpolnitve, nepravočasne izpoln</w:t>
      </w:r>
      <w:r w:rsidR="006E701F" w:rsidRPr="006B3AC9">
        <w:rPr>
          <w:rFonts w:ascii="Arial" w:hAnsi="Arial" w:cs="Arial"/>
        </w:rPr>
        <w:t>itve ali nepravilne izpolnitve); ali</w:t>
      </w:r>
    </w:p>
    <w:p w14:paraId="6607A66E" w14:textId="77777777" w:rsidR="006E701F" w:rsidRPr="00A12B2B" w:rsidRDefault="006E701F"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odstopi od pogodbe brez utemeljenega razloga, ki bi izviral iz sfere naročnika; ali</w:t>
      </w:r>
    </w:p>
    <w:p w14:paraId="4E88B0FD" w14:textId="77777777" w:rsidR="006E701F" w:rsidRPr="00A12B2B" w:rsidRDefault="006E701F"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naročnik odstopi od pogodbe iz utemeljenega razloga, ki izvira iz sfere izvajalca; ali</w:t>
      </w:r>
    </w:p>
    <w:p w14:paraId="6CFAAA61"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naročniku povzroči škodo, ki je ne povrne v</w:t>
      </w:r>
      <w:r w:rsidR="006E701F" w:rsidRPr="006B3AC9">
        <w:rPr>
          <w:rFonts w:ascii="Arial" w:hAnsi="Arial" w:cs="Arial"/>
        </w:rPr>
        <w:t xml:space="preserve"> roku 8 dni po pozivu naročnika; ali</w:t>
      </w:r>
    </w:p>
    <w:p w14:paraId="013EBA5F"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v roku, ki ga določi naročnik, ne odpravi morebitnih pomanjkljivosti ali napak</w:t>
      </w:r>
      <w:r w:rsidR="006E701F" w:rsidRPr="006B3AC9">
        <w:rPr>
          <w:rFonts w:ascii="Arial" w:hAnsi="Arial" w:cs="Arial"/>
        </w:rPr>
        <w:t xml:space="preserve"> na izvedenem predmetu naročila; ali</w:t>
      </w:r>
    </w:p>
    <w:p w14:paraId="5E8074E0" w14:textId="037B03BA"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naročniku skladno z njegovim pozivom ne izr</w:t>
      </w:r>
      <w:r w:rsidR="008F3EF7">
        <w:rPr>
          <w:rFonts w:ascii="Arial" w:hAnsi="Arial" w:cs="Arial"/>
        </w:rPr>
        <w:t>oči novega</w:t>
      </w:r>
      <w:r w:rsidRPr="006B3AC9">
        <w:rPr>
          <w:rFonts w:ascii="Arial" w:hAnsi="Arial" w:cs="Arial"/>
        </w:rPr>
        <w:t xml:space="preserve"> oziroma spremenjenega finančnega zavarovanja za dobro izvedbo pogodben</w:t>
      </w:r>
      <w:r w:rsidR="0019040C" w:rsidRPr="006B3AC9">
        <w:rPr>
          <w:rFonts w:ascii="Arial" w:hAnsi="Arial" w:cs="Arial"/>
        </w:rPr>
        <w:t>ih obveznosti</w:t>
      </w:r>
      <w:r w:rsidR="004B0259" w:rsidRPr="006B3AC9">
        <w:rPr>
          <w:rFonts w:ascii="Arial" w:hAnsi="Arial" w:cs="Arial"/>
        </w:rPr>
        <w:t>.</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2239B" w:rsidRDefault="0021231A"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214AB909" w14:textId="77777777" w:rsidR="008F3EF7" w:rsidRDefault="008F3EF7" w:rsidP="001D199F">
      <w:pPr>
        <w:pStyle w:val="Standard"/>
        <w:jc w:val="right"/>
        <w:rPr>
          <w:rFonts w:ascii="Arial" w:eastAsia="Times New Roman" w:hAnsi="Arial" w:cs="Arial"/>
          <w:i/>
          <w:lang w:eastAsia="sl-SI"/>
        </w:rPr>
      </w:pPr>
    </w:p>
    <w:p w14:paraId="1EA47D36" w14:textId="77777777" w:rsidR="004933F3" w:rsidRDefault="004933F3"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23382133"/>
      <w:bookmarkStart w:id="47" w:name="__RefHeading__2431_470512651"/>
      <w:bookmarkStart w:id="48" w:name="_Toc516472423"/>
      <w:r w:rsidRPr="006B3AC9">
        <w:rPr>
          <w:rFonts w:ascii="Arial" w:hAnsi="Arial" w:cs="Arial"/>
          <w:sz w:val="26"/>
          <w:szCs w:val="26"/>
          <w:u w:val="none"/>
        </w:rPr>
        <w:lastRenderedPageBreak/>
        <w:t>IZJAVA O UDELEŽBI V LASTNIŠTVU IN O POVEZANIH DRUŽBAH</w:t>
      </w:r>
      <w:bookmarkEnd w:id="46"/>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6DDC384B"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9" w:name="_Toc57801046"/>
      <w:bookmarkStart w:id="50" w:name="_Toc129189490"/>
      <w:bookmarkStart w:id="51" w:name="_Toc223382134"/>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49"/>
      <w:bookmarkEnd w:id="50"/>
      <w:bookmarkEnd w:id="51"/>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0EE9F6FD"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8F3EF7">
        <w:rPr>
          <w:rFonts w:ascii="Arial" w:hAnsi="Arial" w:cs="Arial"/>
        </w:rPr>
        <w:t>Vzdrževanje in servisiranje službenih vozil</w:t>
      </w:r>
      <w:r w:rsidR="008F3EF7" w:rsidRPr="00A12B2B">
        <w:rPr>
          <w:rFonts w:ascii="Arial" w:hAnsi="Arial" w:cs="Arial"/>
        </w:rPr>
        <w:t xml:space="preser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540342">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540342">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08A4CFEE" w14:textId="4FD14B30" w:rsidR="008A3348" w:rsidRPr="00A12B2B" w:rsidRDefault="00A229E7" w:rsidP="00EE635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bookmarkStart w:id="52" w:name="_Toc223382135"/>
      <w:r w:rsidRPr="006B3AC9">
        <w:rPr>
          <w:rFonts w:ascii="Arial" w:hAnsi="Arial" w:cs="Arial"/>
          <w:sz w:val="26"/>
          <w:szCs w:val="26"/>
          <w:u w:val="none"/>
        </w:rPr>
        <w:lastRenderedPageBreak/>
        <w:t>POGODBA</w:t>
      </w:r>
      <w:r w:rsidR="00E161D8" w:rsidRPr="006B3AC9">
        <w:rPr>
          <w:rFonts w:ascii="Arial" w:hAnsi="Arial" w:cs="Arial"/>
          <w:sz w:val="26"/>
          <w:szCs w:val="26"/>
          <w:u w:val="none"/>
        </w:rPr>
        <w:t xml:space="preserve"> </w:t>
      </w:r>
      <w:r w:rsidR="0082509C" w:rsidRPr="006B3AC9">
        <w:rPr>
          <w:rFonts w:ascii="Arial" w:hAnsi="Arial" w:cs="Arial"/>
          <w:sz w:val="26"/>
          <w:szCs w:val="26"/>
          <w:u w:val="none"/>
        </w:rPr>
        <w:t xml:space="preserve">O </w:t>
      </w:r>
      <w:r w:rsidR="00272442">
        <w:rPr>
          <w:rFonts w:ascii="Arial" w:hAnsi="Arial" w:cs="Arial"/>
          <w:sz w:val="26"/>
          <w:szCs w:val="26"/>
          <w:u w:val="none"/>
        </w:rPr>
        <w:t xml:space="preserve">VZDRŽEVANJU </w:t>
      </w:r>
      <w:r w:rsidR="008F3EF7">
        <w:rPr>
          <w:rFonts w:ascii="Arial" w:hAnsi="Arial" w:cs="Arial"/>
          <w:sz w:val="26"/>
          <w:szCs w:val="26"/>
          <w:u w:val="none"/>
        </w:rPr>
        <w:t>IN SERVISIRANJU SLUŽBENIH VOZIL</w:t>
      </w:r>
      <w:r w:rsidR="00EE635E" w:rsidRPr="006B3AC9">
        <w:rPr>
          <w:rFonts w:ascii="Arial" w:hAnsi="Arial" w:cs="Arial"/>
          <w:sz w:val="26"/>
          <w:szCs w:val="26"/>
          <w:u w:val="none"/>
        </w:rPr>
        <w:t xml:space="preserve"> ZA OBDOBJE 2 LET</w:t>
      </w:r>
      <w:bookmarkEnd w:id="47"/>
      <w:bookmarkEnd w:id="48"/>
      <w:bookmarkEnd w:id="52"/>
    </w:p>
    <w:p w14:paraId="35C99881" w14:textId="67BCC78C" w:rsidR="00782E8E" w:rsidRPr="00A12B2B" w:rsidRDefault="00782E8E" w:rsidP="00FD71EF">
      <w:pPr>
        <w:pStyle w:val="Standard"/>
        <w:rPr>
          <w:rFonts w:ascii="Arial" w:hAnsi="Arial" w:cs="Arial"/>
        </w:rPr>
      </w:pPr>
    </w:p>
    <w:p w14:paraId="35F05045" w14:textId="77777777" w:rsidR="00FD71EF" w:rsidRPr="00A12B2B" w:rsidRDefault="00FD71EF" w:rsidP="00FD71EF">
      <w:pPr>
        <w:pStyle w:val="Standard"/>
        <w:rPr>
          <w:rFonts w:ascii="Arial" w:hAnsi="Arial" w:cs="Arial"/>
        </w:rPr>
      </w:pPr>
    </w:p>
    <w:p w14:paraId="5F4434C4" w14:textId="77777777" w:rsidR="00A00185" w:rsidRPr="00B35AB1" w:rsidRDefault="00A55AEE" w:rsidP="00FD71EF">
      <w:pPr>
        <w:pStyle w:val="Standard"/>
        <w:rPr>
          <w:rFonts w:ascii="Arial" w:hAnsi="Arial" w:cs="Arial"/>
        </w:rPr>
      </w:pPr>
      <w:r w:rsidRPr="00B35AB1">
        <w:rPr>
          <w:rFonts w:ascii="Arial" w:hAnsi="Arial" w:cs="Arial"/>
        </w:rPr>
        <w:t>k</w:t>
      </w:r>
      <w:r w:rsidR="00FD71EF" w:rsidRPr="00B35AB1">
        <w:rPr>
          <w:rFonts w:ascii="Arial" w:hAnsi="Arial" w:cs="Arial"/>
        </w:rPr>
        <w:t>i jo sklepata</w:t>
      </w:r>
      <w:r w:rsidR="00782E8E" w:rsidRPr="00B35AB1">
        <w:rPr>
          <w:rFonts w:ascii="Arial" w:hAnsi="Arial" w:cs="Arial"/>
        </w:rPr>
        <w:t>:</w:t>
      </w:r>
    </w:p>
    <w:p w14:paraId="56A92AE7" w14:textId="77777777" w:rsidR="00A00185" w:rsidRPr="00B35AB1" w:rsidRDefault="00A00185" w:rsidP="00FD71EF">
      <w:pPr>
        <w:pStyle w:val="Standard"/>
        <w:rPr>
          <w:rFonts w:ascii="Arial" w:hAnsi="Arial" w:cs="Arial"/>
        </w:rPr>
      </w:pPr>
    </w:p>
    <w:p w14:paraId="32DFC8BE" w14:textId="77777777" w:rsidR="00F40FFD" w:rsidRPr="00B35AB1" w:rsidRDefault="00F40FFD" w:rsidP="00F40FFD">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4E24FF48"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7C625A53"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643014F1" w14:textId="77777777" w:rsidR="00F40FFD" w:rsidRPr="00B35AB1" w:rsidRDefault="00F40FFD" w:rsidP="00F40FFD">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23A045E2" w14:textId="77777777" w:rsidR="00FD71EF" w:rsidRPr="00B35AB1" w:rsidRDefault="00FD71EF" w:rsidP="00FD71EF">
      <w:pPr>
        <w:pStyle w:val="Standard"/>
        <w:rPr>
          <w:rFonts w:ascii="Arial" w:hAnsi="Arial" w:cs="Arial"/>
        </w:rPr>
      </w:pPr>
    </w:p>
    <w:p w14:paraId="56A5AAE5" w14:textId="77777777" w:rsidR="00A00185" w:rsidRPr="00B35AB1" w:rsidRDefault="00235B3F" w:rsidP="00FD71EF">
      <w:pPr>
        <w:pStyle w:val="Standard"/>
        <w:rPr>
          <w:rFonts w:ascii="Arial" w:hAnsi="Arial" w:cs="Arial"/>
        </w:rPr>
      </w:pPr>
      <w:r w:rsidRPr="00B35AB1">
        <w:rPr>
          <w:rFonts w:ascii="Arial" w:hAnsi="Arial" w:cs="Arial"/>
        </w:rPr>
        <w:t>in</w:t>
      </w:r>
    </w:p>
    <w:p w14:paraId="2C99EB15" w14:textId="77777777" w:rsidR="00A229E7" w:rsidRPr="00B35AB1" w:rsidRDefault="00A229E7" w:rsidP="00FD71EF">
      <w:pPr>
        <w:pStyle w:val="Standard"/>
        <w:rPr>
          <w:rFonts w:ascii="Arial" w:hAnsi="Arial" w:cs="Arial"/>
        </w:rPr>
      </w:pPr>
    </w:p>
    <w:p w14:paraId="27DC60F1" w14:textId="04C718D0" w:rsidR="00FD71EF" w:rsidRPr="00B35AB1" w:rsidRDefault="00EE635E" w:rsidP="00FD71EF">
      <w:pPr>
        <w:pStyle w:val="Standard"/>
        <w:rPr>
          <w:rFonts w:ascii="Arial" w:hAnsi="Arial" w:cs="Arial"/>
        </w:rPr>
      </w:pPr>
      <w:r w:rsidRPr="00B35AB1">
        <w:rPr>
          <w:rFonts w:ascii="Arial" w:hAnsi="Arial" w:cs="Arial"/>
          <w:b/>
        </w:rPr>
        <w:t>IZVAJALEC</w:t>
      </w:r>
      <w:r w:rsidR="00FD71EF" w:rsidRPr="00B35AB1">
        <w:rPr>
          <w:rFonts w:ascii="Arial" w:hAnsi="Arial" w:cs="Arial"/>
          <w:b/>
        </w:rPr>
        <w:t>:</w:t>
      </w:r>
      <w:r w:rsidRPr="00B35AB1">
        <w:rPr>
          <w:rFonts w:ascii="Arial" w:hAnsi="Arial" w:cs="Arial"/>
          <w:b/>
        </w:rPr>
        <w:tab/>
      </w:r>
      <w:r w:rsidR="000801F3" w:rsidRPr="00B35AB1">
        <w:rPr>
          <w:rFonts w:ascii="Arial" w:hAnsi="Arial" w:cs="Arial"/>
        </w:rPr>
        <w:tab/>
        <w:t>__________________________</w:t>
      </w:r>
      <w:r w:rsidR="00C77FC2" w:rsidRPr="00B35AB1">
        <w:rPr>
          <w:rFonts w:ascii="Arial" w:hAnsi="Arial" w:cs="Arial"/>
        </w:rPr>
        <w:t>________________________</w:t>
      </w:r>
      <w:r w:rsidR="00FD71EF" w:rsidRPr="00B35AB1">
        <w:rPr>
          <w:rFonts w:ascii="Arial" w:hAnsi="Arial" w:cs="Arial"/>
        </w:rPr>
        <w:t>_____</w:t>
      </w:r>
      <w:r w:rsidR="00C77FC2" w:rsidRPr="00B35AB1">
        <w:rPr>
          <w:rFonts w:ascii="Arial" w:hAnsi="Arial" w:cs="Arial"/>
        </w:rPr>
        <w:t>_</w:t>
      </w:r>
    </w:p>
    <w:p w14:paraId="4C7FCEFF" w14:textId="2C11C506" w:rsidR="00782E8E" w:rsidRPr="00B35AB1" w:rsidRDefault="00782E8E"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k</w:t>
      </w:r>
      <w:r w:rsidR="00E0195F">
        <w:rPr>
          <w:rFonts w:ascii="Arial" w:hAnsi="Arial" w:cs="Arial"/>
        </w:rPr>
        <w:t>i ga zastopa</w:t>
      </w:r>
      <w:r w:rsidRPr="00B35AB1">
        <w:rPr>
          <w:rFonts w:ascii="Arial" w:hAnsi="Arial" w:cs="Arial"/>
        </w:rPr>
        <w:t xml:space="preserve"> __</w:t>
      </w:r>
      <w:r w:rsidR="00F40FFD" w:rsidRPr="00B35AB1">
        <w:rPr>
          <w:rFonts w:ascii="Arial" w:hAnsi="Arial" w:cs="Arial"/>
        </w:rPr>
        <w:t>__________________________</w:t>
      </w:r>
      <w:r w:rsidRPr="00B35AB1">
        <w:rPr>
          <w:rFonts w:ascii="Arial" w:hAnsi="Arial" w:cs="Arial"/>
        </w:rPr>
        <w:t>_________________</w:t>
      </w:r>
    </w:p>
    <w:p w14:paraId="5E34F77C"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___</w:t>
      </w:r>
      <w:r w:rsidR="00F40FFD" w:rsidRPr="00B35AB1">
        <w:rPr>
          <w:rFonts w:ascii="Arial" w:hAnsi="Arial" w:cs="Arial"/>
        </w:rPr>
        <w:t>_________________________</w:t>
      </w:r>
      <w:r w:rsidRPr="00B35AB1">
        <w:rPr>
          <w:rFonts w:ascii="Arial" w:hAnsi="Arial" w:cs="Arial"/>
        </w:rPr>
        <w:t>______________</w:t>
      </w:r>
    </w:p>
    <w:p w14:paraId="31072AA3"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ID številka za DDV: ______</w:t>
      </w:r>
      <w:r w:rsidR="00F40FFD" w:rsidRPr="00B35AB1">
        <w:rPr>
          <w:rFonts w:ascii="Arial" w:hAnsi="Arial" w:cs="Arial"/>
        </w:rPr>
        <w:t>_________________________</w:t>
      </w:r>
      <w:r w:rsidRPr="00B35AB1">
        <w:rPr>
          <w:rFonts w:ascii="Arial" w:hAnsi="Arial" w:cs="Arial"/>
        </w:rPr>
        <w:t>_________</w:t>
      </w:r>
    </w:p>
    <w:p w14:paraId="1C7E2A03" w14:textId="77777777" w:rsidR="00FD71EF" w:rsidRPr="00B35AB1" w:rsidRDefault="00FD71EF" w:rsidP="00FD71EF">
      <w:pPr>
        <w:pStyle w:val="Standard"/>
        <w:rPr>
          <w:rFonts w:ascii="Arial" w:hAnsi="Arial" w:cs="Arial"/>
        </w:rPr>
      </w:pPr>
    </w:p>
    <w:p w14:paraId="2F1E8723" w14:textId="77777777" w:rsidR="00E83341" w:rsidRPr="00B35AB1" w:rsidRDefault="00E83341" w:rsidP="00FD71EF">
      <w:pPr>
        <w:pStyle w:val="Standard"/>
        <w:rPr>
          <w:rFonts w:ascii="Arial" w:hAnsi="Arial" w:cs="Arial"/>
        </w:rPr>
      </w:pPr>
    </w:p>
    <w:p w14:paraId="41331F95" w14:textId="77777777" w:rsidR="00A00185" w:rsidRPr="00B35AB1" w:rsidRDefault="00235B3F"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14F771C" w14:textId="77777777" w:rsidR="00A00185" w:rsidRPr="00B35AB1" w:rsidRDefault="00CC76B2" w:rsidP="00F01BD3">
      <w:pPr>
        <w:pStyle w:val="Standard"/>
        <w:keepNext/>
        <w:jc w:val="center"/>
        <w:rPr>
          <w:rFonts w:ascii="Arial" w:hAnsi="Arial" w:cs="Arial"/>
          <w:b/>
        </w:rPr>
      </w:pPr>
      <w:r w:rsidRPr="00B35AB1">
        <w:rPr>
          <w:rFonts w:ascii="Arial" w:hAnsi="Arial" w:cs="Arial"/>
          <w:b/>
        </w:rPr>
        <w:t xml:space="preserve">(uvodne </w:t>
      </w:r>
      <w:r w:rsidR="00C77FC2" w:rsidRPr="00B35AB1">
        <w:rPr>
          <w:rFonts w:ascii="Arial" w:hAnsi="Arial" w:cs="Arial"/>
          <w:b/>
        </w:rPr>
        <w:t>določbe</w:t>
      </w:r>
      <w:r w:rsidRPr="00B35AB1">
        <w:rPr>
          <w:rFonts w:ascii="Arial" w:hAnsi="Arial" w:cs="Arial"/>
          <w:b/>
        </w:rPr>
        <w:t>)</w:t>
      </w:r>
    </w:p>
    <w:p w14:paraId="40996129" w14:textId="77777777" w:rsidR="00CC76B2" w:rsidRPr="00B35AB1" w:rsidRDefault="00CC76B2" w:rsidP="00F01BD3">
      <w:pPr>
        <w:pStyle w:val="Standard"/>
        <w:keepNext/>
        <w:rPr>
          <w:rFonts w:ascii="Arial" w:hAnsi="Arial" w:cs="Arial"/>
        </w:rPr>
      </w:pPr>
    </w:p>
    <w:p w14:paraId="573142A0" w14:textId="77777777" w:rsidR="00782E8E" w:rsidRPr="00B35AB1" w:rsidRDefault="00FD71EF" w:rsidP="00782E8E">
      <w:pPr>
        <w:pStyle w:val="Telobesedila"/>
        <w:spacing w:after="0" w:line="276" w:lineRule="auto"/>
        <w:rPr>
          <w:rFonts w:ascii="Arial" w:hAnsi="Arial" w:cs="Arial"/>
          <w:color w:val="000000" w:themeColor="text1"/>
        </w:rPr>
      </w:pPr>
      <w:r w:rsidRPr="00B35AB1">
        <w:rPr>
          <w:rFonts w:ascii="Arial" w:hAnsi="Arial" w:cs="Arial"/>
          <w:color w:val="000000" w:themeColor="text1"/>
        </w:rPr>
        <w:t xml:space="preserve">Pogodbeni </w:t>
      </w:r>
      <w:r w:rsidR="00782E8E" w:rsidRPr="00B35AB1">
        <w:rPr>
          <w:rFonts w:ascii="Arial" w:hAnsi="Arial" w:cs="Arial"/>
          <w:color w:val="000000" w:themeColor="text1"/>
        </w:rPr>
        <w:t>stranki uvodoma ugotavljata, da:</w:t>
      </w:r>
    </w:p>
    <w:p w14:paraId="17D5E113" w14:textId="28C812C5" w:rsidR="00782E8E" w:rsidRPr="00B35AB1" w:rsidRDefault="00782E8E" w:rsidP="00540342">
      <w:pPr>
        <w:widowControl/>
        <w:numPr>
          <w:ilvl w:val="0"/>
          <w:numId w:val="6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naročnik izvedel postopek </w:t>
      </w:r>
      <w:r w:rsidRPr="00B35AB1">
        <w:rPr>
          <w:rFonts w:ascii="Arial" w:eastAsia="Times New Roman" w:hAnsi="Arial" w:cs="Arial"/>
          <w:color w:val="000000" w:themeColor="text1"/>
          <w:lang w:eastAsia="sl-SI"/>
        </w:rPr>
        <w:t xml:space="preserve">oddaje javnega naročila </w:t>
      </w:r>
      <w:r w:rsidR="00E35AC9" w:rsidRPr="00B35AB1">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E35AC9" w:rsidRPr="00B35AB1">
        <w:rPr>
          <w:rFonts w:ascii="Arial" w:hAnsi="Arial" w:cs="Arial"/>
        </w:rPr>
        <w:t>«</w:t>
      </w:r>
      <w:r w:rsidRPr="00B35AB1">
        <w:rPr>
          <w:rFonts w:ascii="Arial" w:hAnsi="Arial" w:cs="Arial"/>
          <w:color w:val="000000" w:themeColor="text1"/>
        </w:rPr>
        <w:t>, št. objave na Portal</w:t>
      </w:r>
      <w:r w:rsidR="003D584C" w:rsidRPr="00B35AB1">
        <w:rPr>
          <w:rFonts w:ascii="Arial" w:hAnsi="Arial" w:cs="Arial"/>
          <w:color w:val="000000" w:themeColor="text1"/>
        </w:rPr>
        <w:t>u javnih naročil: ______________________</w:t>
      </w:r>
      <w:r w:rsidR="007A2214" w:rsidRPr="00B35AB1">
        <w:rPr>
          <w:rFonts w:ascii="Arial" w:hAnsi="Arial" w:cs="Arial"/>
          <w:color w:val="000000" w:themeColor="text1"/>
        </w:rPr>
        <w:t>_</w:t>
      </w:r>
      <w:r w:rsidRPr="00B35AB1">
        <w:rPr>
          <w:rFonts w:ascii="Arial" w:hAnsi="Arial" w:cs="Arial"/>
          <w:color w:val="000000" w:themeColor="text1"/>
        </w:rPr>
        <w:t>____;</w:t>
      </w:r>
    </w:p>
    <w:p w14:paraId="03284D6E" w14:textId="4D19D4E9" w:rsidR="00782E8E" w:rsidRPr="00B35AB1" w:rsidRDefault="00782E8E" w:rsidP="00540342">
      <w:pPr>
        <w:pStyle w:val="Telobesedila"/>
        <w:widowControl/>
        <w:numPr>
          <w:ilvl w:val="0"/>
          <w:numId w:val="6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bila </w:t>
      </w:r>
      <w:r w:rsidR="00CF176E" w:rsidRPr="00B35AB1">
        <w:rPr>
          <w:rFonts w:ascii="Arial" w:hAnsi="Arial" w:cs="Arial"/>
          <w:color w:val="000000" w:themeColor="text1"/>
        </w:rPr>
        <w:t xml:space="preserve">druga </w:t>
      </w:r>
      <w:r w:rsidR="000801F3" w:rsidRPr="00B35AB1">
        <w:rPr>
          <w:rFonts w:ascii="Arial" w:hAnsi="Arial" w:cs="Arial"/>
          <w:color w:val="000000" w:themeColor="text1"/>
        </w:rPr>
        <w:t>stranka te pogodbe (</w:t>
      </w:r>
      <w:r w:rsidR="00E35AC9" w:rsidRPr="00B35AB1">
        <w:rPr>
          <w:rFonts w:ascii="Arial" w:hAnsi="Arial" w:cs="Arial"/>
          <w:color w:val="000000" w:themeColor="text1"/>
        </w:rPr>
        <w:t>izvajalec</w:t>
      </w:r>
      <w:r w:rsidRPr="00B35AB1">
        <w:rPr>
          <w:rFonts w:ascii="Arial" w:hAnsi="Arial" w:cs="Arial"/>
          <w:color w:val="000000" w:themeColor="text1"/>
        </w:rPr>
        <w:t xml:space="preserve">) izbrana kot ponudnik, ki je oddal </w:t>
      </w:r>
      <w:r w:rsidR="00DB13F5" w:rsidRPr="00B35AB1">
        <w:rPr>
          <w:rFonts w:ascii="Arial" w:hAnsi="Arial" w:cs="Arial"/>
          <w:color w:val="000000" w:themeColor="text1"/>
        </w:rPr>
        <w:t xml:space="preserve">ekonomsko </w:t>
      </w:r>
      <w:r w:rsidR="00686CA1">
        <w:rPr>
          <w:rFonts w:ascii="Arial" w:hAnsi="Arial" w:cs="Arial"/>
          <w:color w:val="000000" w:themeColor="text1"/>
        </w:rPr>
        <w:t>najugodnejšo dopustno ponudbo</w:t>
      </w:r>
      <w:r w:rsidRPr="00B35AB1">
        <w:rPr>
          <w:rFonts w:ascii="Arial" w:hAnsi="Arial" w:cs="Arial"/>
          <w:color w:val="000000" w:themeColor="text1"/>
        </w:rPr>
        <w:t>;</w:t>
      </w:r>
    </w:p>
    <w:p w14:paraId="3C2F18ED" w14:textId="3BF25027" w:rsidR="00782E8E" w:rsidRPr="00B35AB1" w:rsidRDefault="00686CA1" w:rsidP="00540342">
      <w:pPr>
        <w:widowControl/>
        <w:numPr>
          <w:ilvl w:val="0"/>
          <w:numId w:val="66"/>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w:t>
      </w:r>
      <w:r>
        <w:rPr>
          <w:rFonts w:ascii="Arial" w:hAnsi="Arial" w:cs="Arial"/>
          <w:color w:val="000000" w:themeColor="text1"/>
        </w:rPr>
        <w:t>acije, veljajo najprej določila pogodbe, nato določila razpisne dokumentacije in nato ponudba</w:t>
      </w:r>
      <w:r w:rsidR="00782E8E" w:rsidRPr="00B35AB1">
        <w:rPr>
          <w:rFonts w:ascii="Arial" w:hAnsi="Arial" w:cs="Arial"/>
          <w:color w:val="000000" w:themeColor="text1"/>
        </w:rPr>
        <w:t>.</w:t>
      </w:r>
    </w:p>
    <w:p w14:paraId="75DC1D21" w14:textId="77777777" w:rsidR="00FD71EF" w:rsidRPr="00B35AB1" w:rsidRDefault="00FD71EF" w:rsidP="00782E8E">
      <w:pPr>
        <w:pStyle w:val="Standard"/>
        <w:rPr>
          <w:rFonts w:ascii="Arial" w:hAnsi="Arial" w:cs="Arial"/>
          <w:color w:val="000000" w:themeColor="text1"/>
        </w:rPr>
      </w:pPr>
    </w:p>
    <w:p w14:paraId="18567473" w14:textId="77777777" w:rsidR="00CC76B2" w:rsidRPr="00B35AB1" w:rsidRDefault="00CC76B2"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47BE2430" w14:textId="77777777" w:rsidR="00CC76B2" w:rsidRPr="00B35AB1" w:rsidRDefault="00CC76B2" w:rsidP="00F01BD3">
      <w:pPr>
        <w:pStyle w:val="Standard"/>
        <w:keepNext/>
        <w:jc w:val="center"/>
        <w:rPr>
          <w:rFonts w:ascii="Arial" w:hAnsi="Arial" w:cs="Arial"/>
          <w:b/>
        </w:rPr>
      </w:pPr>
      <w:r w:rsidRPr="00B35AB1">
        <w:rPr>
          <w:rFonts w:ascii="Arial" w:hAnsi="Arial" w:cs="Arial"/>
          <w:b/>
        </w:rPr>
        <w:t>(predmet pogodbe)</w:t>
      </w:r>
    </w:p>
    <w:p w14:paraId="647F190E" w14:textId="77777777" w:rsidR="00CC76B2" w:rsidRPr="00B35AB1" w:rsidRDefault="00CC76B2" w:rsidP="00F01BD3">
      <w:pPr>
        <w:pStyle w:val="Standard"/>
        <w:keepNext/>
        <w:rPr>
          <w:rFonts w:ascii="Arial" w:hAnsi="Arial" w:cs="Arial"/>
          <w:color w:val="000000" w:themeColor="text1"/>
        </w:rPr>
      </w:pPr>
    </w:p>
    <w:p w14:paraId="6E10A3DB" w14:textId="072F3554" w:rsidR="00E35AC9" w:rsidRPr="00B35AB1" w:rsidRDefault="00235B3F" w:rsidP="00FD71EF">
      <w:pPr>
        <w:pStyle w:val="Standard"/>
        <w:rPr>
          <w:rFonts w:ascii="Arial" w:hAnsi="Arial" w:cs="Arial"/>
        </w:rPr>
      </w:pPr>
      <w:r w:rsidRPr="00B35AB1">
        <w:rPr>
          <w:rFonts w:ascii="Arial" w:hAnsi="Arial" w:cs="Arial"/>
        </w:rPr>
        <w:t xml:space="preserve">S to pogodbo naročnik oddaja, </w:t>
      </w:r>
      <w:r w:rsidR="00E35AC9" w:rsidRPr="00B35AB1">
        <w:rPr>
          <w:rFonts w:ascii="Arial" w:hAnsi="Arial" w:cs="Arial"/>
        </w:rPr>
        <w:t xml:space="preserve">izvajalec </w:t>
      </w:r>
      <w:r w:rsidR="002206C9" w:rsidRPr="00B35AB1">
        <w:rPr>
          <w:rFonts w:ascii="Arial" w:hAnsi="Arial" w:cs="Arial"/>
        </w:rPr>
        <w:t>pa prevzema v izvedbo</w:t>
      </w:r>
      <w:r w:rsidR="00303A8E" w:rsidRPr="00B35AB1">
        <w:rPr>
          <w:rFonts w:ascii="Arial" w:hAnsi="Arial" w:cs="Arial"/>
        </w:rPr>
        <w:t xml:space="preserve"> </w:t>
      </w:r>
      <w:r w:rsidR="00272442">
        <w:rPr>
          <w:rFonts w:ascii="Arial" w:hAnsi="Arial" w:cs="Arial"/>
        </w:rPr>
        <w:t xml:space="preserve">storitve </w:t>
      </w:r>
      <w:r w:rsidR="008F3EF7">
        <w:rPr>
          <w:rFonts w:ascii="Arial" w:hAnsi="Arial" w:cs="Arial"/>
        </w:rPr>
        <w:t>vzdrževanja in servisiranja službenih vozil</w:t>
      </w:r>
      <w:r w:rsidR="00315839" w:rsidRPr="00B35AB1">
        <w:rPr>
          <w:rFonts w:ascii="Arial" w:hAnsi="Arial" w:cs="Arial"/>
        </w:rPr>
        <w:t xml:space="preserve"> </w:t>
      </w:r>
      <w:r w:rsidR="008104BB">
        <w:rPr>
          <w:rFonts w:ascii="Arial" w:hAnsi="Arial" w:cs="Arial"/>
        </w:rPr>
        <w:t xml:space="preserve">naročnika </w:t>
      </w:r>
      <w:r w:rsidR="00E35AC9" w:rsidRPr="00B35AB1">
        <w:rPr>
          <w:rFonts w:ascii="Arial" w:hAnsi="Arial" w:cs="Arial"/>
        </w:rPr>
        <w:t>za obdobje 2 let.</w:t>
      </w:r>
    </w:p>
    <w:p w14:paraId="0FE031B3" w14:textId="77777777" w:rsidR="00F56A06" w:rsidRPr="00B35AB1" w:rsidRDefault="00F56A06" w:rsidP="00FD71EF">
      <w:pPr>
        <w:pStyle w:val="Standard"/>
        <w:rPr>
          <w:rFonts w:ascii="Arial" w:hAnsi="Arial" w:cs="Arial"/>
          <w:color w:val="000000" w:themeColor="text1"/>
        </w:rPr>
      </w:pPr>
    </w:p>
    <w:p w14:paraId="26DF4F4F" w14:textId="5779F915" w:rsidR="000F3F2F" w:rsidRPr="00B35AB1" w:rsidRDefault="000801F3" w:rsidP="00FD71EF">
      <w:pPr>
        <w:pStyle w:val="Standard"/>
        <w:rPr>
          <w:rFonts w:ascii="Arial" w:hAnsi="Arial" w:cs="Arial"/>
          <w:color w:val="000000" w:themeColor="text1"/>
        </w:rPr>
      </w:pPr>
      <w:r w:rsidRPr="00B35AB1">
        <w:rPr>
          <w:rFonts w:ascii="Arial" w:hAnsi="Arial" w:cs="Arial"/>
          <w:color w:val="000000" w:themeColor="text1"/>
        </w:rPr>
        <w:t xml:space="preserve">Predmet pogodbe je </w:t>
      </w:r>
      <w:r w:rsidR="00272442">
        <w:rPr>
          <w:rFonts w:ascii="Arial" w:hAnsi="Arial" w:cs="Arial"/>
        </w:rPr>
        <w:t xml:space="preserve">izvajanje </w:t>
      </w:r>
      <w:r w:rsidR="008F3EF7">
        <w:rPr>
          <w:rFonts w:ascii="Arial" w:hAnsi="Arial" w:cs="Arial"/>
        </w:rPr>
        <w:t>storitev vzdrževanja in servisiranja službenih vozil</w:t>
      </w:r>
      <w:r w:rsidRPr="00B35AB1">
        <w:rPr>
          <w:rFonts w:ascii="Arial" w:hAnsi="Arial" w:cs="Arial"/>
          <w:color w:val="000000" w:themeColor="text1"/>
        </w:rPr>
        <w:t xml:space="preserve">, </w:t>
      </w:r>
      <w:r w:rsidR="00B82FDE">
        <w:rPr>
          <w:rFonts w:ascii="Arial" w:hAnsi="Arial" w:cs="Arial"/>
          <w:color w:val="000000" w:themeColor="text1"/>
        </w:rPr>
        <w:t xml:space="preserve">vključno z dobavo originalnih nadomestnih delov in potrošnega materiala, </w:t>
      </w:r>
      <w:r w:rsidRPr="00B35AB1">
        <w:rPr>
          <w:rFonts w:ascii="Arial" w:hAnsi="Arial" w:cs="Arial"/>
          <w:color w:val="000000" w:themeColor="text1"/>
        </w:rPr>
        <w:t>skladno z zahtevami naročnika, kot izhajajo iz razpisne dokumentacije, zlasti P</w:t>
      </w:r>
      <w:r w:rsidR="00272442">
        <w:rPr>
          <w:rFonts w:ascii="Arial" w:hAnsi="Arial" w:cs="Arial"/>
          <w:color w:val="000000" w:themeColor="text1"/>
        </w:rPr>
        <w:t>onudbe – p</w:t>
      </w:r>
      <w:r w:rsidRPr="00B35AB1">
        <w:rPr>
          <w:rFonts w:ascii="Arial" w:hAnsi="Arial" w:cs="Arial"/>
          <w:color w:val="000000" w:themeColor="text1"/>
        </w:rPr>
        <w:t xml:space="preserve">onudbenega predračuna, ki je </w:t>
      </w:r>
      <w:r w:rsidR="004E1E1B">
        <w:rPr>
          <w:rFonts w:ascii="Arial" w:hAnsi="Arial" w:cs="Arial"/>
          <w:color w:val="000000" w:themeColor="text1"/>
        </w:rPr>
        <w:t xml:space="preserve">priloga in </w:t>
      </w:r>
      <w:r w:rsidRPr="00B35AB1">
        <w:rPr>
          <w:rFonts w:ascii="Arial" w:hAnsi="Arial" w:cs="Arial"/>
          <w:color w:val="000000" w:themeColor="text1"/>
        </w:rPr>
        <w:t>sestavni del te pogodbe, za sklop oziroma sklope:</w:t>
      </w:r>
    </w:p>
    <w:p w14:paraId="5FF48EA2" w14:textId="3C682611" w:rsidR="00D1350B" w:rsidRPr="00D1350B" w:rsidRDefault="004933F3" w:rsidP="00D1350B">
      <w:pPr>
        <w:pStyle w:val="Odstavekseznama"/>
        <w:numPr>
          <w:ilvl w:val="0"/>
          <w:numId w:val="73"/>
        </w:numPr>
        <w:autoSpaceDN/>
        <w:contextualSpacing/>
        <w:textAlignment w:val="auto"/>
        <w:rPr>
          <w:rFonts w:ascii="Arial" w:hAnsi="Arial" w:cs="Arial"/>
        </w:rPr>
      </w:pPr>
      <w:r>
        <w:rPr>
          <w:rFonts w:ascii="Arial" w:hAnsi="Arial" w:cs="Arial"/>
        </w:rPr>
        <w:t>sklop št. 1</w:t>
      </w:r>
      <w:r w:rsidR="00D1350B" w:rsidRPr="00D1350B">
        <w:rPr>
          <w:rFonts w:ascii="Arial" w:hAnsi="Arial" w:cs="Arial"/>
        </w:rPr>
        <w:t>: Vozila Mercedes-Benz z garancijo in specialna vozila Mercedes-Benz,</w:t>
      </w:r>
    </w:p>
    <w:p w14:paraId="4410B438" w14:textId="2F2532C5" w:rsidR="00D1350B" w:rsidRPr="00D1350B" w:rsidRDefault="004933F3" w:rsidP="00D1350B">
      <w:pPr>
        <w:pStyle w:val="Odstavekseznama"/>
        <w:numPr>
          <w:ilvl w:val="0"/>
          <w:numId w:val="73"/>
        </w:numPr>
        <w:autoSpaceDN/>
        <w:contextualSpacing/>
        <w:textAlignment w:val="auto"/>
        <w:rPr>
          <w:rFonts w:ascii="Arial" w:hAnsi="Arial" w:cs="Arial"/>
        </w:rPr>
      </w:pPr>
      <w:r>
        <w:rPr>
          <w:rFonts w:ascii="Arial" w:hAnsi="Arial" w:cs="Arial"/>
        </w:rPr>
        <w:t>sklop št. 2</w:t>
      </w:r>
      <w:r w:rsidR="00D1350B" w:rsidRPr="00D1350B">
        <w:rPr>
          <w:rFonts w:ascii="Arial" w:hAnsi="Arial" w:cs="Arial"/>
        </w:rPr>
        <w:t>: Vozila Peugeot z garancijo</w:t>
      </w:r>
      <w:r>
        <w:rPr>
          <w:rFonts w:ascii="Arial" w:hAnsi="Arial" w:cs="Arial"/>
        </w:rPr>
        <w:t xml:space="preserve"> in specialna vozila Peugeot.</w:t>
      </w:r>
    </w:p>
    <w:p w14:paraId="0A37D32B" w14:textId="77777777" w:rsidR="009C7CF0" w:rsidRDefault="009C7CF0" w:rsidP="009C7CF0">
      <w:pPr>
        <w:pStyle w:val="Standard"/>
        <w:rPr>
          <w:rFonts w:ascii="Arial" w:hAnsi="Arial" w:cs="Arial"/>
        </w:rPr>
      </w:pPr>
    </w:p>
    <w:p w14:paraId="0B62C69E" w14:textId="61A5513F" w:rsidR="007A520B" w:rsidRDefault="005004FB" w:rsidP="009C7CF0">
      <w:pPr>
        <w:pStyle w:val="Standard"/>
        <w:rPr>
          <w:rFonts w:ascii="Arial" w:hAnsi="Arial" w:cs="Arial"/>
        </w:rPr>
      </w:pPr>
      <w:r>
        <w:rPr>
          <w:rFonts w:ascii="Arial" w:hAnsi="Arial" w:cs="Arial"/>
        </w:rPr>
        <w:lastRenderedPageBreak/>
        <w:t>Vozila, katerih vzdrževanje in servisiranje je predmet te pogodbe, so</w:t>
      </w:r>
      <w:r w:rsidR="002112F3">
        <w:rPr>
          <w:rFonts w:ascii="Arial" w:hAnsi="Arial" w:cs="Arial"/>
        </w:rPr>
        <w:t xml:space="preserve"> popisana na seznamu</w:t>
      </w:r>
      <w:r>
        <w:rPr>
          <w:rFonts w:ascii="Arial" w:hAnsi="Arial" w:cs="Arial"/>
        </w:rPr>
        <w:t>, ki je</w:t>
      </w:r>
      <w:r w:rsidR="007A520B">
        <w:rPr>
          <w:rFonts w:ascii="Arial" w:hAnsi="Arial" w:cs="Arial"/>
        </w:rPr>
        <w:t xml:space="preserve"> del razpisne dokumentacije za predmetno javno naročilo, te</w:t>
      </w:r>
      <w:r>
        <w:rPr>
          <w:rFonts w:ascii="Arial" w:hAnsi="Arial" w:cs="Arial"/>
        </w:rPr>
        <w:t>r je</w:t>
      </w:r>
      <w:r w:rsidR="007A520B">
        <w:rPr>
          <w:rFonts w:ascii="Arial" w:hAnsi="Arial" w:cs="Arial"/>
        </w:rPr>
        <w:t xml:space="preserve"> priloga in sestavni del te pogodbe.</w:t>
      </w:r>
    </w:p>
    <w:p w14:paraId="775D56A5" w14:textId="77777777" w:rsidR="007A520B" w:rsidRDefault="007A520B" w:rsidP="009C7CF0">
      <w:pPr>
        <w:pStyle w:val="Standard"/>
        <w:rPr>
          <w:rFonts w:ascii="Arial" w:hAnsi="Arial" w:cs="Arial"/>
        </w:rPr>
      </w:pPr>
    </w:p>
    <w:p w14:paraId="7AA4E103" w14:textId="1E2ACD62" w:rsidR="001A42D8" w:rsidRPr="001A42D8" w:rsidRDefault="001A42D8" w:rsidP="001A42D8">
      <w:pPr>
        <w:spacing w:after="0" w:line="276" w:lineRule="auto"/>
        <w:jc w:val="both"/>
        <w:rPr>
          <w:rFonts w:ascii="Arial" w:hAnsi="Arial" w:cs="Arial"/>
          <w:color w:val="000000" w:themeColor="text1"/>
        </w:rPr>
      </w:pPr>
      <w:r w:rsidRPr="001A42D8">
        <w:rPr>
          <w:rFonts w:ascii="Arial" w:hAnsi="Arial" w:cs="Arial"/>
          <w:color w:val="000000" w:themeColor="text1"/>
        </w:rPr>
        <w:t xml:space="preserve">Na </w:t>
      </w:r>
      <w:r w:rsidR="005004FB">
        <w:rPr>
          <w:rFonts w:ascii="Arial" w:hAnsi="Arial" w:cs="Arial"/>
          <w:color w:val="000000" w:themeColor="text1"/>
        </w:rPr>
        <w:t>vozilih</w:t>
      </w:r>
      <w:r w:rsidR="002112F3">
        <w:rPr>
          <w:rFonts w:ascii="Arial" w:hAnsi="Arial" w:cs="Arial"/>
          <w:color w:val="000000" w:themeColor="text1"/>
        </w:rPr>
        <w:t>, ki so predmet vzdrževana in servisiranja,</w:t>
      </w:r>
      <w:r w:rsidRPr="001A42D8">
        <w:rPr>
          <w:rFonts w:ascii="Arial" w:hAnsi="Arial" w:cs="Arial"/>
          <w:color w:val="000000" w:themeColor="text1"/>
        </w:rPr>
        <w:t xml:space="preserve"> se izvaja</w:t>
      </w:r>
      <w:r>
        <w:rPr>
          <w:rFonts w:ascii="Arial" w:hAnsi="Arial" w:cs="Arial"/>
          <w:color w:val="000000" w:themeColor="text1"/>
        </w:rPr>
        <w:t>jo naslednje storitve</w:t>
      </w:r>
      <w:r w:rsidRPr="001A42D8">
        <w:rPr>
          <w:rFonts w:ascii="Arial" w:hAnsi="Arial" w:cs="Arial"/>
          <w:color w:val="000000" w:themeColor="text1"/>
        </w:rPr>
        <w:t>:</w:t>
      </w:r>
    </w:p>
    <w:p w14:paraId="3781DC17" w14:textId="77777777" w:rsidR="00A7772B" w:rsidRPr="00A7772B" w:rsidRDefault="00A7772B" w:rsidP="00A7772B">
      <w:pPr>
        <w:pStyle w:val="Odstavekseznama"/>
        <w:numPr>
          <w:ilvl w:val="0"/>
          <w:numId w:val="70"/>
        </w:numPr>
        <w:rPr>
          <w:rFonts w:ascii="Arial" w:hAnsi="Arial" w:cs="Arial"/>
          <w:color w:val="000000" w:themeColor="text1"/>
        </w:rPr>
      </w:pPr>
      <w:r w:rsidRPr="00A7772B">
        <w:rPr>
          <w:rFonts w:ascii="Arial" w:hAnsi="Arial" w:cs="Arial"/>
          <w:color w:val="000000" w:themeColor="text1"/>
        </w:rPr>
        <w:t>redni servis,</w:t>
      </w:r>
    </w:p>
    <w:p w14:paraId="792C673F" w14:textId="0BE5301B" w:rsidR="00A7772B" w:rsidRPr="00A7772B" w:rsidRDefault="00A7772B" w:rsidP="00540342">
      <w:pPr>
        <w:pStyle w:val="Odstavekseznama"/>
        <w:numPr>
          <w:ilvl w:val="0"/>
          <w:numId w:val="70"/>
        </w:numPr>
        <w:rPr>
          <w:rFonts w:ascii="Arial" w:hAnsi="Arial" w:cs="Arial"/>
          <w:color w:val="000000" w:themeColor="text1"/>
        </w:rPr>
      </w:pPr>
      <w:r w:rsidRPr="00A7772B">
        <w:rPr>
          <w:rFonts w:ascii="Arial" w:hAnsi="Arial" w:cs="Arial"/>
          <w:color w:val="000000" w:themeColor="text1"/>
        </w:rPr>
        <w:t>izredni servis oziroma popravilo</w:t>
      </w:r>
    </w:p>
    <w:p w14:paraId="33B94012" w14:textId="50F37857" w:rsidR="005004FB" w:rsidRPr="00A7772B" w:rsidRDefault="005004FB" w:rsidP="005004FB">
      <w:pPr>
        <w:pStyle w:val="Odstavekseznama"/>
        <w:numPr>
          <w:ilvl w:val="0"/>
          <w:numId w:val="70"/>
        </w:numPr>
        <w:rPr>
          <w:rFonts w:ascii="Arial" w:hAnsi="Arial" w:cs="Arial"/>
          <w:color w:val="000000" w:themeColor="text1"/>
        </w:rPr>
      </w:pPr>
      <w:r w:rsidRPr="00A7772B">
        <w:rPr>
          <w:rFonts w:ascii="Arial" w:hAnsi="Arial" w:cs="Arial"/>
          <w:color w:val="000000" w:themeColor="text1"/>
        </w:rPr>
        <w:t>avtoelektrikarska dela,</w:t>
      </w:r>
    </w:p>
    <w:p w14:paraId="6A928EC0" w14:textId="7CF3E349" w:rsidR="00A7772B" w:rsidRPr="00A7772B" w:rsidRDefault="00A7772B" w:rsidP="005004FB">
      <w:pPr>
        <w:pStyle w:val="Odstavekseznama"/>
        <w:numPr>
          <w:ilvl w:val="0"/>
          <w:numId w:val="70"/>
        </w:numPr>
        <w:rPr>
          <w:rFonts w:ascii="Arial" w:hAnsi="Arial" w:cs="Arial"/>
          <w:color w:val="000000" w:themeColor="text1"/>
        </w:rPr>
      </w:pPr>
      <w:r w:rsidRPr="00A7772B">
        <w:rPr>
          <w:rFonts w:ascii="Arial" w:hAnsi="Arial" w:cs="Arial"/>
          <w:color w:val="000000" w:themeColor="text1"/>
        </w:rPr>
        <w:t>avtoličarska dela,</w:t>
      </w:r>
    </w:p>
    <w:p w14:paraId="3E90B819" w14:textId="69349C9C" w:rsidR="005004FB" w:rsidRPr="00A7772B" w:rsidRDefault="00A7772B" w:rsidP="005004FB">
      <w:pPr>
        <w:pStyle w:val="Odstavekseznama"/>
        <w:numPr>
          <w:ilvl w:val="0"/>
          <w:numId w:val="70"/>
        </w:numPr>
        <w:rPr>
          <w:rFonts w:ascii="Arial" w:hAnsi="Arial" w:cs="Arial"/>
          <w:color w:val="000000" w:themeColor="text1"/>
        </w:rPr>
      </w:pPr>
      <w:r w:rsidRPr="00A7772B">
        <w:rPr>
          <w:rFonts w:ascii="Arial" w:hAnsi="Arial" w:cs="Arial"/>
          <w:color w:val="000000" w:themeColor="text1"/>
        </w:rPr>
        <w:t>avtokleparska dela.</w:t>
      </w:r>
    </w:p>
    <w:p w14:paraId="4FA2583C" w14:textId="77777777" w:rsidR="001A42D8" w:rsidRDefault="001A42D8" w:rsidP="001A42D8">
      <w:pPr>
        <w:pStyle w:val="Standard"/>
        <w:rPr>
          <w:rFonts w:ascii="Arial" w:hAnsi="Arial" w:cs="Arial"/>
          <w:color w:val="000000" w:themeColor="text1"/>
        </w:rPr>
      </w:pPr>
    </w:p>
    <w:p w14:paraId="7D5573CA" w14:textId="112FA999" w:rsidR="00B82FDE" w:rsidRDefault="00B82FDE" w:rsidP="001A42D8">
      <w:pPr>
        <w:pStyle w:val="Standard"/>
        <w:rPr>
          <w:rFonts w:ascii="Arial" w:hAnsi="Arial" w:cs="Arial"/>
          <w:color w:val="000000" w:themeColor="text1"/>
        </w:rPr>
      </w:pPr>
      <w:r>
        <w:rPr>
          <w:rFonts w:ascii="Arial" w:hAnsi="Arial" w:cs="Arial"/>
          <w:color w:val="000000" w:themeColor="text1"/>
        </w:rPr>
        <w:t xml:space="preserve">V primeru, da se pri pregledu oziroma popravilu pokažejo dodatne potrebe po popravilu določenih delov vozila, mora izvajalec naročnika o tem obvestiti in mu predložiti predvidene stroške, </w:t>
      </w:r>
      <w:r w:rsidR="00832B0F">
        <w:rPr>
          <w:rFonts w:ascii="Arial" w:hAnsi="Arial" w:cs="Arial"/>
          <w:color w:val="000000" w:themeColor="text1"/>
        </w:rPr>
        <w:t>naročnik pa se na podlagi predstavljenih podatkov odloči, ali se bodo dela izvedla.</w:t>
      </w:r>
    </w:p>
    <w:p w14:paraId="5248126E" w14:textId="77777777" w:rsidR="00B82FDE" w:rsidRPr="0088379A" w:rsidRDefault="00B82FDE" w:rsidP="001A42D8">
      <w:pPr>
        <w:pStyle w:val="Standard"/>
        <w:rPr>
          <w:rFonts w:ascii="Arial" w:hAnsi="Arial" w:cs="Arial"/>
          <w:color w:val="000000" w:themeColor="text1"/>
        </w:rPr>
      </w:pPr>
    </w:p>
    <w:p w14:paraId="02DF6547" w14:textId="13080DC6" w:rsidR="00A00185" w:rsidRPr="00B35AB1" w:rsidRDefault="00BD11AC" w:rsidP="00FD71EF">
      <w:pPr>
        <w:pStyle w:val="Standard"/>
        <w:rPr>
          <w:rFonts w:ascii="Arial" w:hAnsi="Arial" w:cs="Arial"/>
          <w:color w:val="000000" w:themeColor="text1"/>
        </w:rPr>
      </w:pPr>
      <w:r w:rsidRPr="00B35AB1">
        <w:rPr>
          <w:rFonts w:ascii="Arial" w:hAnsi="Arial" w:cs="Arial"/>
          <w:color w:val="000000" w:themeColor="text1"/>
        </w:rPr>
        <w:t xml:space="preserve">Izvajalec </w:t>
      </w:r>
      <w:r w:rsidR="00782E8E" w:rsidRPr="00B35AB1">
        <w:rPr>
          <w:rFonts w:ascii="Arial" w:hAnsi="Arial" w:cs="Arial"/>
          <w:color w:val="000000" w:themeColor="text1"/>
        </w:rPr>
        <w:t xml:space="preserve">mora pogodbo izpolniti v celoti, kakovostno in pravočasno, </w:t>
      </w:r>
      <w:r w:rsidR="00DB13F5" w:rsidRPr="00B35AB1">
        <w:rPr>
          <w:rFonts w:ascii="Arial" w:hAnsi="Arial" w:cs="Arial"/>
          <w:color w:val="000000" w:themeColor="text1"/>
        </w:rPr>
        <w:t xml:space="preserve">ter </w:t>
      </w:r>
      <w:r w:rsidRPr="00B35AB1">
        <w:rPr>
          <w:rFonts w:ascii="Arial" w:hAnsi="Arial" w:cs="Arial"/>
          <w:color w:val="000000" w:themeColor="text1"/>
        </w:rPr>
        <w:t>opraviti storitve</w:t>
      </w:r>
      <w:r w:rsidR="00DB13F5" w:rsidRPr="00B35AB1">
        <w:rPr>
          <w:rFonts w:ascii="Arial" w:hAnsi="Arial" w:cs="Arial"/>
          <w:color w:val="000000" w:themeColor="text1"/>
        </w:rPr>
        <w:t xml:space="preserve"> </w:t>
      </w:r>
      <w:r w:rsidR="00782E8E" w:rsidRPr="00B35AB1">
        <w:rPr>
          <w:rFonts w:ascii="Arial" w:hAnsi="Arial" w:cs="Arial"/>
          <w:color w:val="000000" w:themeColor="text1"/>
        </w:rPr>
        <w:t xml:space="preserve">v skladu z veljavnimi predpisi, </w:t>
      </w:r>
      <w:r w:rsidR="00592312" w:rsidRPr="00B35AB1">
        <w:rPr>
          <w:rFonts w:ascii="Arial" w:hAnsi="Arial" w:cs="Arial"/>
          <w:color w:val="000000" w:themeColor="text1"/>
        </w:rPr>
        <w:t xml:space="preserve">normativi, </w:t>
      </w:r>
      <w:r w:rsidR="00782E8E" w:rsidRPr="00B35AB1">
        <w:rPr>
          <w:rFonts w:ascii="Arial" w:hAnsi="Arial" w:cs="Arial"/>
          <w:color w:val="000000" w:themeColor="text1"/>
        </w:rPr>
        <w:t>standardi in pravili stroke ter v skladu s standardom dobrega strokovnjaka.</w:t>
      </w:r>
    </w:p>
    <w:p w14:paraId="43C93F45" w14:textId="77777777" w:rsidR="00A00185" w:rsidRPr="00B35AB1" w:rsidRDefault="00A00185" w:rsidP="00FD71EF">
      <w:pPr>
        <w:pStyle w:val="Standard"/>
        <w:rPr>
          <w:rFonts w:ascii="Arial" w:hAnsi="Arial" w:cs="Arial"/>
        </w:rPr>
      </w:pPr>
    </w:p>
    <w:p w14:paraId="1A8D24FE" w14:textId="71D8537E" w:rsidR="007B7786" w:rsidRPr="00B35AB1" w:rsidRDefault="00BD11AC" w:rsidP="007B7786">
      <w:pPr>
        <w:numPr>
          <w:ilvl w:val="12"/>
          <w:numId w:val="0"/>
        </w:numPr>
        <w:spacing w:after="0" w:line="276" w:lineRule="auto"/>
        <w:jc w:val="both"/>
        <w:rPr>
          <w:rFonts w:ascii="Arial" w:hAnsi="Arial" w:cs="Arial"/>
        </w:rPr>
      </w:pPr>
      <w:r w:rsidRPr="00B35AB1">
        <w:rPr>
          <w:rFonts w:ascii="Arial" w:hAnsi="Arial" w:cs="Arial"/>
        </w:rPr>
        <w:t xml:space="preserve">Izvajalec </w:t>
      </w:r>
      <w:r w:rsidR="007B7786" w:rsidRPr="00B35AB1">
        <w:rPr>
          <w:rFonts w:ascii="Arial" w:hAnsi="Arial" w:cs="Arial"/>
        </w:rPr>
        <w:t>izjavlja, da mu je poznan predmet pogodbe</w:t>
      </w:r>
      <w:r w:rsidR="00DB13F5" w:rsidRPr="00B35AB1">
        <w:rPr>
          <w:rFonts w:ascii="Arial" w:hAnsi="Arial" w:cs="Arial"/>
        </w:rPr>
        <w:t xml:space="preserve"> (podrobneje opredeljen v P</w:t>
      </w:r>
      <w:r w:rsidR="00272442">
        <w:rPr>
          <w:rFonts w:ascii="Arial" w:hAnsi="Arial" w:cs="Arial"/>
        </w:rPr>
        <w:t>onudbi – p</w:t>
      </w:r>
      <w:r w:rsidR="00DB13F5" w:rsidRPr="00B35AB1">
        <w:rPr>
          <w:rFonts w:ascii="Arial" w:hAnsi="Arial" w:cs="Arial"/>
        </w:rPr>
        <w:t>onudbenem predračunu)</w:t>
      </w:r>
      <w:r w:rsidR="007B7786" w:rsidRPr="00B35AB1">
        <w:rPr>
          <w:rFonts w:ascii="Arial" w:hAnsi="Arial" w:cs="Arial"/>
        </w:rPr>
        <w:t xml:space="preserve"> in vsa spremljajoča tveganja v zvezi z njegovo izvedbo, da je seznanjen z razpisnimi zahtevami oziroma z vso prejeto dokumentacijo, ter so mu jasni in razumljivi pogoji in okoliščine za pravilno </w:t>
      </w:r>
      <w:r w:rsidRPr="00B35AB1">
        <w:rPr>
          <w:rFonts w:ascii="Arial" w:hAnsi="Arial" w:cs="Arial"/>
        </w:rPr>
        <w:t>izvedbo storitev</w:t>
      </w:r>
      <w:r w:rsidR="007B7786" w:rsidRPr="00B35AB1">
        <w:rPr>
          <w:rFonts w:ascii="Arial" w:hAnsi="Arial" w:cs="Arial"/>
        </w:rPr>
        <w:t>.</w:t>
      </w:r>
    </w:p>
    <w:p w14:paraId="33D0DF78" w14:textId="77777777" w:rsidR="007B7786" w:rsidRPr="00B35AB1" w:rsidRDefault="007B7786" w:rsidP="00FD71EF">
      <w:pPr>
        <w:pStyle w:val="Standard"/>
        <w:rPr>
          <w:rFonts w:ascii="Arial" w:hAnsi="Arial" w:cs="Arial"/>
        </w:rPr>
      </w:pPr>
    </w:p>
    <w:p w14:paraId="6F19C519" w14:textId="0C7FC507" w:rsidR="005452DA" w:rsidRPr="00B25230" w:rsidRDefault="005452DA" w:rsidP="00FD71EF">
      <w:pPr>
        <w:pStyle w:val="Standard"/>
        <w:rPr>
          <w:rFonts w:ascii="Arial" w:hAnsi="Arial" w:cs="Arial"/>
          <w:color w:val="000000" w:themeColor="text1"/>
        </w:rPr>
      </w:pPr>
      <w:r w:rsidRPr="00B35AB1">
        <w:rPr>
          <w:rFonts w:ascii="Arial" w:hAnsi="Arial" w:cs="Arial"/>
        </w:rPr>
        <w:t>Naročnik si pridržuje pravico, da glede na dejanske potrebe zmanjša</w:t>
      </w:r>
      <w:r w:rsidR="004500E4">
        <w:rPr>
          <w:rFonts w:ascii="Arial" w:hAnsi="Arial" w:cs="Arial"/>
        </w:rPr>
        <w:t xml:space="preserve"> ali poveča</w:t>
      </w:r>
      <w:r w:rsidRPr="00B35AB1">
        <w:rPr>
          <w:rFonts w:ascii="Arial" w:hAnsi="Arial" w:cs="Arial"/>
        </w:rPr>
        <w:t xml:space="preserve"> obseg predmeta pogodbe.</w:t>
      </w:r>
      <w:r w:rsidR="004500E4">
        <w:rPr>
          <w:rFonts w:ascii="Arial" w:hAnsi="Arial" w:cs="Arial"/>
        </w:rPr>
        <w:t xml:space="preserve"> Naročnik lahko v obdobju veljavnosti pogodbe preneha uporabljati </w:t>
      </w:r>
      <w:r w:rsidR="005004FB">
        <w:rPr>
          <w:rFonts w:ascii="Arial" w:hAnsi="Arial" w:cs="Arial"/>
        </w:rPr>
        <w:t>vozila, ki so</w:t>
      </w:r>
      <w:r w:rsidR="004500E4">
        <w:rPr>
          <w:rFonts w:ascii="Arial" w:hAnsi="Arial" w:cs="Arial"/>
        </w:rPr>
        <w:t xml:space="preserve"> predmet te pogodbe</w:t>
      </w:r>
      <w:r w:rsidR="005004FB">
        <w:rPr>
          <w:rFonts w:ascii="Arial" w:hAnsi="Arial" w:cs="Arial"/>
        </w:rPr>
        <w:t xml:space="preserve"> (oziroma se lahko spremeni njihovo garancijsko stanje)</w:t>
      </w:r>
      <w:r w:rsidR="004500E4">
        <w:rPr>
          <w:rFonts w:ascii="Arial" w:hAnsi="Arial" w:cs="Arial"/>
        </w:rPr>
        <w:t xml:space="preserve">, v posledici česar taka </w:t>
      </w:r>
      <w:r w:rsidR="005004FB">
        <w:rPr>
          <w:rFonts w:ascii="Arial" w:hAnsi="Arial" w:cs="Arial"/>
        </w:rPr>
        <w:t>vozila</w:t>
      </w:r>
      <w:r w:rsidR="004500E4">
        <w:rPr>
          <w:rFonts w:ascii="Arial" w:hAnsi="Arial" w:cs="Arial"/>
        </w:rPr>
        <w:t xml:space="preserve"> ni</w:t>
      </w:r>
      <w:r w:rsidR="005004FB">
        <w:rPr>
          <w:rFonts w:ascii="Arial" w:hAnsi="Arial" w:cs="Arial"/>
        </w:rPr>
        <w:t>so</w:t>
      </w:r>
      <w:r w:rsidR="004500E4">
        <w:rPr>
          <w:rFonts w:ascii="Arial" w:hAnsi="Arial" w:cs="Arial"/>
        </w:rPr>
        <w:t xml:space="preserve"> več predmet </w:t>
      </w:r>
      <w:r w:rsidR="005004FB">
        <w:rPr>
          <w:rFonts w:ascii="Arial" w:hAnsi="Arial" w:cs="Arial"/>
        </w:rPr>
        <w:t>vzdrževanja in servisiranja</w:t>
      </w:r>
      <w:r w:rsidR="004500E4">
        <w:rPr>
          <w:rFonts w:ascii="Arial" w:hAnsi="Arial" w:cs="Arial"/>
        </w:rPr>
        <w:t xml:space="preserve">. Naročnik </w:t>
      </w:r>
      <w:r w:rsidR="005004FB">
        <w:rPr>
          <w:rFonts w:ascii="Arial" w:hAnsi="Arial" w:cs="Arial"/>
        </w:rPr>
        <w:t>lahko</w:t>
      </w:r>
      <w:r w:rsidR="004500E4">
        <w:rPr>
          <w:rFonts w:ascii="Arial" w:hAnsi="Arial" w:cs="Arial"/>
        </w:rPr>
        <w:t xml:space="preserve"> v obdobju veljavnosti pogodbe </w:t>
      </w:r>
      <w:r w:rsidR="005004FB">
        <w:rPr>
          <w:rFonts w:ascii="Arial" w:hAnsi="Arial" w:cs="Arial"/>
        </w:rPr>
        <w:t>kupi nova službena vozila (oziroma se lahko spremeni njihovo garancijsko stanje)</w:t>
      </w:r>
      <w:r w:rsidR="004500E4">
        <w:rPr>
          <w:rFonts w:ascii="Arial" w:hAnsi="Arial" w:cs="Arial"/>
        </w:rPr>
        <w:t xml:space="preserve">. Izvajalec mora </w:t>
      </w:r>
      <w:r w:rsidR="00D035BF">
        <w:rPr>
          <w:rFonts w:ascii="Arial" w:hAnsi="Arial" w:cs="Arial"/>
        </w:rPr>
        <w:t xml:space="preserve">v posameznem sklopu </w:t>
      </w:r>
      <w:r w:rsidR="005004FB">
        <w:rPr>
          <w:rFonts w:ascii="Arial" w:hAnsi="Arial" w:cs="Arial"/>
        </w:rPr>
        <w:t>prevzeti v vzdrževanje tudi taka</w:t>
      </w:r>
      <w:r w:rsidR="004500E4">
        <w:rPr>
          <w:rFonts w:ascii="Arial" w:hAnsi="Arial" w:cs="Arial"/>
        </w:rPr>
        <w:t xml:space="preserve"> </w:t>
      </w:r>
      <w:r w:rsidR="005004FB" w:rsidRPr="007202C8">
        <w:rPr>
          <w:rFonts w:ascii="Arial" w:hAnsi="Arial" w:cs="Arial"/>
        </w:rPr>
        <w:t>vozila</w:t>
      </w:r>
      <w:r w:rsidR="00E71958" w:rsidRPr="007202C8">
        <w:rPr>
          <w:rFonts w:ascii="Arial" w:hAnsi="Arial" w:cs="Arial"/>
        </w:rPr>
        <w:t xml:space="preserve">, po cenah na enoto mere iz Ponudbe – ponudbenega </w:t>
      </w:r>
      <w:r w:rsidR="00E71958" w:rsidRPr="007202C8">
        <w:rPr>
          <w:rFonts w:ascii="Arial" w:hAnsi="Arial" w:cs="Arial"/>
          <w:color w:val="000000" w:themeColor="text1"/>
        </w:rPr>
        <w:t>predračuna</w:t>
      </w:r>
      <w:r w:rsidR="004500E4" w:rsidRPr="007202C8">
        <w:rPr>
          <w:rFonts w:ascii="Arial" w:hAnsi="Arial" w:cs="Arial"/>
          <w:color w:val="000000" w:themeColor="text1"/>
        </w:rPr>
        <w:t>.</w:t>
      </w:r>
    </w:p>
    <w:p w14:paraId="4AAB4D5D" w14:textId="77777777" w:rsidR="005452DA" w:rsidRDefault="005452DA" w:rsidP="00FD71EF">
      <w:pPr>
        <w:pStyle w:val="Standard"/>
        <w:rPr>
          <w:rFonts w:ascii="Arial" w:hAnsi="Arial" w:cs="Arial"/>
        </w:rPr>
      </w:pPr>
    </w:p>
    <w:p w14:paraId="6325838D" w14:textId="77777777" w:rsidR="003D44B0" w:rsidRPr="00B35AB1" w:rsidRDefault="003D44B0" w:rsidP="003D44B0">
      <w:pPr>
        <w:pStyle w:val="Standard"/>
        <w:keepNext/>
        <w:numPr>
          <w:ilvl w:val="1"/>
          <w:numId w:val="64"/>
        </w:numPr>
        <w:ind w:left="284"/>
        <w:jc w:val="center"/>
        <w:rPr>
          <w:rFonts w:ascii="Arial" w:hAnsi="Arial" w:cs="Arial"/>
          <w:b/>
        </w:rPr>
      </w:pPr>
      <w:r w:rsidRPr="00B35AB1">
        <w:rPr>
          <w:rFonts w:ascii="Arial" w:hAnsi="Arial" w:cs="Arial"/>
          <w:b/>
        </w:rPr>
        <w:t>člen</w:t>
      </w:r>
    </w:p>
    <w:p w14:paraId="313499A1" w14:textId="6D83535D" w:rsidR="003D44B0" w:rsidRPr="00B35AB1" w:rsidRDefault="003D44B0" w:rsidP="003D44B0">
      <w:pPr>
        <w:pStyle w:val="Standard"/>
        <w:keepNext/>
        <w:jc w:val="center"/>
        <w:rPr>
          <w:rFonts w:ascii="Arial" w:hAnsi="Arial" w:cs="Arial"/>
          <w:b/>
        </w:rPr>
      </w:pPr>
      <w:r w:rsidRPr="00B35AB1">
        <w:rPr>
          <w:rFonts w:ascii="Arial" w:hAnsi="Arial" w:cs="Arial"/>
          <w:b/>
        </w:rPr>
        <w:t>(</w:t>
      </w:r>
      <w:r>
        <w:rPr>
          <w:rFonts w:ascii="Arial" w:hAnsi="Arial" w:cs="Arial"/>
          <w:b/>
        </w:rPr>
        <w:t>nadomestni deli in potrošni material</w:t>
      </w:r>
      <w:r w:rsidRPr="00B35AB1">
        <w:rPr>
          <w:rFonts w:ascii="Arial" w:hAnsi="Arial" w:cs="Arial"/>
          <w:b/>
        </w:rPr>
        <w:t>)</w:t>
      </w:r>
    </w:p>
    <w:p w14:paraId="49F6946C" w14:textId="77777777" w:rsidR="003D44B0" w:rsidRPr="00B35AB1" w:rsidRDefault="003D44B0" w:rsidP="003D44B0">
      <w:pPr>
        <w:pStyle w:val="Standard"/>
        <w:keepNext/>
        <w:rPr>
          <w:rFonts w:ascii="Arial" w:hAnsi="Arial" w:cs="Arial"/>
        </w:rPr>
      </w:pPr>
    </w:p>
    <w:p w14:paraId="0455506F" w14:textId="0437B146" w:rsidR="003D44B0" w:rsidRPr="003D44B0" w:rsidRDefault="003D44B0" w:rsidP="003D44B0">
      <w:pPr>
        <w:spacing w:after="0" w:line="276" w:lineRule="auto"/>
        <w:jc w:val="both"/>
        <w:rPr>
          <w:rFonts w:ascii="Arial" w:hAnsi="Arial" w:cs="Arial"/>
          <w:bCs/>
          <w:iCs/>
        </w:rPr>
      </w:pPr>
      <w:r w:rsidRPr="003D44B0">
        <w:rPr>
          <w:rFonts w:ascii="Arial" w:hAnsi="Arial" w:cs="Arial"/>
          <w:bCs/>
          <w:iCs/>
        </w:rPr>
        <w:t>Izvajalec mora zagotavljati vgradnjo originalni</w:t>
      </w:r>
      <w:r w:rsidR="00C9472E">
        <w:rPr>
          <w:rFonts w:ascii="Arial" w:hAnsi="Arial" w:cs="Arial"/>
          <w:bCs/>
          <w:iCs/>
        </w:rPr>
        <w:t>h nadomestnih delov proizvajalcev vozil</w:t>
      </w:r>
      <w:r w:rsidRPr="003D44B0">
        <w:rPr>
          <w:rFonts w:ascii="Arial" w:hAnsi="Arial" w:cs="Arial"/>
          <w:bCs/>
          <w:iCs/>
        </w:rPr>
        <w:t xml:space="preserve"> ter uporabljati originalne tovarniške normative. V primeru, da originalnih nado</w:t>
      </w:r>
      <w:r w:rsidR="004A2C48">
        <w:rPr>
          <w:rFonts w:ascii="Arial" w:hAnsi="Arial" w:cs="Arial"/>
          <w:bCs/>
          <w:iCs/>
        </w:rPr>
        <w:t>mestnih delov ni mogoče</w:t>
      </w:r>
      <w:r w:rsidRPr="003D44B0">
        <w:rPr>
          <w:rFonts w:ascii="Arial" w:hAnsi="Arial" w:cs="Arial"/>
          <w:bCs/>
          <w:iCs/>
        </w:rPr>
        <w:t xml:space="preserve"> pridobiti na trgu oziroma po dogovoru z naročnikom, izvajalec vgradi ustrezni neoriginalni del. Ustreznost neoriginalnega dela izvajalec preveri z meritvijo predpisanih tehničnih karakteristik naprav ali podsklopov v predpisanem temperaturnem območju po tehničnih zahtevah za naprave ali podsklope. Ustrezne neoriginalne nadomestne dele in dela, ki niso navedena v tovarniškem normativu, mora</w:t>
      </w:r>
      <w:r w:rsidR="004A2C48">
        <w:rPr>
          <w:rFonts w:ascii="Arial" w:hAnsi="Arial" w:cs="Arial"/>
          <w:bCs/>
          <w:iCs/>
        </w:rPr>
        <w:t xml:space="preserve"> izvajalec</w:t>
      </w:r>
      <w:r w:rsidRPr="003D44B0">
        <w:rPr>
          <w:rFonts w:ascii="Arial" w:hAnsi="Arial" w:cs="Arial"/>
          <w:bCs/>
          <w:iCs/>
        </w:rPr>
        <w:t xml:space="preserve"> vgrajevati oziroma izvajati sporazumno in s predhodnim soglasjem naročnika.</w:t>
      </w:r>
      <w:r w:rsidR="00EC2C9A">
        <w:rPr>
          <w:rFonts w:ascii="Arial" w:hAnsi="Arial" w:cs="Arial"/>
          <w:bCs/>
          <w:iCs/>
        </w:rPr>
        <w:t xml:space="preserve"> Izvajalec mora zagotavljati tudi zadostno količino ustreznega potrošnega materiala.</w:t>
      </w:r>
    </w:p>
    <w:p w14:paraId="57FB66D9" w14:textId="77777777" w:rsidR="003D44B0" w:rsidRPr="003D44B0" w:rsidRDefault="003D44B0" w:rsidP="003D44B0">
      <w:pPr>
        <w:spacing w:after="0" w:line="276" w:lineRule="auto"/>
        <w:jc w:val="both"/>
        <w:rPr>
          <w:rFonts w:ascii="Arial" w:hAnsi="Arial" w:cs="Arial"/>
          <w:bCs/>
          <w:iCs/>
        </w:rPr>
      </w:pPr>
    </w:p>
    <w:p w14:paraId="62A57955" w14:textId="6D2DB5BF" w:rsidR="003D44B0" w:rsidRPr="003D44B0" w:rsidRDefault="003D44B0" w:rsidP="003D44B0">
      <w:pPr>
        <w:spacing w:after="0" w:line="276" w:lineRule="auto"/>
        <w:jc w:val="both"/>
        <w:rPr>
          <w:rFonts w:ascii="Arial" w:hAnsi="Arial" w:cs="Arial"/>
          <w:bCs/>
          <w:iCs/>
        </w:rPr>
      </w:pPr>
      <w:r w:rsidRPr="003D44B0">
        <w:rPr>
          <w:rFonts w:ascii="Arial" w:hAnsi="Arial" w:cs="Arial"/>
          <w:bCs/>
          <w:iCs/>
        </w:rPr>
        <w:t>Nadomestni deli in potrošni material morajo ustrezati standardom ter podatkom v tehnični dokumentaciji proizvajalca in zahtevam naročnika. Izvajalec izkazuje skladnost blaga oz</w:t>
      </w:r>
      <w:r w:rsidR="00C9472E">
        <w:rPr>
          <w:rFonts w:ascii="Arial" w:hAnsi="Arial" w:cs="Arial"/>
          <w:bCs/>
          <w:iCs/>
        </w:rPr>
        <w:t>iroma</w:t>
      </w:r>
      <w:r w:rsidRPr="003D44B0">
        <w:rPr>
          <w:rFonts w:ascii="Arial" w:hAnsi="Arial" w:cs="Arial"/>
          <w:bCs/>
          <w:iCs/>
        </w:rPr>
        <w:t xml:space="preserve"> izdelka z izjavo o ustreznosti, s katero se sklicuje na zakone, tehnične predpise, normative in </w:t>
      </w:r>
      <w:r w:rsidRPr="003D44B0">
        <w:rPr>
          <w:rFonts w:ascii="Arial" w:hAnsi="Arial" w:cs="Arial"/>
          <w:bCs/>
          <w:iCs/>
        </w:rPr>
        <w:lastRenderedPageBreak/>
        <w:t xml:space="preserve">standarde, ki veljajo v Republiki Sloveniji ali na evropske standarde in direktive. Kakovost blaga mora ustrezati podatkom v tehnični dokumentaciji proizvajalca. </w:t>
      </w:r>
    </w:p>
    <w:p w14:paraId="012C9E4E" w14:textId="77777777" w:rsidR="003D44B0" w:rsidRPr="003D44B0" w:rsidRDefault="003D44B0" w:rsidP="003D44B0">
      <w:pPr>
        <w:spacing w:after="0" w:line="276" w:lineRule="auto"/>
        <w:jc w:val="both"/>
        <w:rPr>
          <w:rFonts w:ascii="Arial" w:hAnsi="Arial" w:cs="Arial"/>
          <w:bCs/>
          <w:iCs/>
        </w:rPr>
      </w:pPr>
    </w:p>
    <w:p w14:paraId="27C1C372" w14:textId="28BD7798" w:rsidR="003D44B0" w:rsidRPr="003D44B0" w:rsidRDefault="003D44B0" w:rsidP="003D44B0">
      <w:pPr>
        <w:spacing w:after="0" w:line="276" w:lineRule="auto"/>
        <w:jc w:val="both"/>
        <w:rPr>
          <w:rFonts w:ascii="Arial" w:hAnsi="Arial" w:cs="Arial"/>
          <w:bCs/>
          <w:iCs/>
        </w:rPr>
      </w:pPr>
      <w:r w:rsidRPr="003D44B0">
        <w:rPr>
          <w:rFonts w:ascii="Arial" w:hAnsi="Arial" w:cs="Arial"/>
          <w:bCs/>
          <w:iCs/>
        </w:rPr>
        <w:t>Za dokazilo o kakovosti funkcionalnih sklopov (motor, menjalnik, zaganjalnik, ipd.) mora izvajalec naročniku ob dostavi skupaj z blagom priložiti:</w:t>
      </w:r>
    </w:p>
    <w:p w14:paraId="4F73AD3A" w14:textId="22E35BA6"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navodila za uporabo v slovenskem jeziku,</w:t>
      </w:r>
    </w:p>
    <w:p w14:paraId="23C973FC" w14:textId="218FC0C7"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tehn</w:t>
      </w:r>
      <w:r w:rsidR="004A2C48">
        <w:rPr>
          <w:rFonts w:ascii="Arial" w:hAnsi="Arial" w:cs="Arial"/>
          <w:bCs/>
          <w:iCs/>
        </w:rPr>
        <w:t>ično dokumentacijo proizvajalca</w:t>
      </w:r>
      <w:r w:rsidRPr="003D44B0">
        <w:rPr>
          <w:rFonts w:ascii="Arial" w:hAnsi="Arial" w:cs="Arial"/>
          <w:bCs/>
          <w:iCs/>
        </w:rPr>
        <w:t>,</w:t>
      </w:r>
    </w:p>
    <w:p w14:paraId="0273479E" w14:textId="77777777"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garancijsko izjavo oziroma podpisan in potrjen garancijski list proizvajalca,</w:t>
      </w:r>
    </w:p>
    <w:p w14:paraId="1B8F2D4D" w14:textId="77777777"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izjavo o ustreznosti.</w:t>
      </w:r>
    </w:p>
    <w:p w14:paraId="5EC99F97" w14:textId="77777777" w:rsidR="003D44B0" w:rsidRPr="003D44B0" w:rsidRDefault="003D44B0" w:rsidP="003D44B0">
      <w:pPr>
        <w:spacing w:after="0" w:line="276" w:lineRule="auto"/>
        <w:jc w:val="both"/>
        <w:rPr>
          <w:rFonts w:ascii="Arial" w:hAnsi="Arial" w:cs="Arial"/>
          <w:bCs/>
          <w:iCs/>
        </w:rPr>
      </w:pPr>
    </w:p>
    <w:p w14:paraId="77FC52AC" w14:textId="073FC27B" w:rsidR="003D44B0" w:rsidRPr="003D44B0" w:rsidRDefault="003D44B0" w:rsidP="003D44B0">
      <w:pPr>
        <w:spacing w:after="0" w:line="276" w:lineRule="auto"/>
        <w:jc w:val="both"/>
        <w:rPr>
          <w:rFonts w:ascii="Arial" w:hAnsi="Arial" w:cs="Arial"/>
          <w:bCs/>
          <w:iCs/>
        </w:rPr>
      </w:pPr>
      <w:r w:rsidRPr="003D44B0">
        <w:rPr>
          <w:rFonts w:ascii="Arial" w:hAnsi="Arial" w:cs="Arial"/>
          <w:bCs/>
          <w:iCs/>
        </w:rPr>
        <w:t xml:space="preserve">Za dokazilo o ustreznosti in kakovosti </w:t>
      </w:r>
      <w:r w:rsidR="004A2C48">
        <w:rPr>
          <w:rFonts w:ascii="Arial" w:hAnsi="Arial" w:cs="Arial"/>
          <w:bCs/>
          <w:iCs/>
        </w:rPr>
        <w:t xml:space="preserve">ostalih </w:t>
      </w:r>
      <w:r w:rsidRPr="003D44B0">
        <w:rPr>
          <w:rFonts w:ascii="Arial" w:hAnsi="Arial" w:cs="Arial"/>
          <w:bCs/>
          <w:iCs/>
        </w:rPr>
        <w:t>nadomestnih</w:t>
      </w:r>
      <w:r w:rsidR="00C9472E">
        <w:rPr>
          <w:rFonts w:ascii="Arial" w:hAnsi="Arial" w:cs="Arial"/>
          <w:bCs/>
          <w:iCs/>
        </w:rPr>
        <w:t xml:space="preserve"> delov ter potrošnega materiala</w:t>
      </w:r>
      <w:r w:rsidRPr="003D44B0">
        <w:rPr>
          <w:rFonts w:ascii="Arial" w:hAnsi="Arial" w:cs="Arial"/>
          <w:bCs/>
          <w:iCs/>
        </w:rPr>
        <w:t xml:space="preserve"> velja generalna izjava izvajalca.</w:t>
      </w:r>
    </w:p>
    <w:p w14:paraId="072C8B05" w14:textId="77777777" w:rsidR="003D44B0" w:rsidRPr="003D44B0" w:rsidRDefault="003D44B0" w:rsidP="003D44B0">
      <w:pPr>
        <w:spacing w:after="0" w:line="276" w:lineRule="auto"/>
        <w:jc w:val="both"/>
        <w:rPr>
          <w:rFonts w:ascii="Arial" w:hAnsi="Arial" w:cs="Arial"/>
          <w:bCs/>
          <w:iCs/>
          <w:color w:val="000000" w:themeColor="text1"/>
        </w:rPr>
      </w:pPr>
    </w:p>
    <w:p w14:paraId="28C3B73D" w14:textId="77777777" w:rsidR="00E83341" w:rsidRPr="00B35AB1" w:rsidRDefault="00E83341"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77595974" w14:textId="77777777" w:rsidR="00E83341" w:rsidRPr="00B35AB1" w:rsidRDefault="00E83341" w:rsidP="00F01BD3">
      <w:pPr>
        <w:pStyle w:val="Standard"/>
        <w:keepNext/>
        <w:jc w:val="center"/>
        <w:rPr>
          <w:rFonts w:ascii="Arial" w:hAnsi="Arial" w:cs="Arial"/>
          <w:b/>
        </w:rPr>
      </w:pPr>
      <w:r w:rsidRPr="00B35AB1">
        <w:rPr>
          <w:rFonts w:ascii="Arial" w:hAnsi="Arial" w:cs="Arial"/>
          <w:b/>
        </w:rPr>
        <w:t>(pogodbena vrednost)</w:t>
      </w:r>
    </w:p>
    <w:p w14:paraId="39C99D1E" w14:textId="77777777" w:rsidR="00782E8E" w:rsidRPr="00B35AB1" w:rsidRDefault="00782E8E" w:rsidP="00F01BD3">
      <w:pPr>
        <w:pStyle w:val="Standard"/>
        <w:keepNext/>
        <w:rPr>
          <w:rFonts w:ascii="Arial" w:hAnsi="Arial" w:cs="Arial"/>
        </w:rPr>
      </w:pPr>
    </w:p>
    <w:p w14:paraId="069D69FC" w14:textId="6F874324" w:rsidR="00DB13F5" w:rsidRPr="00B35AB1" w:rsidRDefault="00DB13F5" w:rsidP="00F01BD3">
      <w:pPr>
        <w:pStyle w:val="Standard"/>
        <w:keepNext/>
        <w:rPr>
          <w:rFonts w:ascii="Arial" w:hAnsi="Arial" w:cs="Arial"/>
        </w:rPr>
      </w:pPr>
      <w:r w:rsidRPr="00B35AB1">
        <w:rPr>
          <w:rFonts w:ascii="Arial" w:hAnsi="Arial" w:cs="Arial"/>
        </w:rPr>
        <w:t>Pogodbena vrednost skladno s P</w:t>
      </w:r>
      <w:r w:rsidR="007A520B">
        <w:rPr>
          <w:rFonts w:ascii="Arial" w:hAnsi="Arial" w:cs="Arial"/>
        </w:rPr>
        <w:t>onudbo – p</w:t>
      </w:r>
      <w:r w:rsidRPr="00B35AB1">
        <w:rPr>
          <w:rFonts w:ascii="Arial" w:hAnsi="Arial" w:cs="Arial"/>
        </w:rPr>
        <w:t>onudbenim predračunom za obdobje dveh let znaša:</w:t>
      </w:r>
    </w:p>
    <w:p w14:paraId="5FF7931B" w14:textId="77777777" w:rsidR="00DB13F5" w:rsidRPr="00B35AB1" w:rsidRDefault="00DB13F5" w:rsidP="00F01BD3">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0801F3" w:rsidRPr="00B35AB1" w14:paraId="3943A158"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B6B4B1" w14:textId="28E994A7" w:rsidR="000801F3" w:rsidRPr="00B35AB1" w:rsidRDefault="000801F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8E785C">
              <w:rPr>
                <w:rFonts w:ascii="Arial" w:eastAsia="Times New Roman" w:hAnsi="Arial" w:cs="Arial"/>
                <w:color w:val="000000"/>
                <w:spacing w:val="-2"/>
                <w:lang w:eastAsia="sl-SI"/>
              </w:rPr>
              <w:t>a</w:t>
            </w:r>
            <w:r w:rsidR="004933F3">
              <w:rPr>
                <w:rFonts w:ascii="Arial" w:eastAsia="Times New Roman" w:hAnsi="Arial" w:cs="Arial"/>
                <w:color w:val="000000"/>
                <w:spacing w:val="-2"/>
                <w:lang w:eastAsia="sl-SI"/>
              </w:rPr>
              <w:t xml:space="preserve"> za predmet v Sklopu št. 1</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3EE0D1" w14:textId="1AFCEDF9" w:rsidR="000801F3"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40.000,00</w:t>
            </w:r>
            <w:r w:rsidR="00D1350B" w:rsidRPr="007202C8">
              <w:rPr>
                <w:rFonts w:ascii="Arial" w:eastAsia="Times New Roman" w:hAnsi="Arial" w:cs="Arial"/>
                <w:lang w:eastAsia="sl-SI"/>
              </w:rPr>
              <w:t xml:space="preserve"> EUR</w:t>
            </w:r>
          </w:p>
        </w:tc>
      </w:tr>
      <w:tr w:rsidR="00462F45" w:rsidRPr="00B35AB1" w14:paraId="230A7D20"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164539" w14:textId="3FA92D83" w:rsidR="00462F45" w:rsidRPr="00B35AB1" w:rsidRDefault="00462F45"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4933F3">
              <w:rPr>
                <w:rFonts w:ascii="Arial" w:eastAsia="Times New Roman" w:hAnsi="Arial" w:cs="Arial"/>
                <w:color w:val="000000"/>
                <w:spacing w:val="-2"/>
                <w:lang w:eastAsia="sl-SI"/>
              </w:rPr>
              <w:t>a za predmet v Sklopu št. 2</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86A59F8" w14:textId="380C4907" w:rsidR="00462F45"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20.000,00</w:t>
            </w:r>
            <w:r w:rsidR="00D1350B" w:rsidRPr="007202C8">
              <w:rPr>
                <w:rFonts w:ascii="Arial" w:eastAsia="Times New Roman" w:hAnsi="Arial" w:cs="Arial"/>
                <w:lang w:eastAsia="sl-SI"/>
              </w:rPr>
              <w:t xml:space="preserve"> EUR</w:t>
            </w:r>
          </w:p>
        </w:tc>
      </w:tr>
      <w:tr w:rsidR="000801F3" w:rsidRPr="00B35AB1" w14:paraId="2F204B58" w14:textId="77777777" w:rsidTr="00D035BF">
        <w:trPr>
          <w:trHeight w:val="390"/>
        </w:trPr>
        <w:tc>
          <w:tcPr>
            <w:tcW w:w="3868"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4E66805" w14:textId="77777777" w:rsidR="000801F3" w:rsidRPr="00B35AB1" w:rsidRDefault="000801F3" w:rsidP="00DB13F5">
            <w:pPr>
              <w:pStyle w:val="Standard"/>
              <w:widowControl w:val="0"/>
              <w:shd w:val="clear" w:color="auto" w:fill="FFFFFF"/>
              <w:rPr>
                <w:rFonts w:ascii="Arial" w:eastAsia="Times New Roman" w:hAnsi="Arial" w:cs="Arial"/>
                <w:color w:val="000000"/>
                <w:spacing w:val="-2"/>
                <w:lang w:eastAsia="sl-SI"/>
              </w:rPr>
            </w:pPr>
          </w:p>
        </w:tc>
        <w:tc>
          <w:tcPr>
            <w:tcW w:w="5204"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06315F43" w14:textId="77777777" w:rsidR="000801F3" w:rsidRPr="00B35AB1" w:rsidRDefault="000801F3" w:rsidP="00DB13F5">
            <w:pPr>
              <w:pStyle w:val="Standard"/>
              <w:widowControl w:val="0"/>
              <w:shd w:val="clear" w:color="auto" w:fill="FFFFFF"/>
              <w:jc w:val="right"/>
              <w:rPr>
                <w:rFonts w:ascii="Arial" w:eastAsia="Times New Roman" w:hAnsi="Arial" w:cs="Arial"/>
                <w:lang w:eastAsia="sl-SI"/>
              </w:rPr>
            </w:pPr>
          </w:p>
        </w:tc>
      </w:tr>
      <w:tr w:rsidR="000801F3" w:rsidRPr="00B35AB1" w14:paraId="3C16CC2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7416E" w14:textId="1389FBA9" w:rsidR="000801F3" w:rsidRPr="00B35AB1" w:rsidRDefault="008E785C" w:rsidP="008E785C">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004A2C48">
              <w:rPr>
                <w:rFonts w:ascii="Arial" w:eastAsia="Times New Roman" w:hAnsi="Arial" w:cs="Arial"/>
                <w:color w:val="000000"/>
                <w:spacing w:val="-2"/>
                <w:lang w:eastAsia="sl-SI"/>
              </w:rPr>
              <w:t>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95DB9D" w14:textId="1562BD8F"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401A326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A383AB" w14:textId="237C9918" w:rsidR="000801F3" w:rsidRPr="00B35AB1" w:rsidRDefault="008E785C" w:rsidP="00DB13F5">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0801F3" w:rsidRPr="00B35AB1">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FF2AD0" w14:textId="080EDA04"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0E65FD7"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D304D" w14:textId="168A8911" w:rsidR="000801F3" w:rsidRPr="00B35AB1" w:rsidRDefault="008E785C" w:rsidP="008E785C">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004A2C48">
              <w:rPr>
                <w:rFonts w:ascii="Arial" w:eastAsia="Times New Roman" w:hAnsi="Arial" w:cs="Arial"/>
                <w:color w:val="000000"/>
                <w:spacing w:val="-1"/>
                <w:lang w:eastAsia="sl-SI"/>
              </w:rPr>
              <w:t xml:space="preserve"> 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D02D65C" w14:textId="3CCE6E5F"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0F77B79" w14:textId="77777777" w:rsidR="00F56A06" w:rsidRPr="00B35AB1" w:rsidRDefault="00F56A06" w:rsidP="00F56A06">
      <w:pPr>
        <w:pStyle w:val="Standard"/>
        <w:widowControl w:val="0"/>
        <w:shd w:val="clear" w:color="auto" w:fill="FFFFFF"/>
        <w:rPr>
          <w:rFonts w:ascii="Arial" w:eastAsia="Times New Roman" w:hAnsi="Arial" w:cs="Arial"/>
          <w:b/>
          <w:color w:val="000000"/>
          <w:spacing w:val="-1"/>
          <w:sz w:val="24"/>
          <w:szCs w:val="24"/>
          <w:lang w:eastAsia="sl-SI"/>
        </w:rPr>
      </w:pPr>
    </w:p>
    <w:p w14:paraId="6C558111" w14:textId="443A545A" w:rsidR="005452DA" w:rsidRPr="00B35AB1" w:rsidRDefault="005452DA" w:rsidP="00FD71EF">
      <w:pPr>
        <w:pStyle w:val="Standard"/>
        <w:rPr>
          <w:rFonts w:ascii="Arial" w:hAnsi="Arial" w:cs="Arial"/>
        </w:rPr>
      </w:pPr>
      <w:r w:rsidRPr="00B35AB1">
        <w:rPr>
          <w:rFonts w:ascii="Arial" w:hAnsi="Arial" w:cs="Arial"/>
        </w:rPr>
        <w:t>Podrobnejše cene</w:t>
      </w:r>
      <w:r w:rsidR="007A3F8C" w:rsidRPr="00B35AB1">
        <w:rPr>
          <w:rFonts w:ascii="Arial" w:hAnsi="Arial" w:cs="Arial"/>
        </w:rPr>
        <w:t xml:space="preserve"> </w:t>
      </w:r>
      <w:r w:rsidR="00A15EB6">
        <w:rPr>
          <w:rFonts w:ascii="Arial" w:hAnsi="Arial" w:cs="Arial"/>
        </w:rPr>
        <w:t>na enoto mere</w:t>
      </w:r>
      <w:r w:rsidR="00577248" w:rsidRPr="00B35AB1">
        <w:rPr>
          <w:rFonts w:ascii="Arial" w:hAnsi="Arial" w:cs="Arial"/>
        </w:rPr>
        <w:t xml:space="preserve"> so opredeljene v P</w:t>
      </w:r>
      <w:r w:rsidR="00272442">
        <w:rPr>
          <w:rFonts w:ascii="Arial" w:hAnsi="Arial" w:cs="Arial"/>
        </w:rPr>
        <w:t>onudbi – p</w:t>
      </w:r>
      <w:r w:rsidRPr="00B35AB1">
        <w:rPr>
          <w:rFonts w:ascii="Arial" w:hAnsi="Arial" w:cs="Arial"/>
        </w:rPr>
        <w:t xml:space="preserve">onudbenem predračunu </w:t>
      </w:r>
      <w:r w:rsidR="00CB352B" w:rsidRPr="00B35AB1">
        <w:rPr>
          <w:rFonts w:ascii="Arial" w:hAnsi="Arial" w:cs="Arial"/>
        </w:rPr>
        <w:t>izvajalca</w:t>
      </w:r>
      <w:r w:rsidRPr="00B35AB1">
        <w:rPr>
          <w:rFonts w:ascii="Arial" w:hAnsi="Arial" w:cs="Arial"/>
        </w:rPr>
        <w:t>, ki je priloga</w:t>
      </w:r>
      <w:r w:rsidR="00F45864" w:rsidRPr="00B35AB1">
        <w:rPr>
          <w:rFonts w:ascii="Arial" w:hAnsi="Arial" w:cs="Arial"/>
        </w:rPr>
        <w:t xml:space="preserve"> in sestavni del</w:t>
      </w:r>
      <w:r w:rsidRPr="00B35AB1">
        <w:rPr>
          <w:rFonts w:ascii="Arial" w:hAnsi="Arial" w:cs="Arial"/>
        </w:rPr>
        <w:t xml:space="preserve"> te pogodbe.</w:t>
      </w:r>
    </w:p>
    <w:p w14:paraId="274548A3" w14:textId="77777777" w:rsidR="005452DA" w:rsidRDefault="005452DA" w:rsidP="00FD71EF">
      <w:pPr>
        <w:pStyle w:val="Standard"/>
        <w:rPr>
          <w:rFonts w:ascii="Arial" w:hAnsi="Arial" w:cs="Arial"/>
        </w:rPr>
      </w:pPr>
    </w:p>
    <w:p w14:paraId="58D93EE1" w14:textId="10D87C4D" w:rsidR="00076047" w:rsidRDefault="006F63CA" w:rsidP="00FD71EF">
      <w:pPr>
        <w:pStyle w:val="Standard"/>
        <w:rPr>
          <w:rFonts w:ascii="Arial" w:hAnsi="Arial" w:cs="Arial"/>
        </w:rPr>
      </w:pPr>
      <w:r>
        <w:rPr>
          <w:rFonts w:ascii="Arial" w:hAnsi="Arial" w:cs="Arial"/>
        </w:rPr>
        <w:t>N</w:t>
      </w:r>
      <w:r w:rsidR="00D035BF">
        <w:rPr>
          <w:rFonts w:ascii="Arial" w:hAnsi="Arial" w:cs="Arial"/>
        </w:rPr>
        <w:t>adomestni</w:t>
      </w:r>
      <w:r w:rsidR="00076047">
        <w:rPr>
          <w:rFonts w:ascii="Arial" w:hAnsi="Arial" w:cs="Arial"/>
        </w:rPr>
        <w:t xml:space="preserve"> deli in po</w:t>
      </w:r>
      <w:r w:rsidR="00FA7E32">
        <w:rPr>
          <w:rFonts w:ascii="Arial" w:hAnsi="Arial" w:cs="Arial"/>
        </w:rPr>
        <w:t xml:space="preserve">trošni material </w:t>
      </w:r>
      <w:r>
        <w:rPr>
          <w:rFonts w:ascii="Arial" w:hAnsi="Arial" w:cs="Arial"/>
        </w:rPr>
        <w:t xml:space="preserve">se </w:t>
      </w:r>
      <w:r w:rsidR="00FA7E32">
        <w:rPr>
          <w:rFonts w:ascii="Arial" w:hAnsi="Arial" w:cs="Arial"/>
        </w:rPr>
        <w:t>obračunajo</w:t>
      </w:r>
      <w:r w:rsidR="00076047">
        <w:rPr>
          <w:rFonts w:ascii="Arial" w:hAnsi="Arial" w:cs="Arial"/>
        </w:rPr>
        <w:t xml:space="preserve"> skladno s cenikom, ki ga je izvajalec predložil v ponudbi, na podlagi katere je sklenjena ta pogodba.</w:t>
      </w:r>
      <w:r w:rsidR="00FA4050">
        <w:rPr>
          <w:rFonts w:ascii="Arial" w:hAnsi="Arial" w:cs="Arial"/>
        </w:rPr>
        <w:t xml:space="preserve"> </w:t>
      </w:r>
      <w:r w:rsidR="001E592F">
        <w:rPr>
          <w:rFonts w:ascii="Arial" w:hAnsi="Arial" w:cs="Arial"/>
        </w:rPr>
        <w:t xml:space="preserve">Izvajalec predloži navedeni cenik ob sklenitvi pogodbe tudi v fizični obliki. </w:t>
      </w:r>
      <w:r w:rsidR="00C9472E" w:rsidRPr="003D44B0">
        <w:rPr>
          <w:rFonts w:ascii="Arial" w:hAnsi="Arial" w:cs="Arial"/>
          <w:bCs/>
          <w:iCs/>
          <w:color w:val="000000" w:themeColor="text1"/>
        </w:rPr>
        <w:t>V kolik</w:t>
      </w:r>
      <w:r w:rsidR="004A2C48">
        <w:rPr>
          <w:rFonts w:ascii="Arial" w:hAnsi="Arial" w:cs="Arial"/>
          <w:bCs/>
          <w:iCs/>
          <w:color w:val="000000" w:themeColor="text1"/>
        </w:rPr>
        <w:t>or naročnik na trgu pridobi enak o</w:t>
      </w:r>
      <w:r w:rsidR="004A2C48" w:rsidRPr="003D44B0">
        <w:rPr>
          <w:rFonts w:ascii="Arial" w:hAnsi="Arial" w:cs="Arial"/>
          <w:bCs/>
          <w:iCs/>
          <w:color w:val="000000" w:themeColor="text1"/>
        </w:rPr>
        <w:t>riginalni</w:t>
      </w:r>
      <w:r w:rsidR="004A2C48">
        <w:rPr>
          <w:rFonts w:ascii="Arial" w:hAnsi="Arial" w:cs="Arial"/>
          <w:bCs/>
          <w:iCs/>
          <w:color w:val="000000" w:themeColor="text1"/>
        </w:rPr>
        <w:t xml:space="preserve"> nadomestni</w:t>
      </w:r>
      <w:r w:rsidR="00C9472E" w:rsidRPr="003D44B0">
        <w:rPr>
          <w:rFonts w:ascii="Arial" w:hAnsi="Arial" w:cs="Arial"/>
          <w:bCs/>
          <w:iCs/>
          <w:color w:val="000000" w:themeColor="text1"/>
        </w:rPr>
        <w:t xml:space="preserve"> del in/ali potrošni material po nižji ceni, lahko od izvajalca zahteva nabav</w:t>
      </w:r>
      <w:r w:rsidR="004A2C48">
        <w:rPr>
          <w:rFonts w:ascii="Arial" w:hAnsi="Arial" w:cs="Arial"/>
          <w:bCs/>
          <w:iCs/>
          <w:color w:val="000000" w:themeColor="text1"/>
        </w:rPr>
        <w:t>o oziroma</w:t>
      </w:r>
      <w:r w:rsidR="00C9472E">
        <w:rPr>
          <w:rFonts w:ascii="Arial" w:hAnsi="Arial" w:cs="Arial"/>
          <w:bCs/>
          <w:iCs/>
          <w:color w:val="000000" w:themeColor="text1"/>
        </w:rPr>
        <w:t xml:space="preserve"> vgraditev takega cenejšega blaga.</w:t>
      </w:r>
    </w:p>
    <w:p w14:paraId="214E1974" w14:textId="77777777" w:rsidR="00076047" w:rsidRPr="00B35AB1" w:rsidRDefault="00076047" w:rsidP="00FD71EF">
      <w:pPr>
        <w:pStyle w:val="Standard"/>
        <w:rPr>
          <w:rFonts w:ascii="Arial" w:hAnsi="Arial" w:cs="Arial"/>
        </w:rPr>
      </w:pPr>
    </w:p>
    <w:p w14:paraId="28005894" w14:textId="3784E9F4" w:rsidR="00104E89" w:rsidRPr="00B35AB1" w:rsidRDefault="00104E89" w:rsidP="00104E89">
      <w:pPr>
        <w:pStyle w:val="Standard"/>
        <w:rPr>
          <w:rFonts w:ascii="Arial" w:hAnsi="Arial" w:cs="Arial"/>
          <w:color w:val="000000" w:themeColor="text1"/>
        </w:rPr>
      </w:pPr>
      <w:r w:rsidRPr="008E785C">
        <w:rPr>
          <w:rFonts w:ascii="Arial" w:hAnsi="Arial" w:cs="Arial"/>
          <w:color w:val="000000" w:themeColor="text1"/>
        </w:rPr>
        <w:t>Pogodbeni stranki se izre</w:t>
      </w:r>
      <w:r w:rsidR="00A15EB6">
        <w:rPr>
          <w:rFonts w:ascii="Arial" w:hAnsi="Arial" w:cs="Arial"/>
          <w:color w:val="000000" w:themeColor="text1"/>
        </w:rPr>
        <w:t>cno dogovorita, da so potrebovane količine storitev in materiala naročniku ob sklenitvi pogodbe neznane</w:t>
      </w:r>
      <w:r w:rsidRPr="008E785C">
        <w:rPr>
          <w:rFonts w:ascii="Arial" w:hAnsi="Arial" w:cs="Arial"/>
          <w:color w:val="000000" w:themeColor="text1"/>
        </w:rPr>
        <w:t xml:space="preserve">, </w:t>
      </w:r>
      <w:r w:rsidR="0034099E">
        <w:rPr>
          <w:rFonts w:ascii="Arial" w:hAnsi="Arial" w:cs="Arial"/>
          <w:color w:val="000000" w:themeColor="text1"/>
        </w:rPr>
        <w:t>v posledici česar so</w:t>
      </w:r>
      <w:r w:rsidRPr="008E785C">
        <w:rPr>
          <w:rFonts w:ascii="Arial" w:hAnsi="Arial" w:cs="Arial"/>
          <w:color w:val="000000" w:themeColor="text1"/>
        </w:rPr>
        <w:t xml:space="preserve"> okvirne tudi zgoraj navedene </w:t>
      </w:r>
      <w:r w:rsidR="007A520B">
        <w:rPr>
          <w:rFonts w:ascii="Arial" w:hAnsi="Arial" w:cs="Arial"/>
          <w:color w:val="000000" w:themeColor="text1"/>
        </w:rPr>
        <w:t xml:space="preserve">skupne </w:t>
      </w:r>
      <w:r w:rsidRPr="008E785C">
        <w:rPr>
          <w:rFonts w:ascii="Arial" w:hAnsi="Arial" w:cs="Arial"/>
          <w:color w:val="000000" w:themeColor="text1"/>
        </w:rPr>
        <w:t xml:space="preserve">pogodbene cene. </w:t>
      </w:r>
      <w:r w:rsidRPr="00B35AB1">
        <w:rPr>
          <w:rFonts w:ascii="Arial" w:hAnsi="Arial" w:cs="Arial"/>
          <w:color w:val="000000" w:themeColor="text1"/>
        </w:rPr>
        <w:t xml:space="preserve">Naročnik se v nobenem primeru ne zavezuje naročiti </w:t>
      </w:r>
      <w:r w:rsidR="00A15EB6">
        <w:rPr>
          <w:rFonts w:ascii="Arial" w:hAnsi="Arial" w:cs="Arial"/>
          <w:color w:val="000000" w:themeColor="text1"/>
        </w:rPr>
        <w:t xml:space="preserve">določenih </w:t>
      </w:r>
      <w:r w:rsidRPr="00B35AB1">
        <w:rPr>
          <w:rFonts w:ascii="Arial" w:hAnsi="Arial" w:cs="Arial"/>
          <w:color w:val="000000" w:themeColor="text1"/>
        </w:rPr>
        <w:t>pogodbenih količin in ni odškodninsko ali kakorkoli drugače odgovoren zaradi morebitnega nedoseganja okvirne pogodbene vrednosti, kot posledice manjših potreb naročnika od okvirno predvidenih.</w:t>
      </w:r>
    </w:p>
    <w:p w14:paraId="3052E48F" w14:textId="77777777" w:rsidR="00104E89" w:rsidRPr="00B35AB1" w:rsidRDefault="00104E89" w:rsidP="00FD71EF">
      <w:pPr>
        <w:pStyle w:val="Standard"/>
        <w:rPr>
          <w:rFonts w:ascii="Arial" w:hAnsi="Arial" w:cs="Arial"/>
        </w:rPr>
      </w:pPr>
    </w:p>
    <w:p w14:paraId="19F186E5" w14:textId="10F4F28B" w:rsidR="003747E6" w:rsidRPr="00F254C3" w:rsidRDefault="003747E6" w:rsidP="003747E6">
      <w:pPr>
        <w:pStyle w:val="Standard"/>
        <w:rPr>
          <w:rFonts w:ascii="Arial" w:hAnsi="Arial" w:cs="Arial"/>
          <w:color w:val="000000" w:themeColor="text1"/>
          <w:shd w:val="clear" w:color="auto" w:fill="FFFFFF"/>
        </w:rPr>
      </w:pPr>
      <w:r w:rsidRPr="00F254C3">
        <w:rPr>
          <w:rFonts w:ascii="Arial" w:hAnsi="Arial" w:cs="Arial"/>
          <w:color w:val="000000" w:themeColor="text1"/>
          <w:shd w:val="clear" w:color="auto" w:fill="FFFFFF"/>
        </w:rPr>
        <w:lastRenderedPageBreak/>
        <w:t xml:space="preserve">Cene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sidR="0024513A">
        <w:rPr>
          <w:rFonts w:ascii="Arial" w:hAnsi="Arial" w:cs="Arial"/>
          <w:color w:val="000000" w:themeColor="text1"/>
          <w:shd w:val="clear" w:color="auto" w:fill="FFFFFF"/>
        </w:rPr>
        <w:t>,</w:t>
      </w:r>
      <w:r w:rsidR="0024513A" w:rsidRPr="0024513A">
        <w:rPr>
          <w:rFonts w:ascii="Arial" w:hAnsi="Arial" w:cs="Arial"/>
          <w:color w:val="000000"/>
          <w:shd w:val="clear" w:color="auto" w:fill="FFFFFF"/>
        </w:rPr>
        <w:t xml:space="preserve"> </w:t>
      </w:r>
      <w:r w:rsidR="0024513A">
        <w:rPr>
          <w:rFonts w:ascii="Arial" w:hAnsi="Arial" w:cs="Arial"/>
          <w:color w:val="000000"/>
          <w:shd w:val="clear" w:color="auto" w:fill="FFFFFF"/>
        </w:rPr>
        <w:t>šteto od preteka enega leta od sklenitve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480E5A0B" w14:textId="77777777" w:rsidR="005452DA" w:rsidRPr="00B35AB1" w:rsidRDefault="005452DA" w:rsidP="00FD71EF">
      <w:pPr>
        <w:pStyle w:val="Standard"/>
        <w:rPr>
          <w:rFonts w:ascii="Arial" w:hAnsi="Arial" w:cs="Arial"/>
        </w:rPr>
      </w:pPr>
    </w:p>
    <w:p w14:paraId="69A1386D" w14:textId="1C844D06" w:rsidR="00F56A06" w:rsidRPr="00B35AB1" w:rsidRDefault="00F56A06" w:rsidP="00FD71EF">
      <w:pPr>
        <w:pStyle w:val="Standard"/>
        <w:rPr>
          <w:rFonts w:ascii="Arial" w:hAnsi="Arial" w:cs="Arial"/>
          <w:color w:val="000000" w:themeColor="text1"/>
        </w:rPr>
      </w:pPr>
      <w:r w:rsidRPr="00B35AB1">
        <w:rPr>
          <w:rFonts w:ascii="Arial" w:hAnsi="Arial" w:cs="Arial"/>
          <w:color w:val="000000" w:themeColor="text1"/>
        </w:rPr>
        <w:t xml:space="preserve">Pogodbena cena zajema vse popuste in stroške (stroške </w:t>
      </w:r>
      <w:r w:rsidR="00F45864" w:rsidRPr="00B35AB1">
        <w:rPr>
          <w:rFonts w:ascii="Arial" w:hAnsi="Arial" w:cs="Arial"/>
          <w:color w:val="000000" w:themeColor="text1"/>
        </w:rPr>
        <w:t xml:space="preserve">dela, </w:t>
      </w:r>
      <w:r w:rsidRPr="00B35AB1">
        <w:rPr>
          <w:rFonts w:ascii="Arial" w:hAnsi="Arial" w:cs="Arial"/>
          <w:color w:val="000000" w:themeColor="text1"/>
        </w:rPr>
        <w:t xml:space="preserve">potrošnega materiala, </w:t>
      </w:r>
      <w:r w:rsidR="00C77FC0" w:rsidRPr="00B35AB1">
        <w:rPr>
          <w:rFonts w:ascii="Arial" w:hAnsi="Arial" w:cs="Arial"/>
          <w:color w:val="000000" w:themeColor="text1"/>
        </w:rPr>
        <w:t xml:space="preserve">potrebovanih </w:t>
      </w:r>
      <w:r w:rsidRPr="00B35AB1">
        <w:rPr>
          <w:rFonts w:ascii="Arial" w:hAnsi="Arial" w:cs="Arial"/>
          <w:color w:val="000000" w:themeColor="text1"/>
        </w:rPr>
        <w:t xml:space="preserve">strojev in opreme, zavarovanj, pridobitve listin in dokumentacije, dobave blaga, špediterske, </w:t>
      </w:r>
      <w:r w:rsidR="0082117E">
        <w:rPr>
          <w:rFonts w:ascii="Arial" w:hAnsi="Arial" w:cs="Arial"/>
          <w:color w:val="000000" w:themeColor="text1"/>
        </w:rPr>
        <w:t xml:space="preserve">prevozne, </w:t>
      </w:r>
      <w:r w:rsidRPr="00B35AB1">
        <w:rPr>
          <w:rFonts w:ascii="Arial" w:hAnsi="Arial" w:cs="Arial"/>
          <w:color w:val="000000" w:themeColor="text1"/>
        </w:rPr>
        <w:t xml:space="preserve">carinske, organizacijske, </w:t>
      </w:r>
      <w:r w:rsidR="00E01D2B">
        <w:rPr>
          <w:rFonts w:ascii="Arial" w:hAnsi="Arial" w:cs="Arial"/>
          <w:color w:val="000000" w:themeColor="text1"/>
        </w:rPr>
        <w:t xml:space="preserve">režijske, </w:t>
      </w:r>
      <w:r w:rsidRPr="00B35AB1">
        <w:rPr>
          <w:rFonts w:ascii="Arial" w:hAnsi="Arial" w:cs="Arial"/>
          <w:color w:val="000000" w:themeColor="text1"/>
        </w:rPr>
        <w:t>manipulativne ter vse morebitne druge stroške, ki so neposredno ali posredno povezani z izpolnitvijo pogodbe).</w:t>
      </w:r>
      <w:r w:rsidR="00CC76B2" w:rsidRPr="00B35AB1">
        <w:rPr>
          <w:rFonts w:ascii="Arial" w:hAnsi="Arial" w:cs="Arial"/>
          <w:color w:val="000000" w:themeColor="text1"/>
        </w:rPr>
        <w:t xml:space="preserve"> Naročnik </w:t>
      </w:r>
      <w:r w:rsidR="00BD11AC" w:rsidRPr="00B35AB1">
        <w:rPr>
          <w:rFonts w:ascii="Arial" w:hAnsi="Arial" w:cs="Arial"/>
          <w:color w:val="000000" w:themeColor="text1"/>
        </w:rPr>
        <w:t xml:space="preserve">izvajalcu </w:t>
      </w:r>
      <w:r w:rsidR="00CC76B2" w:rsidRPr="00B35AB1">
        <w:rPr>
          <w:rFonts w:ascii="Arial" w:hAnsi="Arial" w:cs="Arial"/>
          <w:color w:val="000000" w:themeColor="text1"/>
        </w:rPr>
        <w:t>ne bo priznal nobenih stro</w:t>
      </w:r>
      <w:r w:rsidR="00C77FC0" w:rsidRPr="00B35AB1">
        <w:rPr>
          <w:rFonts w:ascii="Arial" w:hAnsi="Arial" w:cs="Arial"/>
          <w:color w:val="000000" w:themeColor="text1"/>
        </w:rPr>
        <w:t>škov, ki niso zajeti v pogodbeni ceni</w:t>
      </w:r>
      <w:r w:rsidR="00076047">
        <w:rPr>
          <w:rFonts w:ascii="Arial" w:hAnsi="Arial" w:cs="Arial"/>
          <w:color w:val="000000" w:themeColor="text1"/>
        </w:rPr>
        <w:t>.</w:t>
      </w:r>
    </w:p>
    <w:p w14:paraId="68FEA508" w14:textId="77777777" w:rsidR="00F56A06" w:rsidRPr="00B35AB1" w:rsidRDefault="00F56A06" w:rsidP="00FD71EF">
      <w:pPr>
        <w:pStyle w:val="Standard"/>
        <w:rPr>
          <w:rFonts w:ascii="Arial" w:hAnsi="Arial" w:cs="Arial"/>
          <w:color w:val="000000" w:themeColor="text1"/>
        </w:rPr>
      </w:pPr>
    </w:p>
    <w:p w14:paraId="0C0E1247" w14:textId="3F4D525F" w:rsidR="00A00185" w:rsidRPr="00B35AB1" w:rsidRDefault="00F56A06" w:rsidP="00FD71EF">
      <w:pPr>
        <w:pStyle w:val="Standard"/>
        <w:rPr>
          <w:rFonts w:ascii="Arial" w:hAnsi="Arial" w:cs="Arial"/>
        </w:rPr>
      </w:pPr>
      <w:r w:rsidRPr="00B35AB1">
        <w:rPr>
          <w:rFonts w:ascii="Arial" w:hAnsi="Arial" w:cs="Arial"/>
          <w:color w:val="000000" w:themeColor="text1"/>
        </w:rPr>
        <w:t xml:space="preserve">V kolikor pride po sklenitvi pogodbe do spremembe veljavne zakonodaje, ki vpliva na izvajanje predmeta pogodbe, </w:t>
      </w:r>
      <w:r w:rsidR="007A3F8C" w:rsidRPr="00B35AB1">
        <w:rPr>
          <w:rFonts w:ascii="Arial" w:hAnsi="Arial" w:cs="Arial"/>
          <w:color w:val="000000" w:themeColor="text1"/>
        </w:rPr>
        <w:t xml:space="preserve">izvajalec </w:t>
      </w:r>
      <w:r w:rsidRPr="00B35AB1">
        <w:rPr>
          <w:rFonts w:ascii="Arial" w:hAnsi="Arial" w:cs="Arial"/>
          <w:color w:val="000000" w:themeColor="text1"/>
        </w:rPr>
        <w:t>ni upravičen do zvišanja pogodbene cene, temveč mora svoje obveznosti izpolniti</w:t>
      </w:r>
      <w:r w:rsidR="008A68DA">
        <w:rPr>
          <w:rFonts w:ascii="Arial" w:hAnsi="Arial" w:cs="Arial"/>
          <w:color w:val="000000" w:themeColor="text1"/>
        </w:rPr>
        <w:t xml:space="preserve"> po pogodbeni</w:t>
      </w:r>
      <w:r w:rsidR="00C77FC0" w:rsidRPr="00B35AB1">
        <w:rPr>
          <w:rFonts w:ascii="Arial" w:hAnsi="Arial" w:cs="Arial"/>
          <w:color w:val="000000" w:themeColor="text1"/>
        </w:rPr>
        <w:t xml:space="preserve"> ceni, skladno z veljavnimi predpisi</w:t>
      </w:r>
      <w:r w:rsidRPr="00B35AB1">
        <w:rPr>
          <w:rFonts w:ascii="Arial" w:hAnsi="Arial" w:cs="Arial"/>
          <w:color w:val="000000" w:themeColor="text1"/>
        </w:rPr>
        <w:t>.</w:t>
      </w:r>
      <w:r w:rsidR="00691679" w:rsidRPr="00B35AB1">
        <w:rPr>
          <w:rFonts w:ascii="Arial" w:hAnsi="Arial" w:cs="Arial"/>
          <w:color w:val="000000" w:themeColor="text1"/>
        </w:rPr>
        <w:t xml:space="preserve"> Izjema je morebitna sprememba zakona, ki ureja davek na dodano vrednost.</w:t>
      </w:r>
    </w:p>
    <w:p w14:paraId="12DFF6A0" w14:textId="77777777" w:rsidR="00A00185" w:rsidRPr="00B35AB1" w:rsidRDefault="00A00185" w:rsidP="00FD71EF">
      <w:pPr>
        <w:pStyle w:val="Standard"/>
        <w:rPr>
          <w:rFonts w:ascii="Arial" w:hAnsi="Arial" w:cs="Arial"/>
        </w:rPr>
      </w:pPr>
    </w:p>
    <w:p w14:paraId="350520E2" w14:textId="77777777" w:rsidR="00E83341" w:rsidRPr="00B35AB1" w:rsidRDefault="00E83341"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0CB3FE4" w14:textId="77777777" w:rsidR="00E83341" w:rsidRPr="00B35AB1" w:rsidRDefault="00E83341" w:rsidP="00F01BD3">
      <w:pPr>
        <w:pStyle w:val="Standard"/>
        <w:keepNext/>
        <w:jc w:val="center"/>
        <w:rPr>
          <w:rFonts w:ascii="Arial" w:hAnsi="Arial" w:cs="Arial"/>
          <w:b/>
        </w:rPr>
      </w:pPr>
      <w:r w:rsidRPr="00B35AB1">
        <w:rPr>
          <w:rFonts w:ascii="Arial" w:hAnsi="Arial" w:cs="Arial"/>
          <w:b/>
        </w:rPr>
        <w:t>(način obračunavanja in plačila)</w:t>
      </w:r>
    </w:p>
    <w:p w14:paraId="305ED3BD" w14:textId="77777777" w:rsidR="00A00185" w:rsidRPr="00B35AB1" w:rsidRDefault="00A00185" w:rsidP="00F01BD3">
      <w:pPr>
        <w:pStyle w:val="Standard"/>
        <w:keepNext/>
        <w:ind w:left="360"/>
        <w:rPr>
          <w:rFonts w:ascii="Arial" w:hAnsi="Arial" w:cs="Arial"/>
        </w:rPr>
      </w:pPr>
    </w:p>
    <w:p w14:paraId="75AB0400" w14:textId="347C8E5F" w:rsidR="002006C4" w:rsidRPr="00B35AB1" w:rsidRDefault="006E7015" w:rsidP="002006C4">
      <w:pPr>
        <w:pStyle w:val="Standard"/>
        <w:rPr>
          <w:rFonts w:ascii="Arial" w:hAnsi="Arial" w:cs="Arial"/>
        </w:rPr>
      </w:pPr>
      <w:r w:rsidRPr="00B35AB1">
        <w:rPr>
          <w:rFonts w:ascii="Arial" w:hAnsi="Arial" w:cs="Arial"/>
        </w:rPr>
        <w:t>Opravljen</w:t>
      </w:r>
      <w:r w:rsidR="00D906BE" w:rsidRPr="00B35AB1">
        <w:rPr>
          <w:rFonts w:ascii="Arial" w:hAnsi="Arial" w:cs="Arial"/>
        </w:rPr>
        <w:t>e</w:t>
      </w:r>
      <w:r w:rsidRPr="00B35AB1">
        <w:rPr>
          <w:rFonts w:ascii="Arial" w:hAnsi="Arial" w:cs="Arial"/>
        </w:rPr>
        <w:t xml:space="preserve"> </w:t>
      </w:r>
      <w:r w:rsidR="00D906BE" w:rsidRPr="00B35AB1">
        <w:rPr>
          <w:rFonts w:ascii="Arial" w:hAnsi="Arial" w:cs="Arial"/>
        </w:rPr>
        <w:t>storitve</w:t>
      </w:r>
      <w:r w:rsidRPr="00B35AB1">
        <w:rPr>
          <w:rFonts w:ascii="Arial" w:hAnsi="Arial" w:cs="Arial"/>
        </w:rPr>
        <w:t xml:space="preserve"> po tej pogodbi bo izvajalec obračunal z izstavitvijo račun</w:t>
      </w:r>
      <w:r w:rsidR="00F45864" w:rsidRPr="00B35AB1">
        <w:rPr>
          <w:rFonts w:ascii="Arial" w:hAnsi="Arial" w:cs="Arial"/>
        </w:rPr>
        <w:t>ov</w:t>
      </w:r>
      <w:r w:rsidR="002006C4" w:rsidRPr="00B35AB1">
        <w:rPr>
          <w:rFonts w:ascii="Arial" w:hAnsi="Arial" w:cs="Arial"/>
        </w:rPr>
        <w:t xml:space="preserve">, ki jih bo naročniku dostavil </w:t>
      </w:r>
      <w:r w:rsidR="008156D4" w:rsidRPr="00B35AB1">
        <w:rPr>
          <w:rFonts w:ascii="Arial" w:hAnsi="Arial" w:cs="Arial"/>
        </w:rPr>
        <w:t>v</w:t>
      </w:r>
      <w:r w:rsidR="00EC2C9A">
        <w:rPr>
          <w:rFonts w:ascii="Arial" w:hAnsi="Arial" w:cs="Arial"/>
        </w:rPr>
        <w:t xml:space="preserve"> elektronski obliki (e-račun). </w:t>
      </w:r>
      <w:r w:rsidR="00736F65" w:rsidRPr="00003DA3">
        <w:rPr>
          <w:rFonts w:ascii="Arial" w:hAnsi="Arial" w:cs="Arial"/>
        </w:rPr>
        <w:t>Izvajalec</w:t>
      </w:r>
      <w:r w:rsidR="00736F65" w:rsidRPr="00B35AB1">
        <w:rPr>
          <w:rFonts w:ascii="Arial" w:hAnsi="Arial" w:cs="Arial"/>
        </w:rPr>
        <w:t xml:space="preserve"> </w:t>
      </w:r>
      <w:r w:rsidR="002006C4" w:rsidRPr="00B35AB1">
        <w:rPr>
          <w:rFonts w:ascii="Arial" w:hAnsi="Arial" w:cs="Arial"/>
        </w:rPr>
        <w:t xml:space="preserve">izstavi račun </w:t>
      </w:r>
      <w:r w:rsidR="001444EF" w:rsidRPr="00B35AB1">
        <w:rPr>
          <w:rFonts w:ascii="Arial" w:hAnsi="Arial" w:cs="Arial"/>
        </w:rPr>
        <w:t>na podlagi dejansko realiziranih količin in cen na enoto mere po</w:t>
      </w:r>
      <w:r w:rsidR="00EC2C9A">
        <w:rPr>
          <w:rFonts w:ascii="Arial" w:hAnsi="Arial" w:cs="Arial"/>
        </w:rPr>
        <w:t xml:space="preserve"> Ponudbi –</w:t>
      </w:r>
      <w:r w:rsidR="001444EF" w:rsidRPr="00B35AB1">
        <w:rPr>
          <w:rFonts w:ascii="Arial" w:hAnsi="Arial" w:cs="Arial"/>
        </w:rPr>
        <w:t xml:space="preserve"> ponudbenem predračunu </w:t>
      </w:r>
      <w:r w:rsidR="00EC2C9A">
        <w:rPr>
          <w:rFonts w:ascii="Arial" w:hAnsi="Arial" w:cs="Arial"/>
        </w:rPr>
        <w:t>v roku 8 dni po vsakokratni opravljeni storitvi</w:t>
      </w:r>
      <w:r w:rsidR="00736F65" w:rsidRPr="00B35AB1">
        <w:rPr>
          <w:rFonts w:ascii="Arial" w:hAnsi="Arial" w:cs="Arial"/>
        </w:rPr>
        <w:t xml:space="preserve">. </w:t>
      </w:r>
    </w:p>
    <w:p w14:paraId="1C13AB03" w14:textId="77777777" w:rsidR="0082509C" w:rsidRPr="00B35AB1" w:rsidRDefault="0082509C" w:rsidP="002006C4">
      <w:pPr>
        <w:pStyle w:val="Standard"/>
        <w:rPr>
          <w:rFonts w:ascii="Arial" w:hAnsi="Arial" w:cs="Arial"/>
        </w:rPr>
      </w:pPr>
    </w:p>
    <w:p w14:paraId="7E583D03" w14:textId="537B1534" w:rsidR="00A00185" w:rsidRPr="00B35AB1" w:rsidRDefault="00235B3F" w:rsidP="00FD71EF">
      <w:pPr>
        <w:pStyle w:val="Standard"/>
        <w:rPr>
          <w:rFonts w:ascii="Arial" w:hAnsi="Arial" w:cs="Arial"/>
        </w:rPr>
      </w:pPr>
      <w:r w:rsidRPr="00B35AB1">
        <w:rPr>
          <w:rFonts w:ascii="Arial" w:hAnsi="Arial" w:cs="Arial"/>
        </w:rPr>
        <w:t xml:space="preserve">Naročnik </w:t>
      </w:r>
      <w:r w:rsidR="00EF2A6C" w:rsidRPr="00B35AB1">
        <w:rPr>
          <w:rFonts w:ascii="Arial" w:hAnsi="Arial" w:cs="Arial"/>
        </w:rPr>
        <w:t>plača</w:t>
      </w:r>
      <w:r w:rsidRPr="00B35AB1">
        <w:rPr>
          <w:rFonts w:ascii="Arial" w:hAnsi="Arial" w:cs="Arial"/>
        </w:rPr>
        <w:t xml:space="preserve"> nesporni del </w:t>
      </w:r>
      <w:r w:rsidR="002006C4" w:rsidRPr="00B35AB1">
        <w:rPr>
          <w:rFonts w:ascii="Arial" w:hAnsi="Arial" w:cs="Arial"/>
        </w:rPr>
        <w:t xml:space="preserve">pravilno izstavljenega </w:t>
      </w:r>
      <w:r w:rsidRPr="00B35AB1">
        <w:rPr>
          <w:rFonts w:ascii="Arial" w:hAnsi="Arial" w:cs="Arial"/>
        </w:rPr>
        <w:t xml:space="preserve">računa </w:t>
      </w:r>
      <w:r w:rsidR="00EF2A6C" w:rsidRPr="00B35AB1">
        <w:rPr>
          <w:rFonts w:ascii="Arial" w:hAnsi="Arial" w:cs="Arial"/>
        </w:rPr>
        <w:t xml:space="preserve">v roku 30 dni od dneva </w:t>
      </w:r>
      <w:r w:rsidR="002006C4" w:rsidRPr="00B35AB1">
        <w:rPr>
          <w:rFonts w:ascii="Arial" w:hAnsi="Arial" w:cs="Arial"/>
        </w:rPr>
        <w:t xml:space="preserve">njegovega </w:t>
      </w:r>
      <w:r w:rsidR="00EF2A6C" w:rsidRPr="00B35AB1">
        <w:rPr>
          <w:rFonts w:ascii="Arial" w:hAnsi="Arial" w:cs="Arial"/>
          <w:color w:val="000000" w:themeColor="text1"/>
        </w:rPr>
        <w:t xml:space="preserve">prejema. </w:t>
      </w:r>
      <w:r w:rsidR="00E01D2B">
        <w:rPr>
          <w:rFonts w:ascii="Arial" w:hAnsi="Arial" w:cs="Arial"/>
          <w:color w:val="000000" w:themeColor="text1"/>
        </w:rPr>
        <w:t xml:space="preserve">V kolikor veljavni predpisi določajo ali dopuščajo daljši plačilni rok, se uporabi </w:t>
      </w:r>
      <w:r w:rsidR="004A2C48">
        <w:rPr>
          <w:rFonts w:ascii="Arial" w:hAnsi="Arial" w:cs="Arial"/>
          <w:color w:val="000000" w:themeColor="text1"/>
        </w:rPr>
        <w:t xml:space="preserve">najdaljši </w:t>
      </w:r>
      <w:r w:rsidR="00E01D2B">
        <w:rPr>
          <w:rFonts w:ascii="Arial" w:hAnsi="Arial" w:cs="Arial"/>
          <w:color w:val="000000" w:themeColor="text1"/>
        </w:rPr>
        <w:t>rok, kot je določen oziroma dopuščen s predpisi.</w:t>
      </w:r>
      <w:r w:rsidR="00E01D2B" w:rsidRPr="006A0AEE">
        <w:rPr>
          <w:rFonts w:ascii="Arial" w:hAnsi="Arial" w:cs="Arial"/>
          <w:color w:val="000000" w:themeColor="text1"/>
        </w:rPr>
        <w:t xml:space="preserve"> </w:t>
      </w:r>
      <w:r w:rsidR="00290068" w:rsidRPr="00B35AB1">
        <w:rPr>
          <w:rFonts w:ascii="Arial" w:hAnsi="Arial" w:cs="Arial"/>
          <w:color w:val="000000" w:themeColor="text1"/>
        </w:rPr>
        <w:t xml:space="preserve">Če zadnji dan roka za plačilo sovpada z dnem, ko se po zakonu ne dela, se kot zadnji dan roka šteje naslednji delavnik. </w:t>
      </w:r>
      <w:r w:rsidRPr="00B35AB1">
        <w:rPr>
          <w:rFonts w:ascii="Arial" w:hAnsi="Arial" w:cs="Arial"/>
          <w:color w:val="000000" w:themeColor="text1"/>
        </w:rPr>
        <w:t>Ko</w:t>
      </w:r>
      <w:r w:rsidRPr="00B35AB1">
        <w:rPr>
          <w:rFonts w:ascii="Arial" w:hAnsi="Arial" w:cs="Arial"/>
        </w:rPr>
        <w:t xml:space="preserve">t dan plačila oziroma izpolnitve naročnikove obveznosti </w:t>
      </w:r>
      <w:r w:rsidR="002006C4" w:rsidRPr="00B35AB1">
        <w:rPr>
          <w:rFonts w:ascii="Arial" w:hAnsi="Arial" w:cs="Arial"/>
        </w:rPr>
        <w:t xml:space="preserve">do </w:t>
      </w:r>
      <w:r w:rsidR="00FD4F35" w:rsidRPr="00B35AB1">
        <w:rPr>
          <w:rFonts w:ascii="Arial" w:hAnsi="Arial" w:cs="Arial"/>
        </w:rPr>
        <w:t xml:space="preserve">izvajalca </w:t>
      </w:r>
      <w:r w:rsidRPr="00B35AB1">
        <w:rPr>
          <w:rFonts w:ascii="Arial" w:hAnsi="Arial" w:cs="Arial"/>
        </w:rPr>
        <w:t xml:space="preserve">se šteje dan, ko naročnik </w:t>
      </w:r>
      <w:r w:rsidR="00592312" w:rsidRPr="00B35AB1">
        <w:rPr>
          <w:rFonts w:ascii="Arial" w:hAnsi="Arial" w:cs="Arial"/>
        </w:rPr>
        <w:t>poda</w:t>
      </w:r>
      <w:r w:rsidRPr="00B35AB1">
        <w:rPr>
          <w:rFonts w:ascii="Arial" w:hAnsi="Arial" w:cs="Arial"/>
        </w:rPr>
        <w:t xml:space="preserve"> nalog za plačilo organizaciji, pri kateri ima svoj</w:t>
      </w:r>
      <w:r w:rsidR="00EF2A6C" w:rsidRPr="00B35AB1">
        <w:rPr>
          <w:rFonts w:ascii="Arial" w:hAnsi="Arial" w:cs="Arial"/>
        </w:rPr>
        <w:t xml:space="preserve"> transakcijski</w:t>
      </w:r>
      <w:r w:rsidRPr="00B35AB1">
        <w:rPr>
          <w:rFonts w:ascii="Arial" w:hAnsi="Arial" w:cs="Arial"/>
        </w:rPr>
        <w:t xml:space="preserve"> račun.</w:t>
      </w:r>
    </w:p>
    <w:p w14:paraId="1A29A284" w14:textId="77777777" w:rsidR="00A00185" w:rsidRPr="00B35AB1" w:rsidRDefault="00A00185" w:rsidP="00FD71EF">
      <w:pPr>
        <w:pStyle w:val="Standard"/>
        <w:rPr>
          <w:rFonts w:ascii="Arial" w:hAnsi="Arial" w:cs="Arial"/>
        </w:rPr>
      </w:pPr>
    </w:p>
    <w:p w14:paraId="6CB2B76D" w14:textId="0F545B3F" w:rsidR="00A00185" w:rsidRPr="00A428A7" w:rsidRDefault="00EF2A6C" w:rsidP="006B3AC9">
      <w:pPr>
        <w:pStyle w:val="Textbodyindent"/>
        <w:spacing w:after="0"/>
        <w:ind w:left="0"/>
        <w:rPr>
          <w:rFonts w:ascii="Arial" w:hAnsi="Arial" w:cs="Arial"/>
          <w:sz w:val="22"/>
          <w:szCs w:val="22"/>
        </w:rPr>
      </w:pPr>
      <w:r w:rsidRPr="00A428A7">
        <w:rPr>
          <w:rFonts w:ascii="Arial" w:hAnsi="Arial" w:cs="Arial"/>
          <w:sz w:val="22"/>
          <w:szCs w:val="22"/>
        </w:rPr>
        <w:t>Če naročnik zapadlega zneska</w:t>
      </w:r>
      <w:r w:rsidR="00235B3F" w:rsidRPr="00A428A7">
        <w:rPr>
          <w:rFonts w:ascii="Arial" w:hAnsi="Arial" w:cs="Arial"/>
          <w:sz w:val="22"/>
          <w:szCs w:val="22"/>
        </w:rPr>
        <w:t xml:space="preserve"> po </w:t>
      </w:r>
      <w:r w:rsidR="00577248" w:rsidRPr="00A428A7">
        <w:rPr>
          <w:rFonts w:ascii="Arial" w:hAnsi="Arial" w:cs="Arial"/>
          <w:sz w:val="22"/>
          <w:szCs w:val="22"/>
        </w:rPr>
        <w:t>nespornem</w:t>
      </w:r>
      <w:r w:rsidR="00235B3F" w:rsidRPr="00A428A7">
        <w:rPr>
          <w:rFonts w:ascii="Arial" w:hAnsi="Arial" w:cs="Arial"/>
          <w:sz w:val="22"/>
          <w:szCs w:val="22"/>
        </w:rPr>
        <w:t xml:space="preserve"> računu ne plača pravočasno, je </w:t>
      </w:r>
      <w:r w:rsidR="00FB69AA" w:rsidRPr="00A428A7">
        <w:rPr>
          <w:rFonts w:ascii="Arial" w:hAnsi="Arial" w:cs="Arial"/>
          <w:sz w:val="22"/>
          <w:szCs w:val="22"/>
        </w:rPr>
        <w:t xml:space="preserve">izvajalec </w:t>
      </w:r>
      <w:r w:rsidR="00235B3F" w:rsidRPr="00A428A7">
        <w:rPr>
          <w:rFonts w:ascii="Arial" w:hAnsi="Arial" w:cs="Arial"/>
          <w:sz w:val="22"/>
          <w:szCs w:val="22"/>
        </w:rPr>
        <w:t xml:space="preserve">upravičen do </w:t>
      </w:r>
      <w:r w:rsidRPr="00A428A7">
        <w:rPr>
          <w:rFonts w:ascii="Arial" w:hAnsi="Arial" w:cs="Arial"/>
          <w:sz w:val="22"/>
          <w:szCs w:val="22"/>
        </w:rPr>
        <w:t>zakonskih zamudnih obresti</w:t>
      </w:r>
      <w:r w:rsidR="00235B3F" w:rsidRPr="00A428A7">
        <w:rPr>
          <w:rFonts w:ascii="Arial" w:hAnsi="Arial" w:cs="Arial"/>
          <w:sz w:val="22"/>
          <w:szCs w:val="22"/>
        </w:rPr>
        <w:t>.</w:t>
      </w:r>
    </w:p>
    <w:p w14:paraId="304FAE7D" w14:textId="77777777" w:rsidR="00A428A7" w:rsidRPr="00A428A7" w:rsidRDefault="00A428A7" w:rsidP="006B3AC9">
      <w:pPr>
        <w:pStyle w:val="Textbodyindent"/>
        <w:spacing w:after="0"/>
        <w:ind w:left="0"/>
        <w:rPr>
          <w:sz w:val="22"/>
          <w:szCs w:val="22"/>
        </w:rPr>
      </w:pPr>
    </w:p>
    <w:p w14:paraId="1F33B5AE" w14:textId="77777777" w:rsidR="002006C4" w:rsidRPr="00B35AB1" w:rsidRDefault="002006C4" w:rsidP="00540342">
      <w:pPr>
        <w:pStyle w:val="Standard"/>
        <w:keepNext/>
        <w:numPr>
          <w:ilvl w:val="1"/>
          <w:numId w:val="64"/>
        </w:numPr>
        <w:ind w:left="284"/>
        <w:jc w:val="center"/>
        <w:rPr>
          <w:rFonts w:ascii="Arial" w:hAnsi="Arial" w:cs="Arial"/>
          <w:b/>
        </w:rPr>
      </w:pPr>
      <w:r w:rsidRPr="00B35AB1">
        <w:rPr>
          <w:rFonts w:ascii="Arial" w:hAnsi="Arial" w:cs="Arial"/>
          <w:b/>
        </w:rPr>
        <w:lastRenderedPageBreak/>
        <w:t>člen</w:t>
      </w:r>
    </w:p>
    <w:p w14:paraId="1DCD890A" w14:textId="77777777" w:rsidR="002006C4" w:rsidRPr="00B35AB1" w:rsidRDefault="002006C4" w:rsidP="00F01BD3">
      <w:pPr>
        <w:pStyle w:val="Standard"/>
        <w:keepNext/>
        <w:jc w:val="center"/>
        <w:rPr>
          <w:rFonts w:ascii="Arial" w:hAnsi="Arial" w:cs="Arial"/>
          <w:b/>
        </w:rPr>
      </w:pPr>
      <w:r w:rsidRPr="00B35AB1">
        <w:rPr>
          <w:rFonts w:ascii="Arial" w:hAnsi="Arial" w:cs="Arial"/>
          <w:b/>
        </w:rPr>
        <w:t>(rok izpolnitve)</w:t>
      </w:r>
    </w:p>
    <w:p w14:paraId="710EFA47" w14:textId="77777777" w:rsidR="002006C4" w:rsidRPr="00B35AB1" w:rsidRDefault="002006C4" w:rsidP="00F01BD3">
      <w:pPr>
        <w:pStyle w:val="Standard"/>
        <w:keepNext/>
        <w:rPr>
          <w:rFonts w:ascii="Arial" w:hAnsi="Arial" w:cs="Arial"/>
        </w:rPr>
      </w:pPr>
    </w:p>
    <w:p w14:paraId="4908812D" w14:textId="663776AE" w:rsidR="00832B0F" w:rsidRDefault="00F83CA7" w:rsidP="00214FC9">
      <w:pPr>
        <w:pStyle w:val="Standard"/>
        <w:ind w:right="-1"/>
        <w:rPr>
          <w:rFonts w:ascii="Arial" w:hAnsi="Arial" w:cs="Arial"/>
          <w:color w:val="000000" w:themeColor="text1"/>
        </w:rPr>
      </w:pPr>
      <w:r w:rsidRPr="00003DA3">
        <w:rPr>
          <w:rFonts w:ascii="Arial" w:hAnsi="Arial" w:cs="Arial"/>
          <w:color w:val="000000" w:themeColor="text1"/>
        </w:rPr>
        <w:t xml:space="preserve">Izvajalec </w:t>
      </w:r>
      <w:r w:rsidR="00214FC9" w:rsidRPr="00003DA3">
        <w:rPr>
          <w:rFonts w:ascii="Arial" w:hAnsi="Arial" w:cs="Arial"/>
          <w:color w:val="000000" w:themeColor="text1"/>
        </w:rPr>
        <w:t>se obvezuje, da bo</w:t>
      </w:r>
      <w:r w:rsidR="00272442">
        <w:rPr>
          <w:rFonts w:ascii="Arial" w:hAnsi="Arial" w:cs="Arial"/>
          <w:color w:val="000000" w:themeColor="text1"/>
        </w:rPr>
        <w:t xml:space="preserve"> posamezne storit</w:t>
      </w:r>
      <w:r w:rsidR="005852B7">
        <w:rPr>
          <w:rFonts w:ascii="Arial" w:hAnsi="Arial" w:cs="Arial"/>
          <w:color w:val="000000" w:themeColor="text1"/>
        </w:rPr>
        <w:t>ve po tej pogodbi izpolnjeval</w:t>
      </w:r>
      <w:r w:rsidR="00B95C66">
        <w:rPr>
          <w:rFonts w:ascii="Arial" w:hAnsi="Arial" w:cs="Arial"/>
          <w:color w:val="000000" w:themeColor="text1"/>
        </w:rPr>
        <w:t xml:space="preserve"> in naročnikova vozila obravnaval absolutno prednostno ter</w:t>
      </w:r>
      <w:r w:rsidR="005852B7">
        <w:rPr>
          <w:rFonts w:ascii="Arial" w:hAnsi="Arial" w:cs="Arial"/>
          <w:color w:val="000000" w:themeColor="text1"/>
        </w:rPr>
        <w:t xml:space="preserve"> </w:t>
      </w:r>
      <w:r w:rsidR="00DE25E7" w:rsidRPr="00DE25E7">
        <w:rPr>
          <w:rFonts w:ascii="Arial" w:hAnsi="Arial" w:cs="Arial"/>
          <w:color w:val="000000" w:themeColor="text1"/>
        </w:rPr>
        <w:t xml:space="preserve">najkasneje </w:t>
      </w:r>
      <w:r w:rsidR="00832B0F">
        <w:rPr>
          <w:rFonts w:ascii="Arial" w:hAnsi="Arial" w:cs="Arial"/>
          <w:color w:val="000000" w:themeColor="text1"/>
        </w:rPr>
        <w:t>v naslednjih rokih (v kolikor se stranki v posameznem primeru ne dogovorita drugače):</w:t>
      </w:r>
    </w:p>
    <w:p w14:paraId="4E206E56" w14:textId="04E1B731" w:rsidR="00B95C66" w:rsidRDefault="00B95C66" w:rsidP="00B95C66">
      <w:pPr>
        <w:pStyle w:val="Standard"/>
        <w:numPr>
          <w:ilvl w:val="0"/>
          <w:numId w:val="66"/>
        </w:numPr>
        <w:ind w:right="-1"/>
        <w:rPr>
          <w:rFonts w:ascii="Arial" w:hAnsi="Arial" w:cs="Arial"/>
          <w:color w:val="000000" w:themeColor="text1"/>
        </w:rPr>
      </w:pPr>
      <w:r>
        <w:rPr>
          <w:rFonts w:ascii="Arial" w:hAnsi="Arial" w:cs="Arial"/>
          <w:color w:val="000000" w:themeColor="text1"/>
        </w:rPr>
        <w:t>pregled in diagnostika vozila v roku največ 2 ur od prevzema vozila od naročnika,</w:t>
      </w:r>
    </w:p>
    <w:p w14:paraId="35D23973" w14:textId="1798A997" w:rsidR="00832B0F" w:rsidRDefault="00832B0F" w:rsidP="00832B0F">
      <w:pPr>
        <w:pStyle w:val="Standard"/>
        <w:numPr>
          <w:ilvl w:val="0"/>
          <w:numId w:val="66"/>
        </w:numPr>
        <w:ind w:right="-1"/>
        <w:rPr>
          <w:rFonts w:ascii="Arial" w:hAnsi="Arial" w:cs="Arial"/>
          <w:color w:val="000000" w:themeColor="text1"/>
        </w:rPr>
      </w:pPr>
      <w:r>
        <w:rPr>
          <w:rFonts w:ascii="Arial" w:hAnsi="Arial" w:cs="Arial"/>
          <w:color w:val="000000" w:themeColor="text1"/>
        </w:rPr>
        <w:t xml:space="preserve">servisno popravilo v </w:t>
      </w:r>
      <w:r w:rsidR="00B95C66">
        <w:rPr>
          <w:rFonts w:ascii="Arial" w:hAnsi="Arial" w:cs="Arial"/>
          <w:color w:val="000000" w:themeColor="text1"/>
        </w:rPr>
        <w:t xml:space="preserve">roku </w:t>
      </w:r>
      <w:r>
        <w:rPr>
          <w:rFonts w:ascii="Arial" w:hAnsi="Arial" w:cs="Arial"/>
          <w:color w:val="000000" w:themeColor="text1"/>
        </w:rPr>
        <w:t xml:space="preserve">največ </w:t>
      </w:r>
      <w:r w:rsidR="00B95C66">
        <w:rPr>
          <w:rFonts w:ascii="Arial" w:hAnsi="Arial" w:cs="Arial"/>
          <w:color w:val="000000" w:themeColor="text1"/>
        </w:rPr>
        <w:t>48 ur</w:t>
      </w:r>
      <w:r>
        <w:rPr>
          <w:rFonts w:ascii="Arial" w:hAnsi="Arial" w:cs="Arial"/>
          <w:color w:val="000000" w:themeColor="text1"/>
        </w:rPr>
        <w:t xml:space="preserve"> od prevzema vozila </w:t>
      </w:r>
      <w:r w:rsidR="00B95C66">
        <w:rPr>
          <w:rFonts w:ascii="Arial" w:hAnsi="Arial" w:cs="Arial"/>
          <w:color w:val="000000" w:themeColor="text1"/>
        </w:rPr>
        <w:t>od naročnika</w:t>
      </w:r>
      <w:r>
        <w:rPr>
          <w:rFonts w:ascii="Arial" w:hAnsi="Arial" w:cs="Arial"/>
          <w:color w:val="000000" w:themeColor="text1"/>
        </w:rPr>
        <w:t>,</w:t>
      </w:r>
    </w:p>
    <w:p w14:paraId="29CA495E" w14:textId="6AEF4E20" w:rsidR="00832B0F" w:rsidRDefault="00832B0F" w:rsidP="00832B0F">
      <w:pPr>
        <w:pStyle w:val="Standard"/>
        <w:numPr>
          <w:ilvl w:val="0"/>
          <w:numId w:val="66"/>
        </w:numPr>
        <w:ind w:right="-1"/>
        <w:rPr>
          <w:rFonts w:ascii="Arial" w:hAnsi="Arial" w:cs="Arial"/>
          <w:color w:val="000000" w:themeColor="text1"/>
        </w:rPr>
      </w:pPr>
      <w:r>
        <w:rPr>
          <w:rFonts w:ascii="Arial" w:hAnsi="Arial" w:cs="Arial"/>
          <w:color w:val="000000" w:themeColor="text1"/>
        </w:rPr>
        <w:t xml:space="preserve">manjše popravilo (kot na primer menjava žarnice), katerega </w:t>
      </w:r>
      <w:r w:rsidR="004A2C48">
        <w:rPr>
          <w:rFonts w:ascii="Arial" w:hAnsi="Arial" w:cs="Arial"/>
          <w:color w:val="000000" w:themeColor="text1"/>
        </w:rPr>
        <w:t>izvedba</w:t>
      </w:r>
      <w:r>
        <w:rPr>
          <w:rFonts w:ascii="Arial" w:hAnsi="Arial" w:cs="Arial"/>
          <w:color w:val="000000" w:themeColor="text1"/>
        </w:rPr>
        <w:t xml:space="preserve"> ne zahtev</w:t>
      </w:r>
      <w:r w:rsidR="00B95C66">
        <w:rPr>
          <w:rFonts w:ascii="Arial" w:hAnsi="Arial" w:cs="Arial"/>
          <w:color w:val="000000" w:themeColor="text1"/>
        </w:rPr>
        <w:t>a več, kot 30 minut časa, takoj</w:t>
      </w:r>
      <w:r>
        <w:rPr>
          <w:rFonts w:ascii="Arial" w:hAnsi="Arial" w:cs="Arial"/>
          <w:color w:val="000000" w:themeColor="text1"/>
        </w:rPr>
        <w:t>.</w:t>
      </w:r>
    </w:p>
    <w:p w14:paraId="5CF2BF9A" w14:textId="77777777" w:rsidR="00832B0F" w:rsidRDefault="00832B0F" w:rsidP="00214FC9">
      <w:pPr>
        <w:pStyle w:val="Standard"/>
        <w:ind w:right="-1"/>
        <w:rPr>
          <w:rFonts w:ascii="Arial" w:hAnsi="Arial" w:cs="Arial"/>
          <w:color w:val="000000" w:themeColor="text1"/>
        </w:rPr>
      </w:pPr>
    </w:p>
    <w:p w14:paraId="616BE843" w14:textId="5C49062D" w:rsidR="00393AB1" w:rsidRDefault="00393AB1" w:rsidP="00214FC9">
      <w:pPr>
        <w:pStyle w:val="Standard"/>
        <w:ind w:right="-1"/>
        <w:rPr>
          <w:rFonts w:ascii="Arial" w:hAnsi="Arial" w:cs="Arial"/>
          <w:color w:val="000000" w:themeColor="text1"/>
        </w:rPr>
      </w:pPr>
      <w:r>
        <w:rPr>
          <w:rFonts w:ascii="Arial" w:hAnsi="Arial" w:cs="Arial"/>
          <w:color w:val="000000" w:themeColor="text1"/>
        </w:rPr>
        <w:t>Izvajalec prevzame vozilo na svoje stroške pri naročniku v roku 4 delovnih ur od poziva naročnika, in ga po končanem servisu na svoje stroške dostavi nazaj naročniku.</w:t>
      </w:r>
    </w:p>
    <w:p w14:paraId="03BA425D" w14:textId="77777777" w:rsidR="00393AB1" w:rsidRDefault="00393AB1" w:rsidP="00214FC9">
      <w:pPr>
        <w:pStyle w:val="Standard"/>
        <w:ind w:right="-1"/>
        <w:rPr>
          <w:rFonts w:ascii="Arial" w:hAnsi="Arial" w:cs="Arial"/>
          <w:color w:val="000000" w:themeColor="text1"/>
        </w:rPr>
      </w:pPr>
    </w:p>
    <w:p w14:paraId="7E0721F2" w14:textId="5AB459FF" w:rsidR="00C9472E" w:rsidRPr="003D44B0" w:rsidRDefault="00C9472E" w:rsidP="00C9472E">
      <w:pPr>
        <w:spacing w:after="0" w:line="276" w:lineRule="auto"/>
        <w:jc w:val="both"/>
        <w:rPr>
          <w:rFonts w:ascii="Arial" w:hAnsi="Arial" w:cs="Arial"/>
          <w:bCs/>
          <w:iCs/>
        </w:rPr>
      </w:pPr>
      <w:r w:rsidRPr="003D44B0">
        <w:rPr>
          <w:rFonts w:ascii="Arial" w:hAnsi="Arial" w:cs="Arial"/>
          <w:bCs/>
          <w:iCs/>
        </w:rPr>
        <w:t xml:space="preserve">Izvajalec se obvezuje, da bo imel na zalogi potrebno količino nadomestnih delov in potrošnega materiala za izvedbo manjših pogodbenih del. V primeru, da izvajalec nima </w:t>
      </w:r>
      <w:r w:rsidR="00000181" w:rsidRPr="003D44B0">
        <w:rPr>
          <w:rFonts w:ascii="Arial" w:hAnsi="Arial" w:cs="Arial"/>
          <w:bCs/>
          <w:iCs/>
        </w:rPr>
        <w:t xml:space="preserve">na zalogi </w:t>
      </w:r>
      <w:r w:rsidRPr="003D44B0">
        <w:rPr>
          <w:rFonts w:ascii="Arial" w:hAnsi="Arial" w:cs="Arial"/>
          <w:bCs/>
          <w:iCs/>
        </w:rPr>
        <w:t>potrebnega nadomestnega dela</w:t>
      </w:r>
      <w:r w:rsidR="00000181">
        <w:rPr>
          <w:rFonts w:ascii="Arial" w:hAnsi="Arial" w:cs="Arial"/>
          <w:bCs/>
          <w:iCs/>
        </w:rPr>
        <w:t xml:space="preserve"> za večja pogodbena dela</w:t>
      </w:r>
      <w:r w:rsidRPr="003D44B0">
        <w:rPr>
          <w:rFonts w:ascii="Arial" w:hAnsi="Arial" w:cs="Arial"/>
          <w:bCs/>
          <w:iCs/>
        </w:rPr>
        <w:t xml:space="preserve">, ga bo </w:t>
      </w:r>
      <w:r w:rsidR="00000181">
        <w:rPr>
          <w:rFonts w:ascii="Arial" w:hAnsi="Arial" w:cs="Arial"/>
          <w:bCs/>
          <w:iCs/>
        </w:rPr>
        <w:t xml:space="preserve">ne glede na prejšnji odstavek </w:t>
      </w:r>
      <w:r w:rsidRPr="003D44B0">
        <w:rPr>
          <w:rFonts w:ascii="Arial" w:hAnsi="Arial" w:cs="Arial"/>
          <w:bCs/>
          <w:iCs/>
        </w:rPr>
        <w:t>zagotovil v dogovorjenem roku z naročnikom.</w:t>
      </w:r>
    </w:p>
    <w:p w14:paraId="499897DF" w14:textId="77777777" w:rsidR="00C9472E" w:rsidRPr="00B35AB1" w:rsidRDefault="00C9472E" w:rsidP="00214FC9">
      <w:pPr>
        <w:pStyle w:val="Standard"/>
        <w:ind w:right="-1"/>
        <w:rPr>
          <w:rFonts w:ascii="Arial" w:hAnsi="Arial" w:cs="Arial"/>
          <w:color w:val="000000" w:themeColor="text1"/>
        </w:rPr>
      </w:pPr>
    </w:p>
    <w:p w14:paraId="6C09E9E5" w14:textId="1CFB63CC" w:rsidR="00214FC9" w:rsidRPr="00B35AB1" w:rsidRDefault="00214FC9" w:rsidP="00214FC9">
      <w:pPr>
        <w:pStyle w:val="Standard"/>
        <w:ind w:right="-1"/>
        <w:rPr>
          <w:rFonts w:ascii="Arial" w:hAnsi="Arial" w:cs="Arial"/>
          <w:color w:val="000000" w:themeColor="text1"/>
        </w:rPr>
      </w:pPr>
      <w:r w:rsidRPr="00B35AB1">
        <w:rPr>
          <w:rFonts w:ascii="Arial" w:hAnsi="Arial" w:cs="Arial"/>
          <w:color w:val="000000" w:themeColor="text1"/>
        </w:rPr>
        <w:t xml:space="preserve">V primeru nastopa nepredvidljivih in neodvrnljivih okoliščin, ki bi </w:t>
      </w:r>
      <w:r w:rsidR="00627A8B" w:rsidRPr="00B35AB1">
        <w:rPr>
          <w:rFonts w:ascii="Arial" w:hAnsi="Arial" w:cs="Arial"/>
          <w:color w:val="000000" w:themeColor="text1"/>
        </w:rPr>
        <w:t xml:space="preserve">izvajalcu </w:t>
      </w:r>
      <w:r w:rsidRPr="00B35AB1">
        <w:rPr>
          <w:rFonts w:ascii="Arial" w:hAnsi="Arial" w:cs="Arial"/>
          <w:color w:val="000000" w:themeColor="text1"/>
        </w:rPr>
        <w:t xml:space="preserve">onemogočale izpolnitev posameznega naročila v </w:t>
      </w:r>
      <w:r w:rsidR="008D330E">
        <w:rPr>
          <w:rFonts w:ascii="Arial" w:hAnsi="Arial" w:cs="Arial"/>
          <w:color w:val="000000" w:themeColor="text1"/>
        </w:rPr>
        <w:t>zgoraj določenem</w:t>
      </w:r>
      <w:r w:rsidRPr="00B35AB1">
        <w:rPr>
          <w:rFonts w:ascii="Arial" w:hAnsi="Arial" w:cs="Arial"/>
          <w:color w:val="000000" w:themeColor="text1"/>
        </w:rPr>
        <w:t xml:space="preserve"> roku, se lahko ta rok podaljša s sporazumom pogodbenih strank, vendar največ za</w:t>
      </w:r>
      <w:r w:rsidR="0086441B" w:rsidRPr="00B35AB1">
        <w:rPr>
          <w:rFonts w:ascii="Arial" w:hAnsi="Arial" w:cs="Arial"/>
          <w:color w:val="000000" w:themeColor="text1"/>
        </w:rPr>
        <w:t xml:space="preserve"> čas trajanja takih okoliščin. </w:t>
      </w:r>
      <w:r w:rsidR="00627A8B" w:rsidRPr="00B35AB1">
        <w:rPr>
          <w:rFonts w:ascii="Arial" w:hAnsi="Arial" w:cs="Arial"/>
          <w:color w:val="000000" w:themeColor="text1"/>
        </w:rPr>
        <w:t xml:space="preserve">Izvajalec </w:t>
      </w:r>
      <w:r w:rsidRPr="00B35AB1">
        <w:rPr>
          <w:rFonts w:ascii="Arial" w:hAnsi="Arial" w:cs="Arial"/>
          <w:color w:val="000000" w:themeColor="text1"/>
        </w:rPr>
        <w:t>je dolžan naročnika o nastopu takih okoliščin nemudoma obvestiti.</w:t>
      </w:r>
    </w:p>
    <w:p w14:paraId="535EF126" w14:textId="77777777" w:rsidR="002006C4" w:rsidRPr="00B35AB1" w:rsidRDefault="002006C4" w:rsidP="00FD71EF">
      <w:pPr>
        <w:pStyle w:val="Standard"/>
        <w:rPr>
          <w:rFonts w:ascii="Arial" w:hAnsi="Arial" w:cs="Arial"/>
          <w:color w:val="000000" w:themeColor="text1"/>
        </w:rPr>
      </w:pPr>
    </w:p>
    <w:p w14:paraId="7C561B7D" w14:textId="77777777" w:rsidR="00EF2A6C" w:rsidRPr="00B35AB1" w:rsidRDefault="00EF2A6C"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E697EB4" w14:textId="36A8DF72" w:rsidR="00EF2A6C" w:rsidRPr="00B35AB1" w:rsidRDefault="00EF2A6C" w:rsidP="00F01BD3">
      <w:pPr>
        <w:pStyle w:val="Standard"/>
        <w:keepNext/>
        <w:jc w:val="center"/>
        <w:rPr>
          <w:rFonts w:ascii="Arial" w:hAnsi="Arial" w:cs="Arial"/>
          <w:b/>
        </w:rPr>
      </w:pPr>
      <w:r w:rsidRPr="00B35AB1">
        <w:rPr>
          <w:rFonts w:ascii="Arial" w:hAnsi="Arial" w:cs="Arial"/>
          <w:b/>
        </w:rPr>
        <w:t xml:space="preserve">(obveznosti </w:t>
      </w:r>
      <w:r w:rsidR="00557502" w:rsidRPr="00B35AB1">
        <w:rPr>
          <w:rFonts w:ascii="Arial" w:hAnsi="Arial" w:cs="Arial"/>
          <w:b/>
        </w:rPr>
        <w:t>izvajalca</w:t>
      </w:r>
      <w:r w:rsidRPr="00B35AB1">
        <w:rPr>
          <w:rFonts w:ascii="Arial" w:hAnsi="Arial" w:cs="Arial"/>
          <w:b/>
        </w:rPr>
        <w:t>)</w:t>
      </w:r>
    </w:p>
    <w:p w14:paraId="002E6F46" w14:textId="77777777" w:rsidR="00EF2A6C" w:rsidRPr="00B35AB1" w:rsidRDefault="00EF2A6C" w:rsidP="00F01BD3">
      <w:pPr>
        <w:pStyle w:val="Standard"/>
        <w:keepNext/>
        <w:rPr>
          <w:rFonts w:ascii="Arial" w:hAnsi="Arial" w:cs="Arial"/>
        </w:rPr>
      </w:pPr>
    </w:p>
    <w:p w14:paraId="106F8688" w14:textId="5F11F4A1" w:rsidR="002229B9" w:rsidRPr="00B35AB1" w:rsidRDefault="0086441B" w:rsidP="00854CA0">
      <w:pPr>
        <w:suppressAutoHyphens w:val="0"/>
        <w:autoSpaceDN/>
        <w:spacing w:after="0" w:line="276" w:lineRule="auto"/>
        <w:jc w:val="both"/>
        <w:textAlignment w:val="auto"/>
        <w:rPr>
          <w:rFonts w:ascii="Arial" w:hAnsi="Arial" w:cs="Arial"/>
        </w:rPr>
      </w:pPr>
      <w:r w:rsidRPr="00B35AB1">
        <w:rPr>
          <w:rFonts w:ascii="Arial" w:hAnsi="Arial" w:cs="Arial"/>
        </w:rPr>
        <w:t xml:space="preserve">Obveznosti </w:t>
      </w:r>
      <w:r w:rsidR="00557502" w:rsidRPr="00B35AB1">
        <w:rPr>
          <w:rFonts w:ascii="Arial" w:hAnsi="Arial" w:cs="Arial"/>
        </w:rPr>
        <w:t xml:space="preserve">izvajalca </w:t>
      </w:r>
      <w:r w:rsidR="00A3024E" w:rsidRPr="00B35AB1">
        <w:rPr>
          <w:rFonts w:ascii="Arial" w:hAnsi="Arial" w:cs="Arial"/>
        </w:rPr>
        <w:t>po tej pogodbi</w:t>
      </w:r>
      <w:r w:rsidR="002229B9" w:rsidRPr="00B35AB1">
        <w:rPr>
          <w:rFonts w:ascii="Arial" w:hAnsi="Arial" w:cs="Arial"/>
        </w:rPr>
        <w:t xml:space="preserve"> so:</w:t>
      </w:r>
    </w:p>
    <w:p w14:paraId="2188C86E" w14:textId="77777777" w:rsidR="000505AE" w:rsidRPr="00B35AB1" w:rsidRDefault="000505AE"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svoje obveznosti izpolniti vestno, pošteno in kakovostno, brez napak in zamud, skladno z določili pogodbe ter v skladu z veljavnimi predpisi, normativi</w:t>
      </w:r>
      <w:r w:rsidR="00592312" w:rsidRPr="00B35AB1">
        <w:rPr>
          <w:rFonts w:ascii="Arial" w:hAnsi="Arial" w:cs="Arial"/>
          <w:color w:val="000000" w:themeColor="text1"/>
        </w:rPr>
        <w:t>,</w:t>
      </w:r>
      <w:r w:rsidRPr="00B35AB1">
        <w:rPr>
          <w:rFonts w:ascii="Arial" w:hAnsi="Arial" w:cs="Arial"/>
          <w:color w:val="000000" w:themeColor="text1"/>
        </w:rPr>
        <w:t xml:space="preserve"> standardi</w:t>
      </w:r>
      <w:r w:rsidR="00CF176E" w:rsidRPr="00B35AB1">
        <w:rPr>
          <w:rFonts w:ascii="Arial" w:hAnsi="Arial" w:cs="Arial"/>
          <w:color w:val="000000" w:themeColor="text1"/>
        </w:rPr>
        <w:t xml:space="preserve"> ter pravili</w:t>
      </w:r>
      <w:r w:rsidRPr="00B35AB1">
        <w:rPr>
          <w:rFonts w:ascii="Arial" w:hAnsi="Arial" w:cs="Arial"/>
          <w:color w:val="000000" w:themeColor="text1"/>
        </w:rPr>
        <w:t xml:space="preserve"> stroke;</w:t>
      </w:r>
    </w:p>
    <w:p w14:paraId="177DEE93" w14:textId="77777777" w:rsidR="000505AE" w:rsidRPr="00B35AB1" w:rsidRDefault="00592312"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zagotoviti vse tehnične, materialne in kadrovske vire, ki so potrebni</w:t>
      </w:r>
      <w:r w:rsidR="000505AE" w:rsidRPr="00B35AB1">
        <w:rPr>
          <w:rFonts w:ascii="Arial" w:hAnsi="Arial" w:cs="Arial"/>
          <w:color w:val="000000" w:themeColor="text1"/>
        </w:rPr>
        <w:t xml:space="preserve"> za i</w:t>
      </w:r>
      <w:r w:rsidRPr="00B35AB1">
        <w:rPr>
          <w:rFonts w:ascii="Arial" w:hAnsi="Arial" w:cs="Arial"/>
          <w:color w:val="000000" w:themeColor="text1"/>
        </w:rPr>
        <w:t>zpolnitev</w:t>
      </w:r>
      <w:r w:rsidR="000505AE" w:rsidRPr="00B35AB1">
        <w:rPr>
          <w:rFonts w:ascii="Arial" w:hAnsi="Arial" w:cs="Arial"/>
          <w:color w:val="000000" w:themeColor="text1"/>
        </w:rPr>
        <w:t xml:space="preserve"> pogodbe;</w:t>
      </w:r>
    </w:p>
    <w:p w14:paraId="55363573" w14:textId="77777777" w:rsidR="000505AE" w:rsidRPr="00B35AB1" w:rsidRDefault="000505AE"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sodelovati z naročnikom</w:t>
      </w:r>
      <w:r w:rsidR="00290068" w:rsidRPr="00B35AB1">
        <w:rPr>
          <w:rFonts w:ascii="Arial" w:hAnsi="Arial" w:cs="Arial"/>
          <w:color w:val="000000" w:themeColor="text1"/>
        </w:rPr>
        <w:t xml:space="preserve"> ter po potrebi </w:t>
      </w:r>
      <w:r w:rsidR="00577248" w:rsidRPr="00B35AB1">
        <w:rPr>
          <w:rFonts w:ascii="Arial" w:hAnsi="Arial" w:cs="Arial"/>
          <w:color w:val="000000" w:themeColor="text1"/>
        </w:rPr>
        <w:t>s</w:t>
      </w:r>
      <w:r w:rsidR="00290068" w:rsidRPr="00B35AB1">
        <w:rPr>
          <w:rFonts w:ascii="Arial" w:hAnsi="Arial" w:cs="Arial"/>
          <w:color w:val="000000" w:themeColor="text1"/>
        </w:rPr>
        <w:t xml:space="preserve"> tretjimi osebami</w:t>
      </w:r>
      <w:r w:rsidR="00FB54A9" w:rsidRPr="00B35AB1">
        <w:rPr>
          <w:rFonts w:ascii="Arial" w:hAnsi="Arial" w:cs="Arial"/>
          <w:color w:val="000000" w:themeColor="text1"/>
        </w:rPr>
        <w:t xml:space="preserve"> s ciljem, da</w:t>
      </w:r>
      <w:r w:rsidRPr="00B35AB1">
        <w:rPr>
          <w:rFonts w:ascii="Arial" w:hAnsi="Arial" w:cs="Arial"/>
          <w:color w:val="000000" w:themeColor="text1"/>
        </w:rPr>
        <w:t xml:space="preserve"> prevzete obveznosti </w:t>
      </w:r>
      <w:r w:rsidR="00FB54A9" w:rsidRPr="00B35AB1">
        <w:rPr>
          <w:rFonts w:ascii="Arial" w:hAnsi="Arial" w:cs="Arial"/>
          <w:color w:val="000000" w:themeColor="text1"/>
        </w:rPr>
        <w:t>izpolni</w:t>
      </w:r>
      <w:r w:rsidRPr="00B35AB1">
        <w:rPr>
          <w:rFonts w:ascii="Arial" w:hAnsi="Arial" w:cs="Arial"/>
          <w:color w:val="000000" w:themeColor="text1"/>
        </w:rPr>
        <w:t xml:space="preserve"> kakovostno, pravočasno </w:t>
      </w:r>
      <w:r w:rsidR="00592312" w:rsidRPr="00B35AB1">
        <w:rPr>
          <w:rFonts w:ascii="Arial" w:hAnsi="Arial" w:cs="Arial"/>
          <w:color w:val="000000" w:themeColor="text1"/>
        </w:rPr>
        <w:t xml:space="preserve">in </w:t>
      </w:r>
      <w:r w:rsidRPr="00B35AB1">
        <w:rPr>
          <w:rFonts w:ascii="Arial" w:hAnsi="Arial" w:cs="Arial"/>
          <w:color w:val="000000" w:themeColor="text1"/>
        </w:rPr>
        <w:t>brez napak;</w:t>
      </w:r>
    </w:p>
    <w:p w14:paraId="2F7BDD33" w14:textId="77777777" w:rsidR="00E3797C" w:rsidRPr="00B35AB1" w:rsidRDefault="00E3797C"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naročniku omogočati ustrezen nadzor nad izvajanjem storitev po tej pogodbi;</w:t>
      </w:r>
    </w:p>
    <w:p w14:paraId="1BAD5186" w14:textId="68ED2842" w:rsidR="00854CA0" w:rsidRPr="00B35AB1" w:rsidRDefault="00854CA0"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sproti popravljati in dopolnjevati način </w:t>
      </w:r>
      <w:r w:rsidR="007A520B">
        <w:rPr>
          <w:rFonts w:ascii="Arial" w:hAnsi="Arial" w:cs="Arial"/>
          <w:color w:val="000000" w:themeColor="text1"/>
        </w:rPr>
        <w:t>izvedbe storitev</w:t>
      </w:r>
      <w:r w:rsidRPr="00B35AB1">
        <w:rPr>
          <w:rFonts w:ascii="Arial" w:hAnsi="Arial" w:cs="Arial"/>
          <w:color w:val="000000" w:themeColor="text1"/>
        </w:rPr>
        <w:t xml:space="preserve">, v kolikor naročnik ugotovi oziroma se izkaže, da </w:t>
      </w:r>
      <w:r w:rsidR="00592312" w:rsidRPr="00B35AB1">
        <w:rPr>
          <w:rFonts w:ascii="Arial" w:hAnsi="Arial" w:cs="Arial"/>
          <w:color w:val="000000" w:themeColor="text1"/>
        </w:rPr>
        <w:t xml:space="preserve">je </w:t>
      </w:r>
      <w:r w:rsidR="00557502" w:rsidRPr="00B35AB1">
        <w:rPr>
          <w:rFonts w:ascii="Arial" w:hAnsi="Arial" w:cs="Arial"/>
          <w:color w:val="000000" w:themeColor="text1"/>
        </w:rPr>
        <w:t xml:space="preserve">izvajalčev </w:t>
      </w:r>
      <w:r w:rsidR="00592312" w:rsidRPr="00B35AB1">
        <w:rPr>
          <w:rFonts w:ascii="Arial" w:hAnsi="Arial" w:cs="Arial"/>
          <w:color w:val="000000" w:themeColor="text1"/>
        </w:rPr>
        <w:t xml:space="preserve">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pomanjkljiv ali nepravilen;</w:t>
      </w:r>
    </w:p>
    <w:p w14:paraId="631D45DD" w14:textId="02278B66" w:rsidR="002229B9" w:rsidRDefault="00290068"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varovati interese naročnika, ga </w:t>
      </w:r>
      <w:r w:rsidR="00854CA0" w:rsidRPr="00B35AB1">
        <w:rPr>
          <w:rFonts w:ascii="Arial" w:hAnsi="Arial" w:cs="Arial"/>
          <w:color w:val="000000" w:themeColor="text1"/>
        </w:rPr>
        <w:t xml:space="preserve">sproti obveščati </w:t>
      </w:r>
      <w:r w:rsidR="002229B9" w:rsidRPr="00B35AB1">
        <w:rPr>
          <w:rFonts w:ascii="Arial" w:hAnsi="Arial" w:cs="Arial"/>
          <w:color w:val="000000" w:themeColor="text1"/>
        </w:rPr>
        <w:t>o vse</w:t>
      </w:r>
      <w:r w:rsidR="00854CA0" w:rsidRPr="00B35AB1">
        <w:rPr>
          <w:rFonts w:ascii="Arial" w:hAnsi="Arial" w:cs="Arial"/>
          <w:color w:val="000000" w:themeColor="text1"/>
        </w:rPr>
        <w:t>h okoliščinah</w:t>
      </w:r>
      <w:r w:rsidR="002229B9" w:rsidRPr="00B35AB1">
        <w:rPr>
          <w:rFonts w:ascii="Arial" w:hAnsi="Arial" w:cs="Arial"/>
          <w:color w:val="000000" w:themeColor="text1"/>
        </w:rPr>
        <w:t xml:space="preserve">, </w:t>
      </w:r>
      <w:r w:rsidR="00854CA0" w:rsidRPr="00B35AB1">
        <w:rPr>
          <w:rFonts w:ascii="Arial" w:hAnsi="Arial" w:cs="Arial"/>
          <w:color w:val="000000" w:themeColor="text1"/>
        </w:rPr>
        <w:t>ki bi lahko vplivale</w:t>
      </w:r>
      <w:r w:rsidR="002229B9" w:rsidRPr="00B35AB1">
        <w:rPr>
          <w:rFonts w:ascii="Arial" w:hAnsi="Arial" w:cs="Arial"/>
          <w:color w:val="000000" w:themeColor="text1"/>
        </w:rPr>
        <w:t xml:space="preserve"> na </w:t>
      </w:r>
      <w:r w:rsidR="00854CA0" w:rsidRPr="00B35AB1">
        <w:rPr>
          <w:rFonts w:ascii="Arial" w:hAnsi="Arial" w:cs="Arial"/>
          <w:color w:val="000000" w:themeColor="text1"/>
        </w:rPr>
        <w:t xml:space="preserve">izpolnitev </w:t>
      </w:r>
      <w:r w:rsidRPr="00B35AB1">
        <w:rPr>
          <w:rFonts w:ascii="Arial" w:hAnsi="Arial" w:cs="Arial"/>
          <w:color w:val="000000" w:themeColor="text1"/>
        </w:rPr>
        <w:t>pogodbe</w:t>
      </w:r>
      <w:r w:rsidR="009F662D" w:rsidRPr="00B35AB1">
        <w:rPr>
          <w:rFonts w:ascii="Arial" w:hAnsi="Arial" w:cs="Arial"/>
          <w:color w:val="000000" w:themeColor="text1"/>
        </w:rPr>
        <w:t>nih obveznosti</w:t>
      </w:r>
      <w:r w:rsidRPr="00B35AB1">
        <w:rPr>
          <w:rFonts w:ascii="Arial" w:hAnsi="Arial" w:cs="Arial"/>
          <w:color w:val="000000" w:themeColor="text1"/>
        </w:rPr>
        <w:t>, ter mu na zahtevo dajati pojasnila glede izpolnjevanja pogodbe</w:t>
      </w:r>
      <w:r w:rsidR="00832B0F">
        <w:rPr>
          <w:rFonts w:ascii="Arial" w:hAnsi="Arial" w:cs="Arial"/>
          <w:color w:val="000000" w:themeColor="text1"/>
        </w:rPr>
        <w:t>;</w:t>
      </w:r>
    </w:p>
    <w:p w14:paraId="421B6E58" w14:textId="09AB3CE8" w:rsidR="00832B0F" w:rsidRDefault="00832B0F"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izvajati storitve na najracionalnejši način v okviru naročnikovih specifikacij;</w:t>
      </w:r>
    </w:p>
    <w:p w14:paraId="009C6111" w14:textId="0E923E89" w:rsidR="003D44B0" w:rsidRDefault="003D44B0"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naročniku zagotavljati nadomestno vozilo v kolikor pogodbene storitve na vozilu trajajo več, kot 1 uro;</w:t>
      </w:r>
    </w:p>
    <w:p w14:paraId="1B75B748" w14:textId="4D4070D3" w:rsidR="003D44B0" w:rsidRDefault="003D44B0"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nuditi vzdrževanje in servis vozil od ponedeljka do </w:t>
      </w:r>
      <w:r w:rsidR="00433F15">
        <w:rPr>
          <w:rFonts w:ascii="Arial" w:hAnsi="Arial" w:cs="Arial"/>
          <w:color w:val="000000" w:themeColor="text1"/>
        </w:rPr>
        <w:t>petka</w:t>
      </w:r>
      <w:r>
        <w:rPr>
          <w:rFonts w:ascii="Arial" w:hAnsi="Arial" w:cs="Arial"/>
          <w:color w:val="000000" w:themeColor="text1"/>
        </w:rPr>
        <w:t xml:space="preserve"> v času svojih uradnih delovnih ur servisa;</w:t>
      </w:r>
    </w:p>
    <w:p w14:paraId="62BA8EDC" w14:textId="2A078822" w:rsidR="003D44B0" w:rsidRPr="00B35AB1" w:rsidRDefault="003D44B0"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lastRenderedPageBreak/>
        <w:t>v primeru okvarjenega ali nevoznega vozila nuditi brezplačen prevoz takega vozila do svojega servisa.</w:t>
      </w:r>
    </w:p>
    <w:p w14:paraId="26B8629A" w14:textId="77777777" w:rsidR="00C06437" w:rsidRDefault="00C06437" w:rsidP="00854CA0">
      <w:pPr>
        <w:pStyle w:val="Standard"/>
        <w:rPr>
          <w:rFonts w:ascii="Arial" w:hAnsi="Arial" w:cs="Arial"/>
        </w:rPr>
      </w:pPr>
    </w:p>
    <w:p w14:paraId="5AD88481" w14:textId="1B732E9D" w:rsidR="00B95C66" w:rsidRPr="00B95C66" w:rsidRDefault="00B95C66" w:rsidP="00B95C66">
      <w:pPr>
        <w:pStyle w:val="Standard"/>
        <w:widowControl w:val="0"/>
        <w:rPr>
          <w:rFonts w:ascii="Arial" w:eastAsia="Times New Roman" w:hAnsi="Arial" w:cs="Arial"/>
          <w:color w:val="000000" w:themeColor="text1"/>
          <w:lang w:eastAsia="sl-SI"/>
        </w:rPr>
      </w:pPr>
      <w:r>
        <w:rPr>
          <w:rFonts w:ascii="Arial" w:hAnsi="Arial" w:cs="Arial"/>
          <w:bCs/>
          <w:color w:val="000000" w:themeColor="text1"/>
        </w:rPr>
        <w:t>Izvajalec mora ves čas veljavnosti pogodbe razpolagati</w:t>
      </w:r>
      <w:r w:rsidRPr="00B95C66">
        <w:rPr>
          <w:rFonts w:ascii="Arial" w:hAnsi="Arial" w:cs="Arial"/>
          <w:bCs/>
          <w:color w:val="000000" w:themeColor="text1"/>
        </w:rPr>
        <w:t xml:space="preserve"> z vsemi potrebovanimi kadrovskimi kapacitetami, to je zadostnim številom ustrezno usposobljenih serviserjev za izpolnjevanje storitev v pogodbenih rokih in brez zamud.</w:t>
      </w:r>
      <w:r w:rsidR="00897DEB">
        <w:rPr>
          <w:rFonts w:ascii="Arial" w:hAnsi="Arial" w:cs="Arial"/>
          <w:bCs/>
          <w:color w:val="000000" w:themeColor="text1"/>
        </w:rPr>
        <w:t xml:space="preserve"> </w:t>
      </w:r>
      <w:r w:rsidR="00433F15">
        <w:rPr>
          <w:rFonts w:ascii="Arial" w:hAnsi="Arial" w:cs="Arial"/>
          <w:bCs/>
          <w:color w:val="000000" w:themeColor="text1"/>
        </w:rPr>
        <w:t>T</w:t>
      </w:r>
      <w:r w:rsidR="00897DEB">
        <w:rPr>
          <w:rFonts w:ascii="Arial" w:hAnsi="Arial" w:cs="Arial"/>
          <w:bCs/>
          <w:color w:val="000000" w:themeColor="text1"/>
        </w:rPr>
        <w:t xml:space="preserve">i kadri </w:t>
      </w:r>
      <w:r w:rsidR="00433F15">
        <w:rPr>
          <w:rFonts w:ascii="Arial" w:hAnsi="Arial" w:cs="Arial"/>
          <w:bCs/>
          <w:color w:val="000000" w:themeColor="text1"/>
        </w:rPr>
        <w:t xml:space="preserve">morajo biti </w:t>
      </w:r>
      <w:r w:rsidR="00897DEB">
        <w:rPr>
          <w:rFonts w:ascii="Arial" w:hAnsi="Arial" w:cs="Arial"/>
          <w:bCs/>
          <w:color w:val="000000" w:themeColor="text1"/>
        </w:rPr>
        <w:t>pooblaščeni s strani proizvajalca oziroma principala za servisiranje znamke vozil, ki so predmet posameznega sklopa. V primeru, da izvajalec ne razpolaga več z zadostnimi kadrovskimi kapacitetami skladno s tem odstavkom, mora naročnika o tem brez nepotrebnega odlašanja obvestiti, pri čemer lahko naročnik v takem primeru odstopi od pogodbe brez odpovednega roka. Izvajalec ne more v nobenem primeru upravičiti zamud pri izpolnjevanju pogodbenih obveznosti s pomanjkanjem kadrovskih kapacitet.</w:t>
      </w:r>
    </w:p>
    <w:p w14:paraId="493A40E6" w14:textId="77777777" w:rsidR="00B95C66" w:rsidRPr="00B35AB1" w:rsidRDefault="00B95C66" w:rsidP="00854CA0">
      <w:pPr>
        <w:pStyle w:val="Standard"/>
        <w:rPr>
          <w:rFonts w:ascii="Arial" w:hAnsi="Arial" w:cs="Arial"/>
        </w:rPr>
      </w:pPr>
    </w:p>
    <w:p w14:paraId="0AAB67A5"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CB3D32B" w14:textId="77777777" w:rsidR="00A55AEE" w:rsidRPr="00B35AB1" w:rsidRDefault="00A55AEE" w:rsidP="00F01BD3">
      <w:pPr>
        <w:pStyle w:val="Standard"/>
        <w:keepNext/>
        <w:jc w:val="center"/>
        <w:rPr>
          <w:rFonts w:ascii="Arial" w:hAnsi="Arial" w:cs="Arial"/>
          <w:b/>
        </w:rPr>
      </w:pPr>
      <w:r w:rsidRPr="00B35AB1">
        <w:rPr>
          <w:rFonts w:ascii="Arial" w:hAnsi="Arial" w:cs="Arial"/>
          <w:b/>
        </w:rPr>
        <w:t>(obveznosti naročnika)</w:t>
      </w:r>
    </w:p>
    <w:p w14:paraId="49B91B98" w14:textId="77777777" w:rsidR="00A55AEE" w:rsidRPr="00B35AB1" w:rsidRDefault="00A55AEE" w:rsidP="00F01BD3">
      <w:pPr>
        <w:pStyle w:val="Standard"/>
        <w:keepNext/>
        <w:rPr>
          <w:rFonts w:ascii="Arial" w:hAnsi="Arial" w:cs="Arial"/>
        </w:rPr>
      </w:pPr>
    </w:p>
    <w:p w14:paraId="5D64838A" w14:textId="77777777" w:rsidR="00A00185" w:rsidRPr="00B35AB1" w:rsidRDefault="00235B3F" w:rsidP="00FD71EF">
      <w:pPr>
        <w:pStyle w:val="Standard"/>
        <w:rPr>
          <w:rFonts w:ascii="Arial" w:hAnsi="Arial" w:cs="Arial"/>
        </w:rPr>
      </w:pPr>
      <w:r w:rsidRPr="00B35AB1">
        <w:rPr>
          <w:rFonts w:ascii="Arial" w:hAnsi="Arial" w:cs="Arial"/>
        </w:rPr>
        <w:t>Obveznosti naročnika</w:t>
      </w:r>
      <w:r w:rsidR="00A3024E" w:rsidRPr="00B35AB1">
        <w:rPr>
          <w:rFonts w:ascii="Arial" w:hAnsi="Arial" w:cs="Arial"/>
        </w:rPr>
        <w:t xml:space="preserve"> po tej pogodbi</w:t>
      </w:r>
      <w:r w:rsidRPr="00B35AB1">
        <w:rPr>
          <w:rFonts w:ascii="Arial" w:hAnsi="Arial" w:cs="Arial"/>
        </w:rPr>
        <w:t xml:space="preserve"> so:</w:t>
      </w:r>
    </w:p>
    <w:p w14:paraId="74171F7E" w14:textId="0D2EF788" w:rsidR="00A3024E" w:rsidRPr="00B35AB1" w:rsidRDefault="00557502" w:rsidP="00540342">
      <w:pPr>
        <w:pStyle w:val="Standard"/>
        <w:numPr>
          <w:ilvl w:val="1"/>
          <w:numId w:val="65"/>
        </w:numPr>
        <w:ind w:left="709"/>
        <w:rPr>
          <w:rFonts w:ascii="Arial" w:hAnsi="Arial" w:cs="Arial"/>
        </w:rPr>
      </w:pPr>
      <w:r w:rsidRPr="00B35AB1">
        <w:rPr>
          <w:rFonts w:ascii="Arial" w:hAnsi="Arial" w:cs="Arial"/>
        </w:rPr>
        <w:t xml:space="preserve">izvajalcu </w:t>
      </w:r>
      <w:r w:rsidR="00592312" w:rsidRPr="00B35AB1">
        <w:rPr>
          <w:rFonts w:ascii="Arial" w:hAnsi="Arial" w:cs="Arial"/>
        </w:rPr>
        <w:t>podati pojasnila in</w:t>
      </w:r>
      <w:r w:rsidR="00A3024E" w:rsidRPr="00B35AB1">
        <w:rPr>
          <w:rFonts w:ascii="Arial" w:hAnsi="Arial" w:cs="Arial"/>
        </w:rPr>
        <w:t xml:space="preserve"> informacije, s katerimi razpolaga in so potrebne za uspešn</w:t>
      </w:r>
      <w:r w:rsidR="002869C0" w:rsidRPr="00B35AB1">
        <w:rPr>
          <w:rFonts w:ascii="Arial" w:hAnsi="Arial" w:cs="Arial"/>
        </w:rPr>
        <w:t>o izpolnitev pogodbe;</w:t>
      </w:r>
    </w:p>
    <w:p w14:paraId="36202739" w14:textId="309F14AB" w:rsidR="002869C0" w:rsidRPr="00B35AB1" w:rsidRDefault="002869C0" w:rsidP="00540342">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pravočasno obveščati </w:t>
      </w:r>
      <w:r w:rsidR="00557502" w:rsidRPr="00B35AB1">
        <w:rPr>
          <w:rFonts w:ascii="Arial" w:hAnsi="Arial" w:cs="Arial"/>
          <w:color w:val="000000" w:themeColor="text1"/>
        </w:rPr>
        <w:t xml:space="preserve">izvajalca </w:t>
      </w:r>
      <w:r w:rsidRPr="00B35AB1">
        <w:rPr>
          <w:rFonts w:ascii="Arial" w:hAnsi="Arial" w:cs="Arial"/>
          <w:color w:val="000000" w:themeColor="text1"/>
        </w:rPr>
        <w:t>o vseh spremembah in novo nastalih okoliščinah, ki bi lahko imele vpliv na izpolnitev njegovih obveznosti;</w:t>
      </w:r>
    </w:p>
    <w:p w14:paraId="0A8D98B1" w14:textId="395EF172" w:rsidR="000505AE" w:rsidRPr="00B35AB1" w:rsidRDefault="000505AE" w:rsidP="00540342">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tolmačiti </w:t>
      </w:r>
      <w:r w:rsidR="00557502" w:rsidRPr="00B35AB1">
        <w:rPr>
          <w:rFonts w:ascii="Arial" w:hAnsi="Arial" w:cs="Arial"/>
          <w:color w:val="000000" w:themeColor="text1"/>
        </w:rPr>
        <w:t xml:space="preserve">izvajalcu </w:t>
      </w:r>
      <w:r w:rsidRPr="00B35AB1">
        <w:rPr>
          <w:rFonts w:ascii="Arial" w:hAnsi="Arial" w:cs="Arial"/>
          <w:color w:val="000000" w:themeColor="text1"/>
        </w:rPr>
        <w:t>vse morebitne nejasnosti v obsegu</w:t>
      </w:r>
      <w:r w:rsidR="00592312" w:rsidRPr="00B35AB1">
        <w:rPr>
          <w:rFonts w:ascii="Arial" w:hAnsi="Arial" w:cs="Arial"/>
          <w:color w:val="000000" w:themeColor="text1"/>
        </w:rPr>
        <w:t xml:space="preserve"> in vsebini</w:t>
      </w:r>
      <w:r w:rsidRPr="00B35AB1">
        <w:rPr>
          <w:rFonts w:ascii="Arial" w:hAnsi="Arial" w:cs="Arial"/>
          <w:color w:val="000000" w:themeColor="text1"/>
        </w:rPr>
        <w:t xml:space="preserve"> pogodbenih </w:t>
      </w:r>
      <w:r w:rsidR="00577248" w:rsidRPr="00B35AB1">
        <w:rPr>
          <w:rFonts w:ascii="Arial" w:hAnsi="Arial" w:cs="Arial"/>
          <w:color w:val="000000" w:themeColor="text1"/>
        </w:rPr>
        <w:t>obveznosti</w:t>
      </w:r>
      <w:r w:rsidRPr="00B35AB1">
        <w:rPr>
          <w:rFonts w:ascii="Arial" w:hAnsi="Arial" w:cs="Arial"/>
          <w:color w:val="000000" w:themeColor="text1"/>
        </w:rPr>
        <w:t>;</w:t>
      </w:r>
    </w:p>
    <w:p w14:paraId="15D8A226" w14:textId="3A68E20A" w:rsidR="00A3024E" w:rsidRPr="00B35AB1" w:rsidRDefault="00557502" w:rsidP="00540342">
      <w:pPr>
        <w:pStyle w:val="Standard"/>
        <w:numPr>
          <w:ilvl w:val="1"/>
          <w:numId w:val="65"/>
        </w:numPr>
        <w:ind w:left="709"/>
        <w:rPr>
          <w:rFonts w:ascii="Arial" w:hAnsi="Arial" w:cs="Arial"/>
        </w:rPr>
      </w:pPr>
      <w:r w:rsidRPr="00B35AB1">
        <w:rPr>
          <w:rFonts w:ascii="Arial" w:hAnsi="Arial" w:cs="Arial"/>
        </w:rPr>
        <w:t xml:space="preserve">izvajalcu </w:t>
      </w:r>
      <w:r w:rsidR="00A3024E" w:rsidRPr="00B35AB1">
        <w:rPr>
          <w:rFonts w:ascii="Arial" w:hAnsi="Arial" w:cs="Arial"/>
        </w:rPr>
        <w:t>plačati izpolnitev njegovih obveznosti skladno s to pogodbo.</w:t>
      </w:r>
    </w:p>
    <w:p w14:paraId="32D156E2" w14:textId="77777777" w:rsidR="00A00185" w:rsidRPr="00B35AB1" w:rsidRDefault="00A00185" w:rsidP="00FD71EF">
      <w:pPr>
        <w:pStyle w:val="Standard"/>
        <w:rPr>
          <w:rFonts w:ascii="Arial" w:hAnsi="Arial" w:cs="Arial"/>
        </w:rPr>
      </w:pPr>
    </w:p>
    <w:p w14:paraId="23FEF618" w14:textId="77777777" w:rsidR="002B6FAD" w:rsidRPr="00B35AB1" w:rsidRDefault="002B6FAD"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733AFF8" w14:textId="77777777" w:rsidR="002B6FAD" w:rsidRPr="00B35AB1" w:rsidRDefault="002B6FAD" w:rsidP="00F01BD3">
      <w:pPr>
        <w:pStyle w:val="Standard"/>
        <w:keepNext/>
        <w:jc w:val="center"/>
        <w:rPr>
          <w:rFonts w:ascii="Arial" w:hAnsi="Arial" w:cs="Arial"/>
          <w:b/>
        </w:rPr>
      </w:pPr>
      <w:r w:rsidRPr="00B35AB1">
        <w:rPr>
          <w:rFonts w:ascii="Arial" w:hAnsi="Arial" w:cs="Arial"/>
          <w:b/>
        </w:rPr>
        <w:t>(podizvajalci)</w:t>
      </w:r>
    </w:p>
    <w:p w14:paraId="64F267E0" w14:textId="77777777" w:rsidR="002B6FAD" w:rsidRPr="00B35AB1" w:rsidRDefault="002B6FAD" w:rsidP="00F01BD3">
      <w:pPr>
        <w:pStyle w:val="Standard"/>
        <w:keepNext/>
        <w:rPr>
          <w:rFonts w:ascii="Arial" w:hAnsi="Arial" w:cs="Arial"/>
        </w:rPr>
      </w:pPr>
    </w:p>
    <w:p w14:paraId="1FEB5D18" w14:textId="5235B51B" w:rsidR="002B6FAD" w:rsidRPr="00B35AB1" w:rsidRDefault="00557502" w:rsidP="0024513A">
      <w:pPr>
        <w:pStyle w:val="Standard"/>
        <w:rPr>
          <w:rFonts w:ascii="Arial" w:hAnsi="Arial" w:cs="Arial"/>
        </w:rPr>
      </w:pPr>
      <w:r w:rsidRPr="00B35AB1">
        <w:rPr>
          <w:rFonts w:ascii="Arial" w:hAnsi="Arial" w:cs="Arial"/>
        </w:rPr>
        <w:t xml:space="preserve">Izvajalec </w:t>
      </w:r>
      <w:r w:rsidR="002B6FAD" w:rsidRPr="00B35AB1">
        <w:rPr>
          <w:rFonts w:ascii="Arial" w:hAnsi="Arial" w:cs="Arial"/>
        </w:rPr>
        <w:t xml:space="preserve">bo to pogodbo izpolnil </w:t>
      </w:r>
      <w:r w:rsidR="00FD730C">
        <w:rPr>
          <w:rFonts w:ascii="Arial" w:hAnsi="Arial" w:cs="Arial"/>
        </w:rPr>
        <w:t>z naslednjimi</w:t>
      </w:r>
      <w:r w:rsidR="00E01D2B">
        <w:rPr>
          <w:rFonts w:ascii="Arial" w:hAnsi="Arial" w:cs="Arial"/>
        </w:rPr>
        <w:t xml:space="preserve"> podizvajalci</w:t>
      </w:r>
      <w:r w:rsidR="0024513A">
        <w:rPr>
          <w:rFonts w:ascii="Arial" w:hAnsi="Arial" w:cs="Arial"/>
        </w:rPr>
        <w:t xml:space="preserve">: </w:t>
      </w:r>
      <w:r w:rsidR="002B6FAD" w:rsidRPr="00B35AB1">
        <w:rPr>
          <w:rFonts w:ascii="Arial" w:hAnsi="Arial" w:cs="Arial"/>
        </w:rPr>
        <w:t>__________________________.</w:t>
      </w:r>
    </w:p>
    <w:p w14:paraId="235F1306" w14:textId="77777777" w:rsidR="00A00185" w:rsidRPr="00B35AB1" w:rsidRDefault="00A00185" w:rsidP="00FD71EF">
      <w:pPr>
        <w:pStyle w:val="Standard"/>
        <w:rPr>
          <w:rFonts w:ascii="Arial" w:hAnsi="Arial" w:cs="Arial"/>
        </w:rPr>
      </w:pPr>
    </w:p>
    <w:p w14:paraId="11699497" w14:textId="6849E679" w:rsidR="00A00185" w:rsidRPr="00B35AB1" w:rsidRDefault="00235B3F" w:rsidP="00FD71EF">
      <w:pPr>
        <w:pStyle w:val="Standard"/>
        <w:rPr>
          <w:rFonts w:ascii="Arial" w:hAnsi="Arial" w:cs="Arial"/>
        </w:rPr>
      </w:pPr>
      <w:r w:rsidRPr="00B35AB1">
        <w:rPr>
          <w:rFonts w:ascii="Arial" w:hAnsi="Arial" w:cs="Arial"/>
        </w:rPr>
        <w:t xml:space="preserve">V primeru, da je </w:t>
      </w:r>
      <w:r w:rsidR="002B6FAD" w:rsidRPr="00B35AB1">
        <w:rPr>
          <w:rFonts w:ascii="Arial" w:hAnsi="Arial" w:cs="Arial"/>
        </w:rPr>
        <w:t>kateri od podizvajal</w:t>
      </w:r>
      <w:r w:rsidRPr="00B35AB1">
        <w:rPr>
          <w:rFonts w:ascii="Arial" w:hAnsi="Arial" w:cs="Arial"/>
        </w:rPr>
        <w:t>c</w:t>
      </w:r>
      <w:r w:rsidR="002B6FAD" w:rsidRPr="00B35AB1">
        <w:rPr>
          <w:rFonts w:ascii="Arial" w:hAnsi="Arial" w:cs="Arial"/>
        </w:rPr>
        <w:t>ev zahteval neposredna plačila</w:t>
      </w:r>
      <w:r w:rsidRPr="00B35AB1">
        <w:rPr>
          <w:rFonts w:ascii="Arial" w:hAnsi="Arial" w:cs="Arial"/>
        </w:rPr>
        <w:t xml:space="preserve">, </w:t>
      </w:r>
      <w:r w:rsidR="00F827E0" w:rsidRPr="00B35AB1">
        <w:rPr>
          <w:rFonts w:ascii="Arial" w:hAnsi="Arial" w:cs="Arial"/>
        </w:rPr>
        <w:t xml:space="preserve">izvajalec </w:t>
      </w:r>
      <w:r w:rsidRPr="00B35AB1">
        <w:rPr>
          <w:rFonts w:ascii="Arial" w:hAnsi="Arial" w:cs="Arial"/>
        </w:rPr>
        <w:t>pooblašča nar</w:t>
      </w:r>
      <w:r w:rsidR="00364FB0" w:rsidRPr="00B35AB1">
        <w:rPr>
          <w:rFonts w:ascii="Arial" w:hAnsi="Arial" w:cs="Arial"/>
        </w:rPr>
        <w:t>očnika, da na podlagi potrjenih</w:t>
      </w:r>
      <w:r w:rsidRPr="00B35AB1">
        <w:rPr>
          <w:rFonts w:ascii="Arial" w:hAnsi="Arial" w:cs="Arial"/>
        </w:rPr>
        <w:t xml:space="preserve"> rač</w:t>
      </w:r>
      <w:r w:rsidR="00364FB0" w:rsidRPr="00B35AB1">
        <w:rPr>
          <w:rFonts w:ascii="Arial" w:hAnsi="Arial" w:cs="Arial"/>
        </w:rPr>
        <w:t>unov oziroma situacij</w:t>
      </w:r>
      <w:r w:rsidR="002B6FAD" w:rsidRPr="00B35AB1">
        <w:rPr>
          <w:rFonts w:ascii="Arial" w:hAnsi="Arial" w:cs="Arial"/>
        </w:rPr>
        <w:t xml:space="preserve"> s strani </w:t>
      </w:r>
      <w:r w:rsidR="00F827E0" w:rsidRPr="00B35AB1">
        <w:rPr>
          <w:rFonts w:ascii="Arial" w:hAnsi="Arial" w:cs="Arial"/>
        </w:rPr>
        <w:t xml:space="preserve">izvajalca </w:t>
      </w:r>
      <w:r w:rsidRPr="00B35AB1">
        <w:rPr>
          <w:rFonts w:ascii="Arial" w:hAnsi="Arial" w:cs="Arial"/>
        </w:rPr>
        <w:t xml:space="preserve">neposredno plačuje podizvajalcu. </w:t>
      </w:r>
      <w:r w:rsidR="00F827E0" w:rsidRPr="00B35AB1">
        <w:rPr>
          <w:rFonts w:ascii="Arial" w:hAnsi="Arial" w:cs="Arial"/>
        </w:rPr>
        <w:t xml:space="preserve">Izvajalec </w:t>
      </w:r>
      <w:r w:rsidR="00364FB0" w:rsidRPr="00B35AB1">
        <w:rPr>
          <w:rFonts w:ascii="Arial" w:hAnsi="Arial" w:cs="Arial"/>
        </w:rPr>
        <w:t xml:space="preserve">mora svojemu računu oziroma situaciji priložiti račun oziroma </w:t>
      </w:r>
      <w:r w:rsidRPr="00B35AB1">
        <w:rPr>
          <w:rFonts w:ascii="Arial" w:hAnsi="Arial" w:cs="Arial"/>
        </w:rPr>
        <w:t>situacijo podizvaja</w:t>
      </w:r>
      <w:r w:rsidR="002B6FAD" w:rsidRPr="00B35AB1">
        <w:rPr>
          <w:rFonts w:ascii="Arial" w:hAnsi="Arial" w:cs="Arial"/>
        </w:rPr>
        <w:t>lca, ki ga je predhodno potrdil, ter natančno specifikacijo prejemnikov plačil.</w:t>
      </w:r>
    </w:p>
    <w:p w14:paraId="1A761C4E" w14:textId="77777777" w:rsidR="00A00185" w:rsidRPr="00B35AB1" w:rsidRDefault="00A00185" w:rsidP="00FD71EF">
      <w:pPr>
        <w:pStyle w:val="Standard"/>
        <w:rPr>
          <w:rFonts w:ascii="Arial" w:hAnsi="Arial" w:cs="Arial"/>
        </w:rPr>
      </w:pPr>
    </w:p>
    <w:p w14:paraId="40289FB2" w14:textId="7AFB60AB" w:rsidR="00A00185" w:rsidRPr="00B35AB1" w:rsidRDefault="00235B3F" w:rsidP="00FD71EF">
      <w:pPr>
        <w:pStyle w:val="Standard"/>
        <w:rPr>
          <w:rFonts w:ascii="Arial" w:hAnsi="Arial" w:cs="Arial"/>
        </w:rPr>
      </w:pPr>
      <w:r w:rsidRPr="00B35AB1">
        <w:rPr>
          <w:rFonts w:ascii="Arial" w:hAnsi="Arial" w:cs="Arial"/>
        </w:rPr>
        <w:t xml:space="preserve">Če podizvajalec neposrednega plačila ni zahteval, </w:t>
      </w:r>
      <w:r w:rsidR="00E01D2B">
        <w:rPr>
          <w:rFonts w:ascii="Arial" w:hAnsi="Arial" w:cs="Arial"/>
        </w:rPr>
        <w:t>mora izvajalec naročniku najpozneje</w:t>
      </w:r>
      <w:r w:rsidRPr="00B35AB1">
        <w:rPr>
          <w:rFonts w:ascii="Arial" w:hAnsi="Arial" w:cs="Arial"/>
        </w:rPr>
        <w:t xml:space="preserve"> v 60 dneh od plačila končnega računa oziroma situacije </w:t>
      </w:r>
      <w:r w:rsidR="00E01D2B">
        <w:rPr>
          <w:rFonts w:ascii="Arial" w:hAnsi="Arial" w:cs="Arial"/>
        </w:rPr>
        <w:t>poslati</w:t>
      </w:r>
      <w:r w:rsidRPr="00B35AB1">
        <w:rPr>
          <w:rFonts w:ascii="Arial" w:hAnsi="Arial" w:cs="Arial"/>
        </w:rPr>
        <w:t xml:space="preserve"> svojo pisno izjavo in pisno izjavo podizvajalca, da je podizvajalec prejel plačilo za </w:t>
      </w:r>
      <w:r w:rsidR="002B6FAD" w:rsidRPr="00B35AB1">
        <w:rPr>
          <w:rFonts w:ascii="Arial" w:hAnsi="Arial" w:cs="Arial"/>
        </w:rPr>
        <w:t>izpolnitev svojih obveznosti, neposredno povezanih</w:t>
      </w:r>
      <w:r w:rsidRPr="00B35AB1">
        <w:rPr>
          <w:rFonts w:ascii="Arial" w:hAnsi="Arial" w:cs="Arial"/>
        </w:rPr>
        <w:t xml:space="preserve"> s predmetom </w:t>
      </w:r>
      <w:r w:rsidR="00364FB0" w:rsidRPr="00B35AB1">
        <w:rPr>
          <w:rFonts w:ascii="Arial" w:hAnsi="Arial" w:cs="Arial"/>
        </w:rPr>
        <w:t>te pogodbe</w:t>
      </w:r>
      <w:r w:rsidRPr="00B35AB1">
        <w:rPr>
          <w:rFonts w:ascii="Arial" w:hAnsi="Arial" w:cs="Arial"/>
        </w:rPr>
        <w:t>.</w:t>
      </w:r>
    </w:p>
    <w:p w14:paraId="718354D1" w14:textId="77777777" w:rsidR="00A00185" w:rsidRPr="00B35AB1" w:rsidRDefault="00A00185" w:rsidP="00FD71EF">
      <w:pPr>
        <w:pStyle w:val="Standard"/>
        <w:rPr>
          <w:rFonts w:ascii="Arial" w:hAnsi="Arial" w:cs="Arial"/>
        </w:rPr>
      </w:pPr>
    </w:p>
    <w:p w14:paraId="5659B802" w14:textId="53302424" w:rsidR="00FC0203" w:rsidRPr="00B35AB1" w:rsidRDefault="00F827E0" w:rsidP="00FC0203">
      <w:pPr>
        <w:pStyle w:val="Standard"/>
        <w:rPr>
          <w:rFonts w:ascii="Arial" w:eastAsia="Times New Roman" w:hAnsi="Arial" w:cs="Arial"/>
          <w:szCs w:val="20"/>
          <w:lang w:eastAsia="sl-SI"/>
        </w:rPr>
      </w:pPr>
      <w:r w:rsidRPr="00B35AB1">
        <w:rPr>
          <w:rFonts w:ascii="Arial" w:eastAsia="Times New Roman" w:hAnsi="Arial" w:cs="Arial"/>
          <w:szCs w:val="20"/>
          <w:lang w:eastAsia="sl-SI"/>
        </w:rPr>
        <w:t xml:space="preserve">Izvajalec </w:t>
      </w:r>
      <w:r w:rsidR="00FC0203" w:rsidRPr="00B35AB1">
        <w:rPr>
          <w:rFonts w:ascii="Arial" w:eastAsia="Times New Roman" w:hAnsi="Arial" w:cs="Arial"/>
          <w:szCs w:val="20"/>
          <w:lang w:eastAsia="sl-SI"/>
        </w:rPr>
        <w:t>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AF4F5B9" w14:textId="77777777" w:rsidR="00FC0203" w:rsidRPr="00B35AB1" w:rsidRDefault="00FC0203" w:rsidP="00FC0203">
      <w:pPr>
        <w:pStyle w:val="Standard"/>
        <w:rPr>
          <w:rFonts w:ascii="Arial" w:hAnsi="Arial" w:cs="Arial"/>
        </w:rPr>
      </w:pPr>
    </w:p>
    <w:p w14:paraId="3283A19C" w14:textId="20FA827A" w:rsidR="00364FB0" w:rsidRPr="00B35AB1" w:rsidRDefault="00FC0203" w:rsidP="00FC0203">
      <w:pPr>
        <w:pStyle w:val="Standard"/>
        <w:rPr>
          <w:rFonts w:ascii="Arial" w:hAnsi="Arial" w:cs="Arial"/>
        </w:rPr>
      </w:pPr>
      <w:r w:rsidRPr="00B35AB1">
        <w:rPr>
          <w:rFonts w:ascii="Arial" w:hAnsi="Arial" w:cs="Arial"/>
        </w:rPr>
        <w:t xml:space="preserve">Vsak podizvajalec, ki bo nominiran naknadno, po sklenitvi te pogodbe, mora izkazovati odsotnost obstoja razlogov za izključitev. V primeru nominacije novega podizvajalca namesto </w:t>
      </w:r>
      <w:r w:rsidRPr="00B35AB1">
        <w:rPr>
          <w:rFonts w:ascii="Arial" w:hAnsi="Arial" w:cs="Arial"/>
        </w:rPr>
        <w:lastRenderedPageBreak/>
        <w:t xml:space="preserve">prejšnjega, mora novi podizvajalec izkazovati tudi izpolnjevanje tistih pogojev za priznanje sposobnosti, ki jih je </w:t>
      </w:r>
      <w:r w:rsidR="00F827E0" w:rsidRPr="00B35AB1">
        <w:rPr>
          <w:rFonts w:ascii="Arial" w:hAnsi="Arial" w:cs="Arial"/>
        </w:rPr>
        <w:t xml:space="preserve">izvajalec </w:t>
      </w:r>
      <w:r w:rsidRPr="00B35AB1">
        <w:rPr>
          <w:rFonts w:ascii="Arial" w:hAnsi="Arial" w:cs="Arial"/>
        </w:rPr>
        <w:t xml:space="preserve">izpolnjeval s prejšnjim podizvajalcem. </w:t>
      </w:r>
      <w:r w:rsidR="00F827E0" w:rsidRPr="00B35AB1">
        <w:rPr>
          <w:rFonts w:ascii="Arial" w:hAnsi="Arial" w:cs="Arial"/>
        </w:rPr>
        <w:t xml:space="preserve">Izvajalec </w:t>
      </w:r>
      <w:r w:rsidRPr="00B35AB1">
        <w:rPr>
          <w:rFonts w:ascii="Arial" w:hAnsi="Arial" w:cs="Arial"/>
        </w:rPr>
        <w:t xml:space="preserve">mora za podizvajalce, ki jih namerava v izpolnitev javnega naročila vključiti po sklenitvi pogodbe, predložiti dokazila o neobstoju razlogov za izključitev ob predlogu za nominacijo, pred pričetkom izvajanja </w:t>
      </w:r>
      <w:r w:rsidR="00815C2C" w:rsidRPr="00B35AB1">
        <w:rPr>
          <w:rFonts w:ascii="Arial" w:hAnsi="Arial" w:cs="Arial"/>
        </w:rPr>
        <w:t>dobav oziroma storitev</w:t>
      </w:r>
      <w:r w:rsidRPr="00B35AB1">
        <w:rPr>
          <w:rFonts w:ascii="Arial" w:hAnsi="Arial" w:cs="Arial"/>
        </w:rPr>
        <w:t xml:space="preserve"> s strani novega podizvajalca. Noben naknadno angažiran podizvajalec, ki ni bil priglašen že ob oddaji ponudbe, ne sme pričeti z izvedbo </w:t>
      </w:r>
      <w:r w:rsidR="00EF2FE5" w:rsidRPr="00B35AB1">
        <w:rPr>
          <w:rFonts w:ascii="Arial" w:hAnsi="Arial" w:cs="Arial"/>
        </w:rPr>
        <w:t>storitev</w:t>
      </w:r>
      <w:r w:rsidRPr="00B35AB1">
        <w:rPr>
          <w:rFonts w:ascii="Arial" w:hAnsi="Arial" w:cs="Arial"/>
        </w:rPr>
        <w:t>, dokler naročnik ne odobri njegovega angažiranja. Naročnik bo podizvajalca potrdil, ko bo preveril izpolnjevanje neobstoja vseh razlogov za izključitev in, v kolikor bo to primerno, pogojev</w:t>
      </w:r>
      <w:r w:rsidR="00364FB0" w:rsidRPr="00B35AB1">
        <w:rPr>
          <w:rFonts w:ascii="Arial" w:hAnsi="Arial" w:cs="Arial"/>
        </w:rPr>
        <w:t>, ki veljajo za podizvajalca.</w:t>
      </w:r>
    </w:p>
    <w:p w14:paraId="7EDBAA9F" w14:textId="77777777" w:rsidR="00364FB0" w:rsidRPr="00B35AB1" w:rsidRDefault="00364FB0" w:rsidP="00FC0203">
      <w:pPr>
        <w:pStyle w:val="Standard"/>
        <w:rPr>
          <w:rFonts w:ascii="Arial" w:hAnsi="Arial" w:cs="Arial"/>
        </w:rPr>
      </w:pPr>
    </w:p>
    <w:p w14:paraId="4C2D8481" w14:textId="52655803"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 xml:space="preserve">mora za novo angažirane </w:t>
      </w:r>
      <w:r w:rsidR="0086441B" w:rsidRPr="00B35AB1">
        <w:rPr>
          <w:rFonts w:ascii="Arial" w:hAnsi="Arial" w:cs="Arial"/>
        </w:rPr>
        <w:t>pod</w:t>
      </w:r>
      <w:r w:rsidR="00FC0203" w:rsidRPr="00B35AB1">
        <w:rPr>
          <w:rFonts w:ascii="Arial" w:hAnsi="Arial" w:cs="Arial"/>
        </w:rPr>
        <w:t>izvajalce predložiti obraze</w:t>
      </w:r>
      <w:r w:rsidR="003D44B0">
        <w:rPr>
          <w:rFonts w:ascii="Arial" w:hAnsi="Arial" w:cs="Arial"/>
        </w:rPr>
        <w:t xml:space="preserve">c ESPD, obrazec »Podizvajalci« </w:t>
      </w:r>
      <w:r w:rsidR="00815C2C" w:rsidRPr="00B35AB1">
        <w:rPr>
          <w:rFonts w:ascii="Arial" w:hAnsi="Arial" w:cs="Arial"/>
        </w:rPr>
        <w:t>ter</w:t>
      </w:r>
      <w:r w:rsidR="00FC0203" w:rsidRPr="00B35AB1">
        <w:rPr>
          <w:rFonts w:ascii="Arial" w:hAnsi="Arial" w:cs="Arial"/>
        </w:rPr>
        <w:t>, v kolikor je relevantno, obrazec »Izjava podizva</w:t>
      </w:r>
      <w:r w:rsidR="00364FB0" w:rsidRPr="00B35AB1">
        <w:rPr>
          <w:rFonts w:ascii="Arial" w:hAnsi="Arial" w:cs="Arial"/>
        </w:rPr>
        <w:t>j</w:t>
      </w:r>
      <w:r w:rsidR="00B6432A">
        <w:rPr>
          <w:rFonts w:ascii="Arial" w:hAnsi="Arial" w:cs="Arial"/>
        </w:rPr>
        <w:t>alca o neposrednih plačilih«</w:t>
      </w:r>
      <w:r w:rsidR="008E69C4">
        <w:rPr>
          <w:rFonts w:ascii="Arial" w:hAnsi="Arial" w:cs="Arial"/>
        </w:rPr>
        <w:t xml:space="preserve"> </w:t>
      </w:r>
      <w:r w:rsidR="008E69C4" w:rsidRPr="00B35AB1">
        <w:rPr>
          <w:rFonts w:ascii="Arial" w:hAnsi="Arial" w:cs="Arial"/>
        </w:rPr>
        <w:t xml:space="preserve">ter </w:t>
      </w:r>
      <w:r w:rsidR="0024513A">
        <w:rPr>
          <w:rFonts w:ascii="Arial" w:hAnsi="Arial" w:cs="Arial"/>
        </w:rPr>
        <w:t>obrazec »Izjava o udeležbi v lastništvu in o povezanih družbah«</w:t>
      </w:r>
      <w:r w:rsidR="00FC0203" w:rsidRPr="00B35AB1">
        <w:rPr>
          <w:rFonts w:ascii="Arial" w:hAnsi="Arial" w:cs="Arial"/>
        </w:rPr>
        <w:t xml:space="preserve">. Zaradi </w:t>
      </w:r>
      <w:r w:rsidR="00364FB0" w:rsidRPr="00B35AB1">
        <w:rPr>
          <w:rFonts w:ascii="Arial" w:hAnsi="Arial" w:cs="Arial"/>
        </w:rPr>
        <w:t>hitrejše</w:t>
      </w:r>
      <w:r w:rsidR="00FC0203" w:rsidRPr="00B35AB1">
        <w:rPr>
          <w:rFonts w:ascii="Arial" w:hAnsi="Arial" w:cs="Arial"/>
        </w:rPr>
        <w:t xml:space="preserve"> obravnave predloga za nominacijo podizvajalca lahko </w:t>
      </w:r>
      <w:r w:rsidRPr="00B35AB1">
        <w:rPr>
          <w:rFonts w:ascii="Arial" w:hAnsi="Arial" w:cs="Arial"/>
        </w:rPr>
        <w:t xml:space="preserve">izvajalec </w:t>
      </w:r>
      <w:r w:rsidR="00FC0203" w:rsidRPr="00B35AB1">
        <w:rPr>
          <w:rFonts w:ascii="Arial" w:hAnsi="Arial" w:cs="Arial"/>
        </w:rPr>
        <w:t xml:space="preserve">poleg navedenih obrazcev predloži tudi dokazila o neobstoju razlogov za izključitev ter, </w:t>
      </w:r>
      <w:r w:rsidR="00364FB0" w:rsidRPr="00B35AB1">
        <w:rPr>
          <w:rFonts w:ascii="Arial" w:hAnsi="Arial" w:cs="Arial"/>
        </w:rPr>
        <w:t>če je</w:t>
      </w:r>
      <w:r w:rsidR="00FC0203" w:rsidRPr="00B35AB1">
        <w:rPr>
          <w:rFonts w:ascii="Arial" w:hAnsi="Arial" w:cs="Arial"/>
        </w:rPr>
        <w:t xml:space="preserve"> </w:t>
      </w:r>
      <w:r w:rsidR="00364FB0" w:rsidRPr="00B35AB1">
        <w:rPr>
          <w:rFonts w:ascii="Arial" w:hAnsi="Arial" w:cs="Arial"/>
        </w:rPr>
        <w:t>relevantno</w:t>
      </w:r>
      <w:r w:rsidR="00FC0203" w:rsidRPr="00B35AB1">
        <w:rPr>
          <w:rFonts w:ascii="Arial" w:hAnsi="Arial" w:cs="Arial"/>
        </w:rPr>
        <w:t>, o izpolnjevanju pogojev.</w:t>
      </w:r>
    </w:p>
    <w:p w14:paraId="6E5BFF30" w14:textId="77777777" w:rsidR="00FC0203" w:rsidRPr="00B35AB1" w:rsidRDefault="00FC0203" w:rsidP="00FC0203">
      <w:pPr>
        <w:pStyle w:val="Standard"/>
        <w:rPr>
          <w:rFonts w:ascii="Arial" w:hAnsi="Arial" w:cs="Arial"/>
        </w:rPr>
      </w:pPr>
    </w:p>
    <w:p w14:paraId="5A59D0E4" w14:textId="6EFADF25" w:rsidR="00A00185" w:rsidRPr="00B35AB1" w:rsidRDefault="00FC0203" w:rsidP="00FC0203">
      <w:pPr>
        <w:pStyle w:val="Standard"/>
        <w:rPr>
          <w:rFonts w:ascii="Arial" w:hAnsi="Arial" w:cs="Arial"/>
        </w:rPr>
      </w:pPr>
      <w:r w:rsidRPr="00B35AB1">
        <w:rPr>
          <w:rFonts w:ascii="Arial" w:hAnsi="Arial" w:cs="Arial"/>
        </w:rPr>
        <w:t xml:space="preserve">Če naročnik ugotovi, da dela izvaja podizvajalec, ki ga </w:t>
      </w:r>
      <w:r w:rsidR="00F827E0" w:rsidRPr="00B35AB1">
        <w:rPr>
          <w:rFonts w:ascii="Arial" w:hAnsi="Arial" w:cs="Arial"/>
        </w:rPr>
        <w:t xml:space="preserve">izvajalec </w:t>
      </w:r>
      <w:r w:rsidRPr="00B35AB1">
        <w:rPr>
          <w:rFonts w:ascii="Arial" w:hAnsi="Arial" w:cs="Arial"/>
        </w:rPr>
        <w:t xml:space="preserve">ni nominiral v svoji ponudbi in za njegovo nominacijo tudi ni pridobil naknadnega soglasja naročnika, ima naročnik pravico </w:t>
      </w:r>
      <w:r w:rsidR="00364FB0" w:rsidRPr="00B35AB1">
        <w:rPr>
          <w:rFonts w:ascii="Arial" w:hAnsi="Arial" w:cs="Arial"/>
        </w:rPr>
        <w:t>odstopiti od</w:t>
      </w:r>
      <w:r w:rsidRPr="00B35AB1">
        <w:rPr>
          <w:rFonts w:ascii="Arial" w:hAnsi="Arial" w:cs="Arial"/>
        </w:rPr>
        <w:t xml:space="preserve"> </w:t>
      </w:r>
      <w:r w:rsidR="00364FB0" w:rsidRPr="00B35AB1">
        <w:rPr>
          <w:rFonts w:ascii="Arial" w:hAnsi="Arial" w:cs="Arial"/>
        </w:rPr>
        <w:t>te pogodbe</w:t>
      </w:r>
      <w:r w:rsidRPr="00B35AB1">
        <w:rPr>
          <w:rFonts w:ascii="Arial" w:hAnsi="Arial" w:cs="Arial"/>
        </w:rPr>
        <w:t>. Naročnik si pridržuje pravico, da med izvajanjem pogodbe kadarkoli preveri, delavci katerega gospodarskega subjekta izpolnjujejo predmet naročila.</w:t>
      </w:r>
    </w:p>
    <w:p w14:paraId="42AFAFCB" w14:textId="77777777" w:rsidR="00FC0203" w:rsidRPr="00B35AB1" w:rsidRDefault="00FC0203" w:rsidP="00FC0203">
      <w:pPr>
        <w:pStyle w:val="Standard"/>
        <w:rPr>
          <w:rFonts w:ascii="Arial" w:hAnsi="Arial" w:cs="Arial"/>
        </w:rPr>
      </w:pPr>
    </w:p>
    <w:p w14:paraId="68F7C6FA" w14:textId="6C11C268"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v razmerju do naročnika v celoti odgovarja za izvedbo naročila, tudi če naročilo izvede s podizvajalci.</w:t>
      </w:r>
    </w:p>
    <w:p w14:paraId="0499428F" w14:textId="77777777" w:rsidR="00A00185" w:rsidRPr="00B35AB1" w:rsidRDefault="00A00185" w:rsidP="00FD71EF">
      <w:pPr>
        <w:pStyle w:val="Standard"/>
        <w:rPr>
          <w:rFonts w:ascii="Arial" w:hAnsi="Arial" w:cs="Arial"/>
        </w:rPr>
      </w:pPr>
    </w:p>
    <w:p w14:paraId="069B2458" w14:textId="77777777" w:rsidR="005A5607" w:rsidRPr="00B35AB1" w:rsidRDefault="005A5607"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8CE06E2" w14:textId="77777777" w:rsidR="005A5607" w:rsidRPr="00B35AB1" w:rsidRDefault="005A5607" w:rsidP="00F01BD3">
      <w:pPr>
        <w:pStyle w:val="Standard"/>
        <w:keepNext/>
        <w:jc w:val="center"/>
        <w:rPr>
          <w:rFonts w:ascii="Arial" w:hAnsi="Arial" w:cs="Arial"/>
          <w:b/>
        </w:rPr>
      </w:pPr>
      <w:r w:rsidRPr="00B35AB1">
        <w:rPr>
          <w:rFonts w:ascii="Arial" w:hAnsi="Arial" w:cs="Arial"/>
          <w:b/>
        </w:rPr>
        <w:t>(zavarovanje za dobro izvedbo pogodbenih obveznosti)</w:t>
      </w:r>
    </w:p>
    <w:p w14:paraId="62EAC771" w14:textId="77777777" w:rsidR="005A5607" w:rsidRPr="00B35AB1" w:rsidRDefault="005A5607" w:rsidP="00F01BD3">
      <w:pPr>
        <w:pStyle w:val="Standard"/>
        <w:keepNext/>
        <w:rPr>
          <w:rFonts w:ascii="Arial" w:hAnsi="Arial" w:cs="Arial"/>
        </w:rPr>
      </w:pPr>
    </w:p>
    <w:p w14:paraId="41805A11" w14:textId="5C135F52" w:rsidR="00E53E53" w:rsidRPr="00B35AB1" w:rsidRDefault="00F827E0" w:rsidP="000F3F2F">
      <w:pPr>
        <w:spacing w:after="0" w:line="276" w:lineRule="auto"/>
        <w:jc w:val="both"/>
        <w:rPr>
          <w:rFonts w:ascii="Arial" w:hAnsi="Arial" w:cs="Arial"/>
        </w:rPr>
      </w:pPr>
      <w:r w:rsidRPr="00B35AB1">
        <w:rPr>
          <w:rFonts w:ascii="Arial" w:hAnsi="Arial" w:cs="Arial"/>
        </w:rPr>
        <w:t xml:space="preserve">Izvajalec </w:t>
      </w:r>
      <w:r w:rsidR="005A5607" w:rsidRPr="00B35AB1">
        <w:rPr>
          <w:rFonts w:ascii="Arial" w:hAnsi="Arial" w:cs="Arial"/>
        </w:rPr>
        <w:t xml:space="preserve">mora </w:t>
      </w:r>
      <w:r w:rsidR="00A30248" w:rsidRPr="00B35AB1">
        <w:rPr>
          <w:rFonts w:ascii="Arial" w:hAnsi="Arial" w:cs="Arial"/>
        </w:rPr>
        <w:t>skupaj s podpisom</w:t>
      </w:r>
      <w:r w:rsidR="005A5607" w:rsidRPr="00B35AB1">
        <w:rPr>
          <w:rFonts w:ascii="Arial" w:hAnsi="Arial" w:cs="Arial"/>
        </w:rPr>
        <w:t xml:space="preserve"> te pogodbe naročniku predložiti </w:t>
      </w:r>
      <w:r w:rsidR="00E01D2B">
        <w:rPr>
          <w:rFonts w:ascii="Arial" w:hAnsi="Arial" w:cs="Arial"/>
        </w:rPr>
        <w:t>tri originalne podpisane in žigosane bianko menice</w:t>
      </w:r>
      <w:r w:rsidR="008156D4" w:rsidRPr="00B35AB1">
        <w:rPr>
          <w:rFonts w:ascii="Arial" w:hAnsi="Arial" w:cs="Arial"/>
        </w:rPr>
        <w:t xml:space="preserve"> za dobro izvedbo pogodbenih obveznosti, v papirni obliki.</w:t>
      </w:r>
      <w:r w:rsidR="005A5607" w:rsidRPr="00B35AB1">
        <w:rPr>
          <w:rFonts w:ascii="Arial" w:hAnsi="Arial" w:cs="Arial"/>
        </w:rPr>
        <w:t xml:space="preserve"> </w:t>
      </w:r>
      <w:r w:rsidR="008156D4" w:rsidRPr="00B35AB1">
        <w:rPr>
          <w:rFonts w:ascii="Arial" w:hAnsi="Arial" w:cs="Arial"/>
        </w:rPr>
        <w:t xml:space="preserve">Pogodbeni stranki ugotavljata, da je </w:t>
      </w:r>
      <w:r w:rsidRPr="00B35AB1">
        <w:rPr>
          <w:rFonts w:ascii="Arial" w:hAnsi="Arial" w:cs="Arial"/>
        </w:rPr>
        <w:t xml:space="preserve">izvajalec </w:t>
      </w:r>
      <w:r w:rsidR="008156D4" w:rsidRPr="00B35AB1">
        <w:rPr>
          <w:rFonts w:ascii="Arial" w:hAnsi="Arial" w:cs="Arial"/>
        </w:rPr>
        <w:t xml:space="preserve">naročniku že predložil menično izjavo za dobro izvedbo pogodbenih obveznosti, z veljavnostjo do </w:t>
      </w:r>
      <w:r w:rsidR="00462F45">
        <w:rPr>
          <w:rFonts w:ascii="Arial" w:hAnsi="Arial" w:cs="Arial"/>
        </w:rPr>
        <w:t>poteka roka veljavnosti te pogodbe plus 30 dni</w:t>
      </w:r>
      <w:r w:rsidR="008156D4" w:rsidRPr="00B35AB1">
        <w:rPr>
          <w:rFonts w:ascii="Arial" w:hAnsi="Arial" w:cs="Arial"/>
        </w:rPr>
        <w:t>, s katero je naročnika za primer izpolnitve katere od spodaj navedenih okoliščin pooblasti</w:t>
      </w:r>
      <w:r w:rsidR="0012634F" w:rsidRPr="00B35AB1">
        <w:rPr>
          <w:rFonts w:ascii="Arial" w:hAnsi="Arial" w:cs="Arial"/>
        </w:rPr>
        <w:t>l</w:t>
      </w:r>
      <w:r w:rsidR="008156D4" w:rsidRPr="00B35AB1">
        <w:rPr>
          <w:rFonts w:ascii="Arial" w:hAnsi="Arial" w:cs="Arial"/>
        </w:rPr>
        <w:t xml:space="preserve"> za izpolnitev </w:t>
      </w:r>
      <w:r w:rsidR="00E01D2B">
        <w:rPr>
          <w:rFonts w:ascii="Arial" w:hAnsi="Arial" w:cs="Arial"/>
        </w:rPr>
        <w:t>vsake od bianko menic</w:t>
      </w:r>
      <w:r w:rsidR="005A5607" w:rsidRPr="00B35AB1">
        <w:rPr>
          <w:rFonts w:ascii="Arial" w:hAnsi="Arial" w:cs="Arial"/>
        </w:rPr>
        <w:t xml:space="preserve">. </w:t>
      </w:r>
    </w:p>
    <w:p w14:paraId="0D5016A8" w14:textId="77777777" w:rsidR="00E53E53" w:rsidRPr="00B35AB1" w:rsidRDefault="00E53E53" w:rsidP="000F3F2F">
      <w:pPr>
        <w:spacing w:after="0" w:line="276" w:lineRule="auto"/>
        <w:jc w:val="both"/>
        <w:rPr>
          <w:rFonts w:ascii="Arial" w:hAnsi="Arial" w:cs="Arial"/>
        </w:rPr>
      </w:pPr>
    </w:p>
    <w:p w14:paraId="63F234DB" w14:textId="015C37D9" w:rsidR="005A5607" w:rsidRPr="00B35AB1" w:rsidRDefault="005A5607" w:rsidP="000F3F2F">
      <w:pPr>
        <w:spacing w:after="0" w:line="276" w:lineRule="auto"/>
        <w:jc w:val="both"/>
        <w:rPr>
          <w:rFonts w:ascii="Arial" w:hAnsi="Arial" w:cs="Arial"/>
        </w:rPr>
      </w:pPr>
      <w:r w:rsidRPr="00B35AB1">
        <w:rPr>
          <w:rFonts w:ascii="Arial" w:hAnsi="Arial" w:cs="Arial"/>
        </w:rPr>
        <w:t>Če se</w:t>
      </w:r>
      <w:r w:rsidR="000F3F2F" w:rsidRPr="00B35AB1">
        <w:rPr>
          <w:rFonts w:ascii="Arial" w:hAnsi="Arial" w:cs="Arial"/>
        </w:rPr>
        <w:t xml:space="preserve"> </w:t>
      </w:r>
      <w:r w:rsidRPr="00B35AB1">
        <w:rPr>
          <w:rFonts w:ascii="Arial" w:hAnsi="Arial" w:cs="Arial"/>
        </w:rPr>
        <w:t>med trajanjem pogodbe skladno</w:t>
      </w:r>
      <w:r w:rsidR="000F3F2F" w:rsidRPr="00B35AB1">
        <w:rPr>
          <w:rFonts w:ascii="Arial" w:hAnsi="Arial" w:cs="Arial"/>
        </w:rPr>
        <w:t xml:space="preserve"> s 95. členom ZJN-3 spremeni</w:t>
      </w:r>
      <w:r w:rsidRPr="00B35AB1">
        <w:rPr>
          <w:rFonts w:ascii="Arial" w:hAnsi="Arial" w:cs="Arial"/>
        </w:rPr>
        <w:t xml:space="preserve"> </w:t>
      </w:r>
      <w:r w:rsidR="000F3F2F" w:rsidRPr="00B35AB1">
        <w:rPr>
          <w:rFonts w:ascii="Arial" w:hAnsi="Arial" w:cs="Arial"/>
        </w:rPr>
        <w:t>vrednost predmeta naročila, mora</w:t>
      </w:r>
      <w:r w:rsidRPr="00B35AB1">
        <w:rPr>
          <w:rFonts w:ascii="Arial" w:hAnsi="Arial" w:cs="Arial"/>
        </w:rPr>
        <w:t xml:space="preserve"> </w:t>
      </w:r>
      <w:r w:rsidR="00F827E0" w:rsidRPr="00B35AB1">
        <w:rPr>
          <w:rFonts w:ascii="Arial" w:hAnsi="Arial" w:cs="Arial"/>
        </w:rPr>
        <w:t xml:space="preserve">izvajalec </w:t>
      </w:r>
      <w:r w:rsidR="00462F45">
        <w:rPr>
          <w:rFonts w:ascii="Arial" w:hAnsi="Arial" w:cs="Arial"/>
        </w:rPr>
        <w:t>temu ustrezno spremeniti</w:t>
      </w:r>
      <w:r w:rsidRPr="00B35AB1">
        <w:rPr>
          <w:rFonts w:ascii="Arial" w:hAnsi="Arial" w:cs="Arial"/>
        </w:rPr>
        <w:t xml:space="preserve"> </w:t>
      </w:r>
      <w:r w:rsidR="00D62A04" w:rsidRPr="00B35AB1">
        <w:rPr>
          <w:rFonts w:ascii="Arial" w:hAnsi="Arial" w:cs="Arial"/>
        </w:rPr>
        <w:t>oziroma nadomestiti</w:t>
      </w:r>
      <w:r w:rsidRPr="00B35AB1">
        <w:rPr>
          <w:rFonts w:ascii="Arial" w:hAnsi="Arial" w:cs="Arial"/>
        </w:rPr>
        <w:t xml:space="preserve"> zavarovanje za dobro izvedbo pogodbenih obveznosti.</w:t>
      </w:r>
      <w:r w:rsidR="00577248" w:rsidRPr="00B35AB1">
        <w:rPr>
          <w:rFonts w:ascii="Arial" w:hAnsi="Arial" w:cs="Arial"/>
        </w:rPr>
        <w:t xml:space="preserve"> V primeru, ko naročnik unovči</w:t>
      </w:r>
      <w:r w:rsidR="00E01D2B" w:rsidRPr="00E01D2B">
        <w:rPr>
          <w:rFonts w:ascii="Arial" w:hAnsi="Arial" w:cs="Arial"/>
          <w:color w:val="000000" w:themeColor="text1"/>
        </w:rPr>
        <w:t xml:space="preserve"> </w:t>
      </w:r>
      <w:r w:rsidR="00E01D2B">
        <w:rPr>
          <w:rFonts w:ascii="Arial" w:hAnsi="Arial" w:cs="Arial"/>
          <w:color w:val="000000" w:themeColor="text1"/>
        </w:rPr>
        <w:t>oziroma predloži v unovčitev posamezno</w:t>
      </w:r>
      <w:r w:rsidR="00577248" w:rsidRPr="00B35AB1">
        <w:rPr>
          <w:rFonts w:ascii="Arial" w:hAnsi="Arial" w:cs="Arial"/>
        </w:rPr>
        <w:t xml:space="preserve"> bianko menico, mu mora </w:t>
      </w:r>
      <w:r w:rsidR="00F827E0" w:rsidRPr="00B35AB1">
        <w:rPr>
          <w:rFonts w:ascii="Arial" w:hAnsi="Arial" w:cs="Arial"/>
        </w:rPr>
        <w:t xml:space="preserve">izvajalec </w:t>
      </w:r>
      <w:r w:rsidR="00577248" w:rsidRPr="00B35AB1">
        <w:rPr>
          <w:rFonts w:ascii="Arial" w:hAnsi="Arial" w:cs="Arial"/>
        </w:rPr>
        <w:t xml:space="preserve">brez nepotrebnega odlašanja predložiti novo bianko menico v </w:t>
      </w:r>
      <w:r w:rsidR="0019040C" w:rsidRPr="00B35AB1">
        <w:rPr>
          <w:rFonts w:ascii="Arial" w:hAnsi="Arial" w:cs="Arial"/>
        </w:rPr>
        <w:t xml:space="preserve">nadaljnje </w:t>
      </w:r>
      <w:r w:rsidR="00577248" w:rsidRPr="00B35AB1">
        <w:rPr>
          <w:rFonts w:ascii="Arial" w:hAnsi="Arial" w:cs="Arial"/>
        </w:rPr>
        <w:t>zavarovanje dobre izvedbe pogodbenih obveznosti.</w:t>
      </w:r>
    </w:p>
    <w:p w14:paraId="5DE2AA98" w14:textId="77777777" w:rsidR="005A5607" w:rsidRPr="00B35AB1" w:rsidRDefault="005A5607" w:rsidP="005A5607">
      <w:pPr>
        <w:tabs>
          <w:tab w:val="left" w:pos="1725"/>
        </w:tabs>
        <w:spacing w:after="0" w:line="276" w:lineRule="auto"/>
        <w:jc w:val="both"/>
        <w:rPr>
          <w:rFonts w:ascii="Arial" w:hAnsi="Arial" w:cs="Arial"/>
        </w:rPr>
      </w:pPr>
    </w:p>
    <w:p w14:paraId="5BB77EC8" w14:textId="73305D2D" w:rsidR="005A5607" w:rsidRPr="00B35AB1" w:rsidRDefault="005A5607" w:rsidP="005A5607">
      <w:pPr>
        <w:spacing w:after="0" w:line="276" w:lineRule="auto"/>
        <w:jc w:val="both"/>
        <w:rPr>
          <w:rFonts w:ascii="Arial" w:hAnsi="Arial" w:cs="Arial"/>
        </w:rPr>
      </w:pPr>
      <w:r w:rsidRPr="00B35AB1">
        <w:rPr>
          <w:rFonts w:ascii="Arial" w:hAnsi="Arial" w:cs="Arial"/>
        </w:rPr>
        <w:t>Finančno zavarovanje za dobro izvedbo pogodbenih obveznosti lahko naročnik</w:t>
      </w:r>
      <w:r w:rsidR="008D330E">
        <w:rPr>
          <w:rFonts w:ascii="Arial" w:hAnsi="Arial" w:cs="Arial"/>
        </w:rPr>
        <w:t xml:space="preserve"> izpolni in</w:t>
      </w:r>
      <w:r w:rsidRPr="00B35AB1">
        <w:rPr>
          <w:rFonts w:ascii="Arial" w:hAnsi="Arial" w:cs="Arial"/>
        </w:rPr>
        <w:t xml:space="preserve"> unovči, če:</w:t>
      </w:r>
    </w:p>
    <w:p w14:paraId="29879846" w14:textId="5CB9C79E"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ne prične </w:t>
      </w:r>
      <w:r w:rsidR="00DE5460" w:rsidRPr="00B35AB1">
        <w:rPr>
          <w:rFonts w:ascii="Arial" w:hAnsi="Arial" w:cs="Arial"/>
        </w:rPr>
        <w:t>izpolnjevati</w:t>
      </w:r>
      <w:r w:rsidR="005A5607" w:rsidRPr="00B35AB1">
        <w:rPr>
          <w:rFonts w:ascii="Arial" w:hAnsi="Arial" w:cs="Arial"/>
        </w:rPr>
        <w:t xml:space="preserve"> svojih pogodbenih obveznosti v roku in v skladu z določili pogodbe,</w:t>
      </w:r>
    </w:p>
    <w:p w14:paraId="51E97232" w14:textId="51BD24E0"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preneha izpolnjevati svoje pogodbene obveznosti v skladu z določili pogodbe,</w:t>
      </w:r>
    </w:p>
    <w:p w14:paraId="03CECDEC" w14:textId="0CEEC6E3"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lastRenderedPageBreak/>
        <w:t xml:space="preserve">izvajalec </w:t>
      </w:r>
      <w:r w:rsidR="005A5607" w:rsidRPr="00B35AB1">
        <w:rPr>
          <w:rFonts w:ascii="Arial" w:hAnsi="Arial" w:cs="Arial"/>
        </w:rPr>
        <w:t>svojih obveznosti ne izpolni skladno s pogodbo, v dogovorjeni kakovosti, obsegu ali rokih (tj. razlog neizpolnitve, nepravočasne izpolnitve ali nepravilne izpolnitve),</w:t>
      </w:r>
    </w:p>
    <w:p w14:paraId="2FBE7D79" w14:textId="15343221"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naročniku povzroči škodo, ki je ne povrne v roku 8 dni po pozivu naročnika,</w:t>
      </w:r>
    </w:p>
    <w:p w14:paraId="70009DDB" w14:textId="033B0DED" w:rsidR="005A5607"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v roku, ki ga določi naročnik, ne odpravi morebitnih pomanjkljivosti</w:t>
      </w:r>
      <w:r w:rsidR="00912712" w:rsidRPr="00B35AB1">
        <w:rPr>
          <w:rFonts w:ascii="Arial" w:hAnsi="Arial" w:cs="Arial"/>
        </w:rPr>
        <w:t xml:space="preserve"> ali napak</w:t>
      </w:r>
      <w:r w:rsidR="005A5607" w:rsidRPr="00B35AB1">
        <w:rPr>
          <w:rFonts w:ascii="Arial" w:hAnsi="Arial" w:cs="Arial"/>
        </w:rPr>
        <w:t xml:space="preserve"> na izvedenem predmetu naročila,</w:t>
      </w:r>
    </w:p>
    <w:p w14:paraId="40BEABAB" w14:textId="1BE31C26" w:rsidR="00E01D2B" w:rsidRPr="00B35AB1" w:rsidRDefault="00E01D2B"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izvajalec naročniku skladno z nj</w:t>
      </w:r>
      <w:r w:rsidR="00C408F7">
        <w:rPr>
          <w:rFonts w:ascii="Arial" w:hAnsi="Arial" w:cs="Arial"/>
        </w:rPr>
        <w:t>egovim pozivom ne izroči novega</w:t>
      </w:r>
      <w:r w:rsidRPr="00B35AB1">
        <w:rPr>
          <w:rFonts w:ascii="Arial" w:hAnsi="Arial" w:cs="Arial"/>
        </w:rPr>
        <w:t xml:space="preserve"> oziroma spremenjenega finančnega zavarovanja za dobro izvedbo pogodbenih obveznosti.</w:t>
      </w:r>
    </w:p>
    <w:p w14:paraId="3284D7FE" w14:textId="77777777" w:rsidR="00E01D2B" w:rsidRDefault="00E01D2B" w:rsidP="00C35212">
      <w:pPr>
        <w:autoSpaceDN/>
        <w:spacing w:after="0" w:line="276" w:lineRule="auto"/>
        <w:contextualSpacing/>
        <w:jc w:val="both"/>
        <w:textAlignment w:val="auto"/>
        <w:rPr>
          <w:rFonts w:ascii="Arial" w:eastAsia="Calibri" w:hAnsi="Arial" w:cs="Arial"/>
          <w:lang w:eastAsia="zh-CN"/>
        </w:rPr>
      </w:pPr>
    </w:p>
    <w:p w14:paraId="1112E2A5" w14:textId="0D54D3D0" w:rsidR="00C35212" w:rsidRPr="00B35AB1" w:rsidRDefault="00C35212" w:rsidP="00C35212">
      <w:pPr>
        <w:autoSpaceDN/>
        <w:spacing w:after="0" w:line="276" w:lineRule="auto"/>
        <w:contextualSpacing/>
        <w:jc w:val="both"/>
        <w:textAlignment w:val="auto"/>
        <w:rPr>
          <w:rFonts w:ascii="Arial" w:hAnsi="Arial" w:cs="Arial"/>
        </w:rPr>
      </w:pPr>
      <w:r w:rsidRPr="00B35AB1">
        <w:rPr>
          <w:rFonts w:ascii="Arial" w:hAnsi="Arial" w:cs="Arial"/>
        </w:rPr>
        <w:t xml:space="preserve">Finančno zavarovanje za dobro izvedbo pogodbenih obveznosti lahko naročnik unovči tudi, če naročnik odstopi od pogodbe iz drugega utemeljenega razloga, ki izvira iz sfere </w:t>
      </w:r>
      <w:r w:rsidR="00F827E0" w:rsidRPr="00B35AB1">
        <w:rPr>
          <w:rFonts w:ascii="Arial" w:hAnsi="Arial" w:cs="Arial"/>
        </w:rPr>
        <w:t xml:space="preserve">izvajalca </w:t>
      </w:r>
      <w:r w:rsidRPr="00B35AB1">
        <w:rPr>
          <w:rFonts w:ascii="Arial" w:hAnsi="Arial" w:cs="Arial"/>
        </w:rPr>
        <w:t xml:space="preserve">ali, če </w:t>
      </w:r>
      <w:r w:rsidR="00F827E0" w:rsidRPr="00B35AB1">
        <w:rPr>
          <w:rFonts w:ascii="Arial" w:hAnsi="Arial" w:cs="Arial"/>
        </w:rPr>
        <w:t xml:space="preserve">izvajalec </w:t>
      </w:r>
      <w:r w:rsidRPr="00B35AB1">
        <w:rPr>
          <w:rFonts w:ascii="Arial" w:hAnsi="Arial" w:cs="Arial"/>
        </w:rPr>
        <w:t>odstopi od pogodbe brez utemeljenega razloga, ki bi izviral iz sfere naročnika.</w:t>
      </w:r>
    </w:p>
    <w:p w14:paraId="1C8DA10C" w14:textId="77777777" w:rsidR="00C35212" w:rsidRPr="00B35AB1" w:rsidRDefault="00C35212" w:rsidP="00FD71EF">
      <w:pPr>
        <w:pStyle w:val="Standard"/>
        <w:rPr>
          <w:rFonts w:ascii="Arial" w:hAnsi="Arial" w:cs="Arial"/>
        </w:rPr>
      </w:pPr>
    </w:p>
    <w:p w14:paraId="0067F951" w14:textId="77777777" w:rsidR="005A5607" w:rsidRPr="00B35AB1" w:rsidRDefault="005A5607"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FD4557E" w14:textId="334253BD" w:rsidR="005A5607" w:rsidRPr="00B35AB1" w:rsidRDefault="005A5607" w:rsidP="00F01BD3">
      <w:pPr>
        <w:pStyle w:val="Standard"/>
        <w:keepNext/>
        <w:jc w:val="center"/>
        <w:rPr>
          <w:rFonts w:ascii="Arial" w:hAnsi="Arial" w:cs="Arial"/>
          <w:b/>
        </w:rPr>
      </w:pPr>
      <w:r w:rsidRPr="00B35AB1">
        <w:rPr>
          <w:rFonts w:ascii="Arial" w:hAnsi="Arial" w:cs="Arial"/>
          <w:b/>
        </w:rPr>
        <w:t>(</w:t>
      </w:r>
      <w:r w:rsidR="001A42D8">
        <w:rPr>
          <w:rFonts w:ascii="Arial" w:hAnsi="Arial" w:cs="Arial"/>
          <w:b/>
        </w:rPr>
        <w:t>jamstvo za kakovost</w:t>
      </w:r>
      <w:r w:rsidR="00644F55" w:rsidRPr="00B35AB1">
        <w:rPr>
          <w:rFonts w:ascii="Arial" w:hAnsi="Arial" w:cs="Arial"/>
          <w:b/>
        </w:rPr>
        <w:t xml:space="preserve"> </w:t>
      </w:r>
      <w:r w:rsidR="00E94DBB" w:rsidRPr="00B35AB1">
        <w:rPr>
          <w:rFonts w:ascii="Arial" w:hAnsi="Arial" w:cs="Arial"/>
          <w:b/>
        </w:rPr>
        <w:t xml:space="preserve">izvedenih </w:t>
      </w:r>
      <w:r w:rsidR="00CA0109" w:rsidRPr="00B35AB1">
        <w:rPr>
          <w:rFonts w:ascii="Arial" w:hAnsi="Arial" w:cs="Arial"/>
          <w:b/>
        </w:rPr>
        <w:t>storitev</w:t>
      </w:r>
      <w:r w:rsidRPr="00B35AB1">
        <w:rPr>
          <w:rFonts w:ascii="Arial" w:hAnsi="Arial" w:cs="Arial"/>
          <w:b/>
        </w:rPr>
        <w:t>)</w:t>
      </w:r>
    </w:p>
    <w:p w14:paraId="7FE09E09" w14:textId="77777777" w:rsidR="00A00185" w:rsidRPr="00B35AB1" w:rsidRDefault="00A00185" w:rsidP="00F01BD3">
      <w:pPr>
        <w:pStyle w:val="Standard"/>
        <w:keepNext/>
        <w:rPr>
          <w:rFonts w:ascii="Arial" w:hAnsi="Arial" w:cs="Arial"/>
        </w:rPr>
      </w:pPr>
    </w:p>
    <w:p w14:paraId="3F8C32A6" w14:textId="7E6F081E" w:rsidR="001A42D8" w:rsidRDefault="001A42D8" w:rsidP="001A42D8">
      <w:pPr>
        <w:pStyle w:val="Standard"/>
        <w:rPr>
          <w:rFonts w:ascii="Arial" w:hAnsi="Arial" w:cs="Arial"/>
          <w:color w:val="000000" w:themeColor="text1"/>
        </w:rPr>
      </w:pPr>
      <w:r>
        <w:rPr>
          <w:rFonts w:ascii="Arial" w:hAnsi="Arial" w:cs="Arial"/>
          <w:color w:val="000000" w:themeColor="text1"/>
        </w:rPr>
        <w:t>Izvajalec jamči za kakovost izvedenih storitev. V primeru, da  naročnik pri izvedenih storitvah odkrije napake, se pogodbene storitve ne štejejo za opravljene.</w:t>
      </w:r>
      <w:r w:rsidR="00E108C6">
        <w:rPr>
          <w:rFonts w:ascii="Arial" w:hAnsi="Arial" w:cs="Arial"/>
          <w:color w:val="000000" w:themeColor="text1"/>
        </w:rPr>
        <w:t xml:space="preserve"> </w:t>
      </w:r>
      <w:r w:rsidR="00B82FDE">
        <w:rPr>
          <w:rFonts w:ascii="Arial" w:hAnsi="Arial" w:cs="Arial"/>
          <w:color w:val="000000" w:themeColor="text1"/>
        </w:rPr>
        <w:t>Izvajalec da</w:t>
      </w:r>
      <w:r w:rsidR="00C408F7">
        <w:rPr>
          <w:rFonts w:ascii="Arial" w:hAnsi="Arial" w:cs="Arial"/>
          <w:color w:val="000000" w:themeColor="text1"/>
        </w:rPr>
        <w:t>je za opravljene</w:t>
      </w:r>
      <w:r w:rsidR="00B82FDE">
        <w:rPr>
          <w:rFonts w:ascii="Arial" w:hAnsi="Arial" w:cs="Arial"/>
          <w:color w:val="000000" w:themeColor="text1"/>
        </w:rPr>
        <w:t xml:space="preserve"> </w:t>
      </w:r>
      <w:r w:rsidR="00C408F7">
        <w:rPr>
          <w:rFonts w:ascii="Arial" w:hAnsi="Arial" w:cs="Arial"/>
          <w:color w:val="000000" w:themeColor="text1"/>
        </w:rPr>
        <w:t>storitve</w:t>
      </w:r>
      <w:r w:rsidR="00B82FDE">
        <w:rPr>
          <w:rFonts w:ascii="Arial" w:hAnsi="Arial" w:cs="Arial"/>
          <w:color w:val="000000" w:themeColor="text1"/>
        </w:rPr>
        <w:t xml:space="preserve"> garancijo 6 mesecev, za vgrajene in dobavljene nadomestne dele pa 12 mesecev. V kolikor je za vgrajeni nadomestni del potrebna izdaja garancijskega lista, velja garancija, kot jo določa proizvajalec oziroma veljavni predpisi.</w:t>
      </w:r>
    </w:p>
    <w:p w14:paraId="007FEBB7" w14:textId="77777777" w:rsidR="001A42D8" w:rsidRDefault="001A42D8" w:rsidP="001A42D8">
      <w:pPr>
        <w:pStyle w:val="Standard"/>
        <w:rPr>
          <w:rFonts w:ascii="Arial" w:hAnsi="Arial" w:cs="Arial"/>
          <w:color w:val="000000" w:themeColor="text1"/>
        </w:rPr>
      </w:pPr>
    </w:p>
    <w:p w14:paraId="4682840D" w14:textId="285D641B" w:rsidR="001A42D8" w:rsidRPr="00215A39" w:rsidRDefault="001A42D8" w:rsidP="001A42D8">
      <w:pPr>
        <w:pStyle w:val="Standard"/>
        <w:rPr>
          <w:rFonts w:ascii="Arial" w:hAnsi="Arial" w:cs="Arial"/>
          <w:color w:val="000000" w:themeColor="text1"/>
        </w:rPr>
      </w:pPr>
      <w:r w:rsidRPr="00215A39">
        <w:rPr>
          <w:rFonts w:ascii="Arial" w:hAnsi="Arial" w:cs="Arial"/>
          <w:color w:val="000000" w:themeColor="text1"/>
        </w:rPr>
        <w:t xml:space="preserve">Morebitne </w:t>
      </w:r>
      <w:r w:rsidR="00B82FDE">
        <w:rPr>
          <w:rFonts w:ascii="Arial" w:hAnsi="Arial" w:cs="Arial"/>
          <w:color w:val="000000" w:themeColor="text1"/>
        </w:rPr>
        <w:t>napake, ugotovljene v garancijskem roku</w:t>
      </w:r>
      <w:r>
        <w:rPr>
          <w:rFonts w:ascii="Arial" w:hAnsi="Arial" w:cs="Arial"/>
          <w:color w:val="000000" w:themeColor="text1"/>
        </w:rPr>
        <w:t xml:space="preserve">, </w:t>
      </w:r>
      <w:r w:rsidRPr="00215A39">
        <w:rPr>
          <w:rFonts w:ascii="Arial" w:hAnsi="Arial" w:cs="Arial"/>
          <w:color w:val="000000" w:themeColor="text1"/>
        </w:rPr>
        <w:t xml:space="preserve">je dolžan izvajalec </w:t>
      </w:r>
      <w:r>
        <w:rPr>
          <w:rFonts w:ascii="Arial" w:hAnsi="Arial" w:cs="Arial"/>
          <w:color w:val="000000" w:themeColor="text1"/>
        </w:rPr>
        <w:t xml:space="preserve">na poziv naročnika brezplačno </w:t>
      </w:r>
      <w:r w:rsidRPr="00215A39">
        <w:rPr>
          <w:rFonts w:ascii="Arial" w:hAnsi="Arial" w:cs="Arial"/>
          <w:color w:val="000000" w:themeColor="text1"/>
        </w:rPr>
        <w:t>odpraviti</w:t>
      </w:r>
      <w:r w:rsidR="00B82FDE">
        <w:rPr>
          <w:rFonts w:ascii="Arial" w:hAnsi="Arial" w:cs="Arial"/>
          <w:color w:val="000000" w:themeColor="text1"/>
        </w:rPr>
        <w:t xml:space="preserve"> oziroma nadomestiti okvarjen del z novim</w:t>
      </w:r>
      <w:r w:rsidRPr="00215A39">
        <w:rPr>
          <w:rFonts w:ascii="Arial" w:hAnsi="Arial" w:cs="Arial"/>
          <w:color w:val="000000" w:themeColor="text1"/>
        </w:rPr>
        <w:t xml:space="preserve"> v sorazmernem roku, ki ga določi naročnik, </w:t>
      </w:r>
      <w:r>
        <w:rPr>
          <w:rFonts w:ascii="Arial" w:hAnsi="Arial" w:cs="Arial"/>
        </w:rPr>
        <w:t>upoštevajoč resnost napake, njene posledice</w:t>
      </w:r>
      <w:r w:rsidR="00462F45">
        <w:rPr>
          <w:rFonts w:ascii="Arial" w:hAnsi="Arial" w:cs="Arial"/>
        </w:rPr>
        <w:t xml:space="preserve"> </w:t>
      </w:r>
      <w:r>
        <w:rPr>
          <w:rFonts w:ascii="Arial" w:hAnsi="Arial" w:cs="Arial"/>
        </w:rPr>
        <w:t>ter aktivnosti, potrebne za odpravo napake</w:t>
      </w:r>
      <w:r w:rsidRPr="00215A39">
        <w:rPr>
          <w:rFonts w:ascii="Arial" w:hAnsi="Arial" w:cs="Arial"/>
          <w:color w:val="000000" w:themeColor="text1"/>
        </w:rPr>
        <w:t>.</w:t>
      </w:r>
      <w:r>
        <w:rPr>
          <w:rFonts w:ascii="Arial" w:hAnsi="Arial" w:cs="Arial"/>
          <w:color w:val="000000" w:themeColor="text1"/>
        </w:rPr>
        <w:t xml:space="preserve"> Če naročnik posebej ne določi roka za odpravo napake, mora izvajalec odpraviti napako v roku treh delovnih dni.</w:t>
      </w:r>
    </w:p>
    <w:p w14:paraId="1810C5E3" w14:textId="77777777" w:rsidR="001A42D8" w:rsidRDefault="001A42D8" w:rsidP="001A42D8">
      <w:pPr>
        <w:pStyle w:val="Standard"/>
        <w:rPr>
          <w:rFonts w:ascii="Arial" w:hAnsi="Arial" w:cs="Arial"/>
        </w:rPr>
      </w:pPr>
    </w:p>
    <w:p w14:paraId="2DE10615" w14:textId="444F801E" w:rsidR="001A42D8" w:rsidRDefault="001A42D8" w:rsidP="001A42D8">
      <w:pPr>
        <w:pStyle w:val="Standard"/>
        <w:rPr>
          <w:rFonts w:ascii="Arial" w:hAnsi="Arial" w:cs="Arial"/>
          <w:color w:val="000000" w:themeColor="text1"/>
        </w:rPr>
      </w:pPr>
      <w:r w:rsidRPr="00215A39">
        <w:rPr>
          <w:rFonts w:ascii="Arial" w:hAnsi="Arial" w:cs="Arial"/>
          <w:color w:val="000000" w:themeColor="text1"/>
        </w:rPr>
        <w:t xml:space="preserve">Če izvajalec ne odpravi napak </w:t>
      </w:r>
      <w:r>
        <w:rPr>
          <w:rFonts w:ascii="Arial" w:hAnsi="Arial" w:cs="Arial"/>
          <w:color w:val="000000" w:themeColor="text1"/>
        </w:rPr>
        <w:t xml:space="preserve">oziroma ne popravi ali zamenja rezervnih delov </w:t>
      </w:r>
      <w:r w:rsidRPr="00215A39">
        <w:rPr>
          <w:rFonts w:ascii="Arial" w:hAnsi="Arial" w:cs="Arial"/>
          <w:color w:val="000000" w:themeColor="text1"/>
        </w:rPr>
        <w:t xml:space="preserve">v </w:t>
      </w:r>
      <w:r>
        <w:rPr>
          <w:rFonts w:ascii="Arial" w:hAnsi="Arial" w:cs="Arial"/>
          <w:color w:val="000000" w:themeColor="text1"/>
        </w:rPr>
        <w:t>pogodbenem</w:t>
      </w:r>
      <w:r w:rsidRPr="00215A39">
        <w:rPr>
          <w:rFonts w:ascii="Arial" w:hAnsi="Arial" w:cs="Arial"/>
          <w:color w:val="000000" w:themeColor="text1"/>
        </w:rPr>
        <w:t xml:space="preserve"> roku, jih je upravičen odpraviti naročnik na stroške izvajalca</w:t>
      </w:r>
      <w:r>
        <w:rPr>
          <w:rFonts w:ascii="Arial" w:hAnsi="Arial" w:cs="Arial"/>
          <w:color w:val="000000" w:themeColor="text1"/>
        </w:rPr>
        <w:t>,</w:t>
      </w:r>
      <w:r w:rsidRPr="00762AC0">
        <w:rPr>
          <w:rFonts w:ascii="Arial" w:hAnsi="Arial" w:cs="Arial"/>
          <w:color w:val="000000" w:themeColor="text1"/>
        </w:rPr>
        <w:t xml:space="preserve"> </w:t>
      </w:r>
      <w:r>
        <w:rPr>
          <w:rFonts w:ascii="Arial" w:hAnsi="Arial" w:cs="Arial"/>
          <w:color w:val="000000" w:themeColor="text1"/>
        </w:rPr>
        <w:t>s pribitkom 5% za kritje manipulativnih stroškov</w:t>
      </w:r>
      <w:r w:rsidRPr="00215A39">
        <w:rPr>
          <w:rFonts w:ascii="Arial" w:hAnsi="Arial" w:cs="Arial"/>
          <w:color w:val="000000" w:themeColor="text1"/>
        </w:rPr>
        <w:t>.</w:t>
      </w:r>
      <w:r w:rsidR="00462F45">
        <w:rPr>
          <w:rFonts w:ascii="Arial" w:hAnsi="Arial" w:cs="Arial"/>
          <w:color w:val="000000" w:themeColor="text1"/>
        </w:rPr>
        <w:t xml:space="preserve"> Navedeno naročniku ne preprečuje uveljavitve pogodbenih sankcij.</w:t>
      </w:r>
      <w:r w:rsidRPr="00215A39">
        <w:rPr>
          <w:rFonts w:ascii="Arial" w:hAnsi="Arial" w:cs="Arial"/>
          <w:color w:val="000000" w:themeColor="text1"/>
        </w:rPr>
        <w:t xml:space="preserve"> Izvajalec naročniku v vsakem primeru odgovarja za nastalo škodo zaradi napak </w:t>
      </w:r>
      <w:r>
        <w:rPr>
          <w:rFonts w:ascii="Arial" w:hAnsi="Arial" w:cs="Arial"/>
          <w:color w:val="000000" w:themeColor="text1"/>
        </w:rPr>
        <w:t>oziroma nepravočasne izvedbe storitev</w:t>
      </w:r>
      <w:r w:rsidRPr="00215A39">
        <w:rPr>
          <w:rFonts w:ascii="Arial" w:hAnsi="Arial" w:cs="Arial"/>
          <w:color w:val="000000" w:themeColor="text1"/>
        </w:rPr>
        <w:t>.</w:t>
      </w:r>
    </w:p>
    <w:p w14:paraId="2CB31E7C" w14:textId="77777777" w:rsidR="001A42D8" w:rsidRDefault="001A42D8" w:rsidP="001A42D8">
      <w:pPr>
        <w:pStyle w:val="Standard"/>
        <w:rPr>
          <w:rFonts w:ascii="Arial" w:hAnsi="Arial" w:cs="Arial"/>
        </w:rPr>
      </w:pPr>
    </w:p>
    <w:p w14:paraId="6EA54021" w14:textId="337B607A" w:rsidR="001A42D8" w:rsidRPr="001950E3" w:rsidRDefault="001A42D8" w:rsidP="001A42D8">
      <w:pPr>
        <w:pStyle w:val="Standard"/>
        <w:rPr>
          <w:rFonts w:ascii="Arial" w:hAnsi="Arial" w:cs="Arial"/>
        </w:rPr>
      </w:pPr>
      <w:r>
        <w:rPr>
          <w:rFonts w:ascii="Arial" w:hAnsi="Arial" w:cs="Arial"/>
        </w:rPr>
        <w:t xml:space="preserve">Če je bil katerikoli del predmeta pogodbe poškodovan zaradi </w:t>
      </w:r>
      <w:r w:rsidR="00C408F7">
        <w:rPr>
          <w:rFonts w:ascii="Arial" w:hAnsi="Arial" w:cs="Arial"/>
        </w:rPr>
        <w:t>neustreznega popravila oziroma nadomestnih</w:t>
      </w:r>
      <w:r>
        <w:rPr>
          <w:rFonts w:ascii="Arial" w:hAnsi="Arial" w:cs="Arial"/>
        </w:rPr>
        <w:t xml:space="preserve"> delov, mora izvajalec napako popraviti oziroma poškodovani del zamenjati z novim na lastne stroške, če </w:t>
      </w:r>
      <w:r w:rsidR="00C408F7">
        <w:rPr>
          <w:rFonts w:ascii="Arial" w:hAnsi="Arial" w:cs="Arial"/>
        </w:rPr>
        <w:t xml:space="preserve">ustrezno </w:t>
      </w:r>
      <w:r>
        <w:rPr>
          <w:rFonts w:ascii="Arial" w:hAnsi="Arial" w:cs="Arial"/>
        </w:rPr>
        <w:t xml:space="preserve">popravilo poškodovanega ni možno. V vsakem primeru je izvajalec dolžan naročniku povrniti vso nastalo škodo. </w:t>
      </w:r>
    </w:p>
    <w:p w14:paraId="17702BEC" w14:textId="77777777" w:rsidR="005A5607" w:rsidRPr="00B35AB1" w:rsidRDefault="005A5607" w:rsidP="00FD71EF">
      <w:pPr>
        <w:pStyle w:val="Standard"/>
        <w:rPr>
          <w:rFonts w:ascii="Arial" w:hAnsi="Arial" w:cs="Arial"/>
        </w:rPr>
      </w:pPr>
    </w:p>
    <w:p w14:paraId="4551AF63" w14:textId="77777777" w:rsidR="00844E64" w:rsidRPr="00B35AB1" w:rsidRDefault="00844E64"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9C23AB6" w14:textId="77777777" w:rsidR="00844E64" w:rsidRPr="00B35AB1" w:rsidRDefault="00844E64" w:rsidP="00F01BD3">
      <w:pPr>
        <w:pStyle w:val="Standard"/>
        <w:keepNext/>
        <w:jc w:val="center"/>
        <w:rPr>
          <w:rFonts w:ascii="Arial" w:hAnsi="Arial" w:cs="Arial"/>
          <w:b/>
        </w:rPr>
      </w:pPr>
      <w:r w:rsidRPr="00B35AB1">
        <w:rPr>
          <w:rFonts w:ascii="Arial" w:hAnsi="Arial" w:cs="Arial"/>
          <w:b/>
        </w:rPr>
        <w:t>(predstavnika pogodbenih strank)</w:t>
      </w:r>
    </w:p>
    <w:p w14:paraId="5B533879" w14:textId="77777777" w:rsidR="00844E64" w:rsidRPr="00B35AB1" w:rsidRDefault="00844E64" w:rsidP="00F01BD3">
      <w:pPr>
        <w:pStyle w:val="Standard"/>
        <w:keepNext/>
        <w:rPr>
          <w:rFonts w:ascii="Arial" w:hAnsi="Arial" w:cs="Arial"/>
          <w:color w:val="000000" w:themeColor="text1"/>
        </w:rPr>
      </w:pPr>
    </w:p>
    <w:p w14:paraId="22AA6A6D" w14:textId="77777777" w:rsidR="000A758B" w:rsidRPr="00B35AB1" w:rsidRDefault="00235B3F" w:rsidP="00E0715D">
      <w:pPr>
        <w:pStyle w:val="Standard"/>
        <w:widowControl w:val="0"/>
        <w:rPr>
          <w:rFonts w:ascii="Arial" w:hAnsi="Arial" w:cs="Arial"/>
          <w:color w:val="000000" w:themeColor="text1"/>
        </w:rPr>
      </w:pPr>
      <w:r w:rsidRPr="00B35AB1">
        <w:rPr>
          <w:rFonts w:ascii="Arial" w:hAnsi="Arial" w:cs="Arial"/>
          <w:color w:val="000000" w:themeColor="text1"/>
        </w:rPr>
        <w:t>Pogodbeni stranki imenuje</w:t>
      </w:r>
      <w:r w:rsidR="000A758B" w:rsidRPr="00B35AB1">
        <w:rPr>
          <w:rFonts w:ascii="Arial" w:hAnsi="Arial" w:cs="Arial"/>
          <w:color w:val="000000" w:themeColor="text1"/>
        </w:rPr>
        <w:t>ta svoje predstavnike z namenom zagotoviti jasne in dostopne kanale komunikacije</w:t>
      </w:r>
      <w:r w:rsidR="00844E64" w:rsidRPr="00B35AB1">
        <w:rPr>
          <w:rFonts w:ascii="Arial" w:hAnsi="Arial" w:cs="Arial"/>
          <w:color w:val="000000" w:themeColor="text1"/>
        </w:rPr>
        <w:t>, sodelovanja</w:t>
      </w:r>
      <w:r w:rsidR="00B6582B" w:rsidRPr="00B35AB1">
        <w:rPr>
          <w:rFonts w:ascii="Arial" w:hAnsi="Arial" w:cs="Arial"/>
          <w:color w:val="000000" w:themeColor="text1"/>
        </w:rPr>
        <w:t>,</w:t>
      </w:r>
      <w:r w:rsidR="000A758B" w:rsidRPr="00B35AB1">
        <w:rPr>
          <w:rFonts w:ascii="Arial" w:hAnsi="Arial" w:cs="Arial"/>
          <w:color w:val="000000" w:themeColor="text1"/>
        </w:rPr>
        <w:t xml:space="preserve"> </w:t>
      </w:r>
      <w:r w:rsidR="00844E64" w:rsidRPr="00B35AB1">
        <w:rPr>
          <w:rFonts w:ascii="Arial" w:hAnsi="Arial" w:cs="Arial"/>
          <w:color w:val="000000" w:themeColor="text1"/>
        </w:rPr>
        <w:t xml:space="preserve">dajanja informacij in </w:t>
      </w:r>
      <w:r w:rsidR="000A758B" w:rsidRPr="00B35AB1">
        <w:rPr>
          <w:rFonts w:ascii="Arial" w:hAnsi="Arial" w:cs="Arial"/>
          <w:color w:val="000000" w:themeColor="text1"/>
        </w:rPr>
        <w:t>tekočega usklajevanja pri izvrševanju pogodbe</w:t>
      </w:r>
      <w:r w:rsidR="00844E64" w:rsidRPr="00B35AB1">
        <w:rPr>
          <w:rFonts w:ascii="Arial" w:hAnsi="Arial" w:cs="Arial"/>
          <w:color w:val="000000" w:themeColor="text1"/>
        </w:rPr>
        <w:t>.</w:t>
      </w:r>
    </w:p>
    <w:p w14:paraId="7EC1A3B9" w14:textId="77777777" w:rsidR="00A00185" w:rsidRPr="00B35AB1" w:rsidRDefault="00A00185" w:rsidP="00844E64">
      <w:pPr>
        <w:pStyle w:val="Standard"/>
        <w:rPr>
          <w:rFonts w:ascii="Arial" w:hAnsi="Arial" w:cs="Arial"/>
          <w:color w:val="000000" w:themeColor="text1"/>
        </w:rPr>
      </w:pPr>
    </w:p>
    <w:p w14:paraId="65B2DF06" w14:textId="667DCC61" w:rsidR="000A758B" w:rsidRPr="00B35AB1" w:rsidRDefault="000A758B" w:rsidP="00844E64">
      <w:pPr>
        <w:spacing w:after="0" w:line="276" w:lineRule="auto"/>
        <w:jc w:val="both"/>
        <w:rPr>
          <w:rFonts w:ascii="Arial" w:hAnsi="Arial" w:cs="Arial"/>
          <w:color w:val="000000" w:themeColor="text1"/>
        </w:rPr>
      </w:pPr>
      <w:r w:rsidRPr="003F0422">
        <w:rPr>
          <w:rFonts w:ascii="Arial" w:hAnsi="Arial" w:cs="Arial"/>
          <w:color w:val="000000" w:themeColor="text1"/>
        </w:rPr>
        <w:t xml:space="preserve">Odgovorni predstavnik naročnika po tej pogodbi je </w:t>
      </w:r>
      <w:r w:rsidR="008E69C4" w:rsidRPr="008E69C4">
        <w:rPr>
          <w:rFonts w:ascii="Arial" w:hAnsi="Arial" w:cs="Arial"/>
          <w:color w:val="000000" w:themeColor="text1"/>
        </w:rPr>
        <w:t>Jožica ILJAŽ, vodja reševalne službe</w:t>
      </w:r>
      <w:r w:rsidR="0012634F" w:rsidRPr="003F0422">
        <w:rPr>
          <w:rFonts w:ascii="Arial" w:hAnsi="Arial" w:cs="Arial"/>
          <w:color w:val="000000" w:themeColor="text1"/>
        </w:rPr>
        <w:t>.</w:t>
      </w:r>
    </w:p>
    <w:p w14:paraId="1A22DBE6" w14:textId="77777777" w:rsidR="00844E64" w:rsidRPr="00B35AB1" w:rsidRDefault="00844E64" w:rsidP="00844E64">
      <w:pPr>
        <w:spacing w:after="0" w:line="276" w:lineRule="auto"/>
        <w:jc w:val="both"/>
        <w:rPr>
          <w:rFonts w:ascii="Arial" w:hAnsi="Arial" w:cs="Arial"/>
          <w:color w:val="000000" w:themeColor="text1"/>
        </w:rPr>
      </w:pPr>
    </w:p>
    <w:p w14:paraId="465ABD8D" w14:textId="3718C8F6"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lastRenderedPageBreak/>
        <w:t xml:space="preserve">Odgovorni predstavnik </w:t>
      </w:r>
      <w:r w:rsidR="00DE27A9" w:rsidRPr="00B35AB1">
        <w:rPr>
          <w:rFonts w:ascii="Arial" w:hAnsi="Arial" w:cs="Arial"/>
          <w:color w:val="000000" w:themeColor="text1"/>
        </w:rPr>
        <w:t xml:space="preserve">izvajalca </w:t>
      </w:r>
      <w:r w:rsidRPr="00B35AB1">
        <w:rPr>
          <w:rFonts w:ascii="Arial" w:hAnsi="Arial" w:cs="Arial"/>
          <w:color w:val="000000" w:themeColor="text1"/>
        </w:rPr>
        <w:t xml:space="preserve">po tej pogodbi je </w:t>
      </w:r>
      <w:r w:rsidR="00844E64" w:rsidRPr="00B35AB1">
        <w:rPr>
          <w:rFonts w:ascii="Arial" w:hAnsi="Arial" w:cs="Arial"/>
          <w:color w:val="000000" w:themeColor="text1"/>
        </w:rPr>
        <w:t>__________</w:t>
      </w:r>
      <w:r w:rsidRPr="00B35AB1">
        <w:rPr>
          <w:rFonts w:ascii="Arial" w:hAnsi="Arial" w:cs="Arial"/>
          <w:color w:val="000000" w:themeColor="text1"/>
        </w:rPr>
        <w:t>______</w:t>
      </w:r>
      <w:r w:rsidR="00A30248" w:rsidRPr="00B35AB1">
        <w:rPr>
          <w:rFonts w:ascii="Arial" w:hAnsi="Arial" w:cs="Arial"/>
          <w:color w:val="000000" w:themeColor="text1"/>
        </w:rPr>
        <w:t>_______</w:t>
      </w:r>
      <w:r w:rsidR="00BA3C5A" w:rsidRPr="00B35AB1">
        <w:rPr>
          <w:rFonts w:ascii="Arial" w:hAnsi="Arial" w:cs="Arial"/>
          <w:color w:val="000000" w:themeColor="text1"/>
        </w:rPr>
        <w:t>___</w:t>
      </w:r>
      <w:r w:rsidRPr="00B35AB1">
        <w:rPr>
          <w:rFonts w:ascii="Arial" w:hAnsi="Arial" w:cs="Arial"/>
          <w:color w:val="000000" w:themeColor="text1"/>
        </w:rPr>
        <w:t>________.</w:t>
      </w:r>
    </w:p>
    <w:p w14:paraId="2226B080" w14:textId="77777777" w:rsidR="000A758B" w:rsidRPr="00B35AB1" w:rsidRDefault="000A758B" w:rsidP="00844E64">
      <w:pPr>
        <w:spacing w:after="0" w:line="276" w:lineRule="auto"/>
        <w:jc w:val="both"/>
        <w:rPr>
          <w:rFonts w:ascii="Arial" w:hAnsi="Arial" w:cs="Arial"/>
          <w:color w:val="000000" w:themeColor="text1"/>
        </w:rPr>
      </w:pPr>
    </w:p>
    <w:p w14:paraId="414DF604" w14:textId="77777777"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Pogodbeni stranki zagotovita, da sta njuna predstavnika pooblaščena, da zanju podajata izjave volje v zvezi z izvrševanjem te pogodbe. V kolikor glede določenega vprašanja predstavnik </w:t>
      </w:r>
      <w:r w:rsidR="00844E64" w:rsidRPr="00B35AB1">
        <w:rPr>
          <w:rFonts w:ascii="Arial" w:hAnsi="Arial" w:cs="Arial"/>
          <w:color w:val="000000" w:themeColor="text1"/>
        </w:rPr>
        <w:t xml:space="preserve">stranke ni pooblaščen za dajanje izjav volje, mora to vnaprej posebej sporočiti nasprotni stranki. </w:t>
      </w:r>
      <w:r w:rsidR="009452F5" w:rsidRPr="00B35AB1">
        <w:rPr>
          <w:rFonts w:ascii="Arial" w:hAnsi="Arial" w:cs="Arial"/>
          <w:color w:val="000000" w:themeColor="text1"/>
        </w:rPr>
        <w:t>Morebitno zamenjavo odgovornega predstavnika</w:t>
      </w:r>
      <w:r w:rsidR="00046D73" w:rsidRPr="00B35AB1">
        <w:rPr>
          <w:rFonts w:ascii="Arial" w:hAnsi="Arial" w:cs="Arial"/>
          <w:color w:val="000000" w:themeColor="text1"/>
        </w:rPr>
        <w:t xml:space="preserve"> lahko pogodbena stranka</w:t>
      </w:r>
      <w:r w:rsidRPr="00B35AB1">
        <w:rPr>
          <w:rFonts w:ascii="Arial" w:hAnsi="Arial" w:cs="Arial"/>
          <w:color w:val="000000" w:themeColor="text1"/>
        </w:rPr>
        <w:t xml:space="preserve"> </w:t>
      </w:r>
      <w:r w:rsidR="00046D73" w:rsidRPr="00B35AB1">
        <w:rPr>
          <w:rFonts w:ascii="Arial" w:hAnsi="Arial" w:cs="Arial"/>
          <w:color w:val="000000" w:themeColor="text1"/>
        </w:rPr>
        <w:t>opravi</w:t>
      </w:r>
      <w:r w:rsidRPr="00B35AB1">
        <w:rPr>
          <w:rFonts w:ascii="Arial" w:hAnsi="Arial" w:cs="Arial"/>
          <w:color w:val="000000" w:themeColor="text1"/>
        </w:rPr>
        <w:t xml:space="preserve"> samo </w:t>
      </w:r>
      <w:r w:rsidR="00110765" w:rsidRPr="00B35AB1">
        <w:rPr>
          <w:rFonts w:ascii="Arial" w:hAnsi="Arial" w:cs="Arial"/>
          <w:color w:val="000000" w:themeColor="text1"/>
        </w:rPr>
        <w:t>s pisnim sporočilom nasprotni stranki</w:t>
      </w:r>
      <w:r w:rsidRPr="00B35AB1">
        <w:rPr>
          <w:rFonts w:ascii="Arial" w:hAnsi="Arial" w:cs="Arial"/>
          <w:color w:val="000000" w:themeColor="text1"/>
        </w:rPr>
        <w:t>.</w:t>
      </w:r>
    </w:p>
    <w:p w14:paraId="66E3D749" w14:textId="77777777" w:rsidR="000A758B" w:rsidRPr="00B35AB1" w:rsidRDefault="000A758B" w:rsidP="00844E64">
      <w:pPr>
        <w:pStyle w:val="Standard"/>
        <w:rPr>
          <w:rFonts w:ascii="Arial" w:hAnsi="Arial" w:cs="Arial"/>
          <w:color w:val="000000" w:themeColor="text1"/>
        </w:rPr>
      </w:pPr>
    </w:p>
    <w:p w14:paraId="4DC6F192" w14:textId="77777777" w:rsidR="00AA46F3" w:rsidRPr="00B35AB1" w:rsidRDefault="00AA46F3"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42E5703" w14:textId="77777777" w:rsidR="00AA46F3" w:rsidRPr="00B35AB1" w:rsidRDefault="00AA46F3" w:rsidP="00F01BD3">
      <w:pPr>
        <w:pStyle w:val="Standard"/>
        <w:keepNext/>
        <w:jc w:val="center"/>
        <w:rPr>
          <w:rFonts w:ascii="Arial" w:hAnsi="Arial" w:cs="Arial"/>
          <w:b/>
        </w:rPr>
      </w:pPr>
      <w:r w:rsidRPr="00B35AB1">
        <w:rPr>
          <w:rFonts w:ascii="Arial" w:hAnsi="Arial" w:cs="Arial"/>
          <w:b/>
        </w:rPr>
        <w:t>(odstop od pogodbe)</w:t>
      </w:r>
    </w:p>
    <w:p w14:paraId="60CCFA49" w14:textId="77777777" w:rsidR="00AA46F3" w:rsidRPr="00B35AB1" w:rsidRDefault="00AA46F3" w:rsidP="00F01BD3">
      <w:pPr>
        <w:pStyle w:val="Standard"/>
        <w:keepNext/>
        <w:rPr>
          <w:rFonts w:ascii="Arial" w:hAnsi="Arial" w:cs="Arial"/>
          <w:color w:val="000000" w:themeColor="text1"/>
        </w:rPr>
      </w:pPr>
    </w:p>
    <w:p w14:paraId="4CF0947D" w14:textId="786DC890" w:rsidR="00E01D2B" w:rsidRPr="003075EF" w:rsidRDefault="00C35212" w:rsidP="00E01D2B">
      <w:pPr>
        <w:pStyle w:val="Standard"/>
        <w:rPr>
          <w:rFonts w:ascii="Arial" w:hAnsi="Arial" w:cs="Arial"/>
        </w:rPr>
      </w:pPr>
      <w:r w:rsidRPr="00B35AB1">
        <w:rPr>
          <w:rFonts w:ascii="Arial" w:hAnsi="Arial" w:cs="Arial"/>
        </w:rPr>
        <w:t xml:space="preserve">Naročnik lahko odstopi od te pogodbe z odpovednim rokom 8 dni v primerih, opredeljenih v </w:t>
      </w:r>
      <w:r w:rsidR="00937F85" w:rsidRPr="00B35AB1">
        <w:rPr>
          <w:rFonts w:ascii="Arial" w:hAnsi="Arial" w:cs="Arial"/>
        </w:rPr>
        <w:t xml:space="preserve">tretjem </w:t>
      </w:r>
      <w:r w:rsidR="003D44B0">
        <w:rPr>
          <w:rFonts w:ascii="Arial" w:hAnsi="Arial" w:cs="Arial"/>
        </w:rPr>
        <w:t>odstavku 10</w:t>
      </w:r>
      <w:r w:rsidRPr="00B35AB1">
        <w:rPr>
          <w:rFonts w:ascii="Arial" w:hAnsi="Arial" w:cs="Arial"/>
        </w:rPr>
        <w:t>. člena</w:t>
      </w:r>
      <w:r w:rsidR="00E01D2B">
        <w:rPr>
          <w:rFonts w:ascii="Arial" w:hAnsi="Arial" w:cs="Arial"/>
        </w:rPr>
        <w:t xml:space="preserve"> pogodbe</w:t>
      </w:r>
      <w:r w:rsidR="00DE5460" w:rsidRPr="00B35AB1">
        <w:rPr>
          <w:rFonts w:ascii="Arial" w:hAnsi="Arial" w:cs="Arial"/>
        </w:rPr>
        <w:t xml:space="preserve"> </w:t>
      </w:r>
      <w:r w:rsidRPr="00B35AB1">
        <w:rPr>
          <w:rFonts w:ascii="Arial" w:hAnsi="Arial" w:cs="Arial"/>
        </w:rPr>
        <w:t xml:space="preserve">ali, če </w:t>
      </w:r>
      <w:r w:rsidR="00995AA8" w:rsidRPr="00B35AB1">
        <w:rPr>
          <w:rFonts w:ascii="Arial" w:hAnsi="Arial" w:cs="Arial"/>
        </w:rPr>
        <w:t xml:space="preserve">izvajalec </w:t>
      </w:r>
      <w:r w:rsidRPr="00B35AB1">
        <w:rPr>
          <w:rFonts w:ascii="Arial" w:hAnsi="Arial" w:cs="Arial"/>
        </w:rPr>
        <w:t>drugače huje krši določila te pogodbe.</w:t>
      </w:r>
      <w:r w:rsidR="00E01D2B" w:rsidRPr="00E01D2B">
        <w:rPr>
          <w:rFonts w:ascii="Arial" w:hAnsi="Arial" w:cs="Arial"/>
        </w:rPr>
        <w:t xml:space="preserve"> </w:t>
      </w:r>
      <w:r w:rsidR="00E01D2B">
        <w:rPr>
          <w:rFonts w:ascii="Arial" w:hAnsi="Arial" w:cs="Arial"/>
        </w:rPr>
        <w:t>Naročnik lahko skladno s tem odstavkom odstopi od pogodbe po predhodnem opom</w:t>
      </w:r>
      <w:r w:rsidR="001A42D8">
        <w:rPr>
          <w:rFonts w:ascii="Arial" w:hAnsi="Arial" w:cs="Arial"/>
        </w:rPr>
        <w:t>inu</w:t>
      </w:r>
      <w:r w:rsidR="00E01D2B">
        <w:rPr>
          <w:rFonts w:ascii="Arial" w:hAnsi="Arial" w:cs="Arial"/>
        </w:rPr>
        <w:t>.</w:t>
      </w:r>
    </w:p>
    <w:p w14:paraId="447D508F" w14:textId="77777777" w:rsidR="00E01D2B" w:rsidRDefault="00E01D2B" w:rsidP="00E01D2B">
      <w:pPr>
        <w:pStyle w:val="Standard"/>
        <w:rPr>
          <w:rFonts w:ascii="Arial" w:hAnsi="Arial" w:cs="Arial"/>
        </w:rPr>
      </w:pPr>
    </w:p>
    <w:p w14:paraId="16884CED" w14:textId="77777777" w:rsidR="00E01D2B" w:rsidRDefault="00E01D2B" w:rsidP="00E01D2B">
      <w:pPr>
        <w:pStyle w:val="Standard"/>
        <w:rPr>
          <w:rFonts w:ascii="Arial" w:hAnsi="Arial" w:cs="Arial"/>
        </w:rPr>
      </w:pPr>
      <w:r>
        <w:rPr>
          <w:rFonts w:ascii="Arial" w:hAnsi="Arial" w:cs="Arial"/>
        </w:rPr>
        <w:t>Naročnik lahko brez kakršnih koli obveznosti do izvajalca odstopi od te pogodbe z odpovednim rokom 8 dni tudi v primeru, da za naročilo nima več zagotovljenih oziroma pripravljenih sredstev.</w:t>
      </w:r>
    </w:p>
    <w:p w14:paraId="05FBE4D0" w14:textId="77777777" w:rsidR="00E01D2B" w:rsidRDefault="00E01D2B" w:rsidP="00E01D2B">
      <w:pPr>
        <w:pStyle w:val="Standard"/>
        <w:rPr>
          <w:rFonts w:ascii="Arial" w:hAnsi="Arial" w:cs="Arial"/>
        </w:rPr>
      </w:pPr>
    </w:p>
    <w:p w14:paraId="0BF257BF" w14:textId="77777777" w:rsidR="00C77D42" w:rsidRDefault="00C77D42" w:rsidP="00C77D42">
      <w:pPr>
        <w:pStyle w:val="Standard"/>
        <w:rPr>
          <w:rFonts w:ascii="Arial" w:hAnsi="Arial" w:cs="Arial"/>
        </w:rPr>
      </w:pPr>
      <w:r>
        <w:rPr>
          <w:rFonts w:ascii="Arial" w:hAnsi="Arial" w:cs="Arial"/>
        </w:rPr>
        <w:t xml:space="preserve">Naročnik lahko odstopi od pogodbe </w:t>
      </w:r>
      <w:r>
        <w:rPr>
          <w:rFonts w:ascii="Arial" w:hAnsi="Arial" w:cs="Arial"/>
          <w:bCs/>
        </w:rPr>
        <w:t>tudi iz poslovnih razlogov, brez obveznosti do izvajalca, z odpovednim rokom 60 dni.</w:t>
      </w:r>
    </w:p>
    <w:p w14:paraId="0A80D830" w14:textId="77777777" w:rsidR="00C77D42" w:rsidRDefault="00C77D42" w:rsidP="00E01D2B">
      <w:pPr>
        <w:pStyle w:val="Standard"/>
        <w:rPr>
          <w:rFonts w:ascii="Arial" w:hAnsi="Arial" w:cs="Arial"/>
        </w:rPr>
      </w:pPr>
    </w:p>
    <w:p w14:paraId="2B85A255" w14:textId="4BF33CEE" w:rsidR="00E01D2B" w:rsidRPr="00637CE3" w:rsidRDefault="00E01D2B" w:rsidP="00E01D2B">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w:t>
      </w:r>
      <w:r w:rsidR="003F0422">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 več kot 90 dni, pri čemer je izvajalec naročnika opomnil na njegove obveznosti po takem računu.</w:t>
      </w:r>
    </w:p>
    <w:p w14:paraId="40B15525" w14:textId="77777777" w:rsidR="00E01D2B" w:rsidRPr="00637CE3" w:rsidRDefault="00E01D2B" w:rsidP="00E01D2B">
      <w:pPr>
        <w:spacing w:after="0" w:line="276" w:lineRule="auto"/>
        <w:jc w:val="both"/>
        <w:rPr>
          <w:rFonts w:ascii="Arial" w:hAnsi="Arial" w:cs="Arial"/>
          <w:color w:val="000000" w:themeColor="text1"/>
          <w:highlight w:val="yellow"/>
        </w:rPr>
      </w:pPr>
    </w:p>
    <w:p w14:paraId="6E1C441B" w14:textId="77777777" w:rsidR="00E01D2B" w:rsidRPr="00637CE3" w:rsidRDefault="00E01D2B" w:rsidP="00E01D2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D6DAD94" w14:textId="77777777" w:rsidR="00E01D2B" w:rsidRDefault="00E01D2B" w:rsidP="00E01D2B">
      <w:pPr>
        <w:spacing w:after="0" w:line="276" w:lineRule="auto"/>
        <w:jc w:val="both"/>
        <w:rPr>
          <w:rFonts w:ascii="Arial" w:hAnsi="Arial" w:cs="Arial"/>
          <w:color w:val="000000" w:themeColor="text1"/>
          <w:highlight w:val="yellow"/>
        </w:rPr>
      </w:pPr>
    </w:p>
    <w:p w14:paraId="32AAA773" w14:textId="03A8E4A8" w:rsidR="00C35212" w:rsidRPr="00B35AB1" w:rsidRDefault="00E01D2B" w:rsidP="00E01D2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E6B3F4" w14:textId="77777777" w:rsidR="00A55AEE" w:rsidRPr="00B35AB1" w:rsidRDefault="00A55AEE" w:rsidP="00A55AEE">
      <w:pPr>
        <w:pStyle w:val="Standard"/>
        <w:rPr>
          <w:rFonts w:ascii="Arial" w:hAnsi="Arial" w:cs="Arial"/>
        </w:rPr>
      </w:pPr>
    </w:p>
    <w:p w14:paraId="489274ED" w14:textId="77777777" w:rsidR="00964359" w:rsidRPr="00B35AB1" w:rsidRDefault="00964359"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359C8768" w14:textId="77777777" w:rsidR="00964359" w:rsidRPr="00B35AB1" w:rsidRDefault="00964359" w:rsidP="00F01BD3">
      <w:pPr>
        <w:pStyle w:val="Standard"/>
        <w:keepNext/>
        <w:jc w:val="center"/>
        <w:rPr>
          <w:rFonts w:ascii="Arial" w:hAnsi="Arial" w:cs="Arial"/>
          <w:b/>
        </w:rPr>
      </w:pPr>
      <w:r w:rsidRPr="00B35AB1">
        <w:rPr>
          <w:rFonts w:ascii="Arial" w:hAnsi="Arial" w:cs="Arial"/>
          <w:b/>
        </w:rPr>
        <w:t>(pogodbena kazen)</w:t>
      </w:r>
    </w:p>
    <w:p w14:paraId="51037C6B" w14:textId="77777777" w:rsidR="00964359" w:rsidRPr="00B35AB1" w:rsidRDefault="00964359" w:rsidP="00F01BD3">
      <w:pPr>
        <w:pStyle w:val="Standard"/>
        <w:keepNext/>
        <w:rPr>
          <w:rFonts w:ascii="Arial" w:hAnsi="Arial" w:cs="Arial"/>
        </w:rPr>
      </w:pPr>
    </w:p>
    <w:p w14:paraId="0DC8F455" w14:textId="61F3FCF7" w:rsidR="00964359" w:rsidRPr="00B35AB1" w:rsidRDefault="00964359" w:rsidP="008D330E">
      <w:pPr>
        <w:pStyle w:val="Standard"/>
        <w:widowControl w:val="0"/>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1A42D8">
        <w:rPr>
          <w:rFonts w:ascii="Arial" w:hAnsi="Arial" w:cs="Arial"/>
        </w:rPr>
        <w:t>zamuja z izpolnitvijo svoje posamezne pogodbene obveznosti</w:t>
      </w:r>
      <w:r w:rsidRPr="00B35AB1">
        <w:rPr>
          <w:rFonts w:ascii="Arial" w:hAnsi="Arial" w:cs="Arial"/>
        </w:rPr>
        <w:t xml:space="preserve"> iz razloga, k</w:t>
      </w:r>
      <w:r w:rsidR="009B2BA0" w:rsidRPr="00B35AB1">
        <w:rPr>
          <w:rFonts w:ascii="Arial" w:hAnsi="Arial" w:cs="Arial"/>
        </w:rPr>
        <w:t>i ne izvira iz sfere naročnika,</w:t>
      </w:r>
      <w:r w:rsidRPr="00B35AB1">
        <w:rPr>
          <w:rFonts w:ascii="Arial" w:hAnsi="Arial" w:cs="Arial"/>
        </w:rPr>
        <w:t xml:space="preserve"> </w:t>
      </w:r>
      <w:r w:rsidR="00E01D2B">
        <w:rPr>
          <w:rFonts w:ascii="Arial" w:hAnsi="Arial" w:cs="Arial"/>
        </w:rPr>
        <w:t>mu lahko naročnik zaračuna</w:t>
      </w:r>
      <w:r w:rsidR="0024513A">
        <w:rPr>
          <w:rFonts w:ascii="Arial" w:hAnsi="Arial" w:cs="Arial"/>
        </w:rPr>
        <w:t xml:space="preserve"> pogodbeno kazen v višini 1</w:t>
      </w:r>
      <w:r w:rsidRPr="00B35AB1">
        <w:rPr>
          <w:rFonts w:ascii="Arial" w:hAnsi="Arial" w:cs="Arial"/>
        </w:rPr>
        <w:t xml:space="preserve"> </w:t>
      </w:r>
      <w:r w:rsidR="00B95C66">
        <w:rPr>
          <w:rFonts w:ascii="Arial" w:hAnsi="Arial" w:cs="Arial"/>
        </w:rPr>
        <w:t>odstotka (1%</w:t>
      </w:r>
      <w:r w:rsidRPr="00B35AB1">
        <w:rPr>
          <w:rFonts w:ascii="Arial" w:hAnsi="Arial" w:cs="Arial"/>
        </w:rPr>
        <w:t xml:space="preserve">) </w:t>
      </w:r>
      <w:r w:rsidR="00C04430" w:rsidRPr="00B35AB1">
        <w:rPr>
          <w:rFonts w:ascii="Arial" w:hAnsi="Arial" w:cs="Arial"/>
        </w:rPr>
        <w:t>pogodbene vrednosti (brez DDV)</w:t>
      </w:r>
      <w:r w:rsidRPr="00B35AB1">
        <w:rPr>
          <w:rFonts w:ascii="Arial" w:hAnsi="Arial" w:cs="Arial"/>
        </w:rPr>
        <w:t xml:space="preserve"> </w:t>
      </w:r>
      <w:r w:rsidR="009B2BA0" w:rsidRPr="00B35AB1">
        <w:rPr>
          <w:rFonts w:ascii="Arial" w:hAnsi="Arial" w:cs="Arial"/>
        </w:rPr>
        <w:t xml:space="preserve">za sklop, v katerem je nastala zamuda, </w:t>
      </w:r>
      <w:r w:rsidRPr="00B35AB1">
        <w:rPr>
          <w:rFonts w:ascii="Arial" w:hAnsi="Arial" w:cs="Arial"/>
        </w:rPr>
        <w:t xml:space="preserve">za vsak </w:t>
      </w:r>
      <w:r w:rsidR="00B95C66">
        <w:rPr>
          <w:rFonts w:ascii="Arial" w:hAnsi="Arial" w:cs="Arial"/>
        </w:rPr>
        <w:t>dan zamude, vendar ne več, kot 2</w:t>
      </w:r>
      <w:r w:rsidRPr="00B35AB1">
        <w:rPr>
          <w:rFonts w:ascii="Arial" w:hAnsi="Arial" w:cs="Arial"/>
        </w:rPr>
        <w:t xml:space="preserve">0% </w:t>
      </w:r>
      <w:r w:rsidR="00C04430" w:rsidRPr="00B35AB1">
        <w:rPr>
          <w:rFonts w:ascii="Arial" w:hAnsi="Arial" w:cs="Arial"/>
        </w:rPr>
        <w:t xml:space="preserve">pogodbene </w:t>
      </w:r>
      <w:r w:rsidR="00F86BA1" w:rsidRPr="00B35AB1">
        <w:rPr>
          <w:rFonts w:ascii="Arial" w:hAnsi="Arial" w:cs="Arial"/>
        </w:rPr>
        <w:t xml:space="preserve">vrednosti </w:t>
      </w:r>
      <w:r w:rsidR="00C04430" w:rsidRPr="00B35AB1">
        <w:rPr>
          <w:rFonts w:ascii="Arial" w:hAnsi="Arial" w:cs="Arial"/>
        </w:rPr>
        <w:t>za sklop, v katerem je nastala zamuda</w:t>
      </w:r>
      <w:r w:rsidR="00F86BA1" w:rsidRPr="00B35AB1">
        <w:rPr>
          <w:rFonts w:ascii="Arial" w:hAnsi="Arial" w:cs="Arial"/>
        </w:rPr>
        <w:t xml:space="preserve"> (brez DDV). </w:t>
      </w:r>
    </w:p>
    <w:p w14:paraId="71522416" w14:textId="77777777" w:rsidR="00964359" w:rsidRDefault="00964359" w:rsidP="00964359">
      <w:pPr>
        <w:pStyle w:val="Standard"/>
        <w:rPr>
          <w:rFonts w:ascii="Arial" w:hAnsi="Arial" w:cs="Arial"/>
        </w:rPr>
      </w:pPr>
    </w:p>
    <w:p w14:paraId="773F5D92" w14:textId="50C711B1" w:rsidR="00964359" w:rsidRPr="00B35AB1" w:rsidRDefault="00964359" w:rsidP="00964359">
      <w:pPr>
        <w:pStyle w:val="Standard"/>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1A42D8">
        <w:rPr>
          <w:rFonts w:ascii="Arial" w:hAnsi="Arial" w:cs="Arial"/>
        </w:rPr>
        <w:t>svoje</w:t>
      </w:r>
      <w:r w:rsidRPr="00B35AB1">
        <w:rPr>
          <w:rFonts w:ascii="Arial" w:hAnsi="Arial" w:cs="Arial"/>
        </w:rPr>
        <w:t xml:space="preserve"> </w:t>
      </w:r>
      <w:r w:rsidR="0026662D">
        <w:rPr>
          <w:rFonts w:ascii="Arial" w:hAnsi="Arial" w:cs="Arial"/>
        </w:rPr>
        <w:t>posamezne</w:t>
      </w:r>
      <w:r w:rsidR="0026662D" w:rsidRPr="00B35AB1">
        <w:rPr>
          <w:rFonts w:ascii="Arial" w:hAnsi="Arial" w:cs="Arial"/>
        </w:rPr>
        <w:t xml:space="preserve"> </w:t>
      </w:r>
      <w:r w:rsidRPr="00B35AB1">
        <w:rPr>
          <w:rFonts w:ascii="Arial" w:hAnsi="Arial" w:cs="Arial"/>
        </w:rPr>
        <w:t>obveznosti po tej pogodbi ne izpolni (pri čemer ne gre</w:t>
      </w:r>
      <w:r w:rsidR="001A42D8">
        <w:rPr>
          <w:rFonts w:ascii="Arial" w:hAnsi="Arial" w:cs="Arial"/>
        </w:rPr>
        <w:t xml:space="preserve"> za izpolnitev z zamudo) ali jo</w:t>
      </w:r>
      <w:r w:rsidRPr="00B35AB1">
        <w:rPr>
          <w:rFonts w:ascii="Arial" w:hAnsi="Arial" w:cs="Arial"/>
        </w:rPr>
        <w:t xml:space="preserve"> izpolni z napako, ki je na poziv </w:t>
      </w:r>
      <w:r w:rsidR="00E14125" w:rsidRPr="00B35AB1">
        <w:rPr>
          <w:rFonts w:ascii="Arial" w:hAnsi="Arial" w:cs="Arial"/>
        </w:rPr>
        <w:t>naročnika ne odpravi v celoti</w:t>
      </w:r>
      <w:r w:rsidRPr="00B35AB1">
        <w:rPr>
          <w:rFonts w:ascii="Arial" w:hAnsi="Arial" w:cs="Arial"/>
        </w:rPr>
        <w:t xml:space="preserve"> v postavljenem roku, </w:t>
      </w:r>
      <w:r w:rsidR="00E01D2B">
        <w:rPr>
          <w:rFonts w:ascii="Arial" w:hAnsi="Arial" w:cs="Arial"/>
        </w:rPr>
        <w:t>mu lahko naročnik zaračuna</w:t>
      </w:r>
      <w:r w:rsidR="00B95C66">
        <w:rPr>
          <w:rFonts w:ascii="Arial" w:hAnsi="Arial" w:cs="Arial"/>
        </w:rPr>
        <w:t xml:space="preserve"> pogodbeno kazen v višini 2</w:t>
      </w:r>
      <w:r w:rsidRPr="00B35AB1">
        <w:rPr>
          <w:rFonts w:ascii="Arial" w:hAnsi="Arial" w:cs="Arial"/>
        </w:rPr>
        <w:t>0% pogodbene vrednosti (brez DDV)</w:t>
      </w:r>
      <w:r w:rsidR="009B2BA0" w:rsidRPr="00B35AB1">
        <w:rPr>
          <w:rFonts w:ascii="Arial" w:hAnsi="Arial" w:cs="Arial"/>
        </w:rPr>
        <w:t xml:space="preserve"> za sklop, v katerem je nastala neizpolnitev oziroma izpolnitev z napako</w:t>
      </w:r>
      <w:r w:rsidRPr="00B35AB1">
        <w:rPr>
          <w:rFonts w:ascii="Arial" w:hAnsi="Arial" w:cs="Arial"/>
        </w:rPr>
        <w:t>.</w:t>
      </w:r>
    </w:p>
    <w:p w14:paraId="54F5945D" w14:textId="77777777" w:rsidR="00964359" w:rsidRPr="00B35AB1" w:rsidRDefault="00964359" w:rsidP="00964359">
      <w:pPr>
        <w:pStyle w:val="Standard"/>
        <w:rPr>
          <w:rFonts w:ascii="Arial" w:hAnsi="Arial" w:cs="Arial"/>
        </w:rPr>
      </w:pPr>
    </w:p>
    <w:p w14:paraId="16037F52" w14:textId="77777777" w:rsidR="00E01D2B" w:rsidRPr="009B5B7F" w:rsidRDefault="00E01D2B" w:rsidP="00E01D2B">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naslova pogodbene kazni izstavi izvajalcu račun, ki ga mora izvajalec plačati v roku 8 (os</w:t>
      </w:r>
      <w:r>
        <w:rPr>
          <w:rFonts w:ascii="Arial" w:hAnsi="Arial" w:cs="Arial"/>
          <w:color w:val="000000" w:themeColor="text1"/>
        </w:rPr>
        <w:t>mih) dni od prejema.</w:t>
      </w:r>
    </w:p>
    <w:p w14:paraId="7EFFA582" w14:textId="77777777" w:rsidR="00550729" w:rsidRPr="00B35AB1" w:rsidRDefault="00550729" w:rsidP="00A55AEE">
      <w:pPr>
        <w:pStyle w:val="Standard"/>
        <w:rPr>
          <w:rFonts w:ascii="Arial" w:hAnsi="Arial" w:cs="Arial"/>
        </w:rPr>
      </w:pPr>
    </w:p>
    <w:p w14:paraId="307D72E0"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57ACBE96" w14:textId="77777777" w:rsidR="00A55AEE" w:rsidRPr="00B35AB1" w:rsidRDefault="00A55AEE" w:rsidP="00F01BD3">
      <w:pPr>
        <w:pStyle w:val="Standard"/>
        <w:keepNext/>
        <w:jc w:val="center"/>
        <w:rPr>
          <w:rFonts w:ascii="Arial" w:hAnsi="Arial" w:cs="Arial"/>
          <w:b/>
        </w:rPr>
      </w:pPr>
      <w:r w:rsidRPr="00B35AB1">
        <w:rPr>
          <w:rFonts w:ascii="Arial" w:hAnsi="Arial" w:cs="Arial"/>
          <w:b/>
        </w:rPr>
        <w:t>(socialna klavzula)</w:t>
      </w:r>
    </w:p>
    <w:p w14:paraId="191857B6" w14:textId="77777777" w:rsidR="00A55AEE" w:rsidRPr="00B35AB1" w:rsidRDefault="00A55AEE" w:rsidP="00F01BD3">
      <w:pPr>
        <w:pStyle w:val="Standard"/>
        <w:keepNext/>
        <w:rPr>
          <w:rFonts w:ascii="Arial" w:hAnsi="Arial" w:cs="Arial"/>
        </w:rPr>
      </w:pPr>
    </w:p>
    <w:p w14:paraId="50913946" w14:textId="77777777" w:rsidR="00E0715D" w:rsidRPr="006A0AEE" w:rsidRDefault="00E0715D" w:rsidP="00E0715D">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E4F2092" w14:textId="77777777" w:rsidR="00E0715D" w:rsidRDefault="00E0715D" w:rsidP="00E0715D">
      <w:pPr>
        <w:pStyle w:val="Standard"/>
        <w:rPr>
          <w:rFonts w:ascii="Arial" w:hAnsi="Arial" w:cs="Arial"/>
          <w:color w:val="000000" w:themeColor="text1"/>
          <w:shd w:val="clear" w:color="auto" w:fill="FFFFFF"/>
        </w:rPr>
      </w:pPr>
    </w:p>
    <w:p w14:paraId="6CA181B0" w14:textId="77777777" w:rsidR="00E0715D" w:rsidRDefault="00E0715D" w:rsidP="00E0715D">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izvajalca v desetih dneh. Izvajalec 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AF9387F" w14:textId="77777777" w:rsidR="00E0715D" w:rsidRPr="006A0AEE" w:rsidRDefault="00E0715D" w:rsidP="00E0715D">
      <w:pPr>
        <w:pStyle w:val="Standard"/>
        <w:rPr>
          <w:rFonts w:ascii="Arial" w:hAnsi="Arial" w:cs="Arial"/>
          <w:color w:val="000000" w:themeColor="text1"/>
          <w:shd w:val="clear" w:color="auto" w:fill="FFFFFF"/>
        </w:rPr>
      </w:pPr>
    </w:p>
    <w:p w14:paraId="15F927D9" w14:textId="77777777" w:rsidR="00E0715D" w:rsidRPr="006A0AEE" w:rsidRDefault="00E0715D" w:rsidP="00E0715D">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EB0CF40" w14:textId="77777777" w:rsidR="00A00185" w:rsidRPr="00B35AB1" w:rsidRDefault="00A00185" w:rsidP="00FD71EF">
      <w:pPr>
        <w:pStyle w:val="Standard"/>
        <w:widowControl w:val="0"/>
        <w:rPr>
          <w:rFonts w:ascii="Arial" w:hAnsi="Arial" w:cs="Arial"/>
          <w:b/>
          <w:color w:val="000000" w:themeColor="text1"/>
        </w:rPr>
      </w:pPr>
    </w:p>
    <w:p w14:paraId="100BBBD8" w14:textId="77777777" w:rsidR="00BA3C5A" w:rsidRPr="00B35AB1" w:rsidRDefault="00BA3C5A"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D320F08" w14:textId="77777777" w:rsidR="00BA3C5A" w:rsidRPr="00B35AB1" w:rsidRDefault="00BA3C5A" w:rsidP="00F01BD3">
      <w:pPr>
        <w:pStyle w:val="Standard"/>
        <w:keepNext/>
        <w:jc w:val="center"/>
        <w:rPr>
          <w:rFonts w:ascii="Arial" w:hAnsi="Arial" w:cs="Arial"/>
          <w:b/>
        </w:rPr>
      </w:pPr>
      <w:r w:rsidRPr="00B35AB1">
        <w:rPr>
          <w:rFonts w:ascii="Arial" w:hAnsi="Arial" w:cs="Arial"/>
          <w:b/>
        </w:rPr>
        <w:t>(protikorupcijska klavzula)</w:t>
      </w:r>
    </w:p>
    <w:p w14:paraId="74777D45" w14:textId="77777777" w:rsidR="00BA3C5A" w:rsidRPr="00B35AB1" w:rsidRDefault="00BA3C5A" w:rsidP="00F01BD3">
      <w:pPr>
        <w:pStyle w:val="Standard"/>
        <w:keepNext/>
        <w:jc w:val="center"/>
        <w:rPr>
          <w:rFonts w:ascii="Arial" w:hAnsi="Arial" w:cs="Arial"/>
        </w:rPr>
      </w:pPr>
    </w:p>
    <w:p w14:paraId="270DB854" w14:textId="36214DCA" w:rsidR="00BA3C5A" w:rsidRPr="00B35AB1" w:rsidRDefault="00BA3C5A" w:rsidP="00BA3C5A">
      <w:pPr>
        <w:widowControl/>
        <w:shd w:val="clear" w:color="auto" w:fill="FFFFFF"/>
        <w:autoSpaceDN/>
        <w:spacing w:after="0" w:line="276" w:lineRule="auto"/>
        <w:jc w:val="both"/>
        <w:textAlignment w:val="auto"/>
        <w:rPr>
          <w:rFonts w:ascii="Arial" w:eastAsia="Times New Roman" w:hAnsi="Arial" w:cs="Arial"/>
          <w:kern w:val="0"/>
          <w:lang w:eastAsia="sl-SI"/>
        </w:rPr>
      </w:pPr>
      <w:r w:rsidRPr="00B35AB1">
        <w:rPr>
          <w:rFonts w:ascii="Arial" w:eastAsia="Times New Roman" w:hAnsi="Arial" w:cs="Arial"/>
          <w:kern w:val="0"/>
          <w:lang w:eastAsia="sl-SI"/>
        </w:rPr>
        <w:t xml:space="preserve">Pogodba, pri kateri kdo </w:t>
      </w:r>
      <w:r w:rsidR="00DE5460" w:rsidRPr="00B35AB1">
        <w:rPr>
          <w:rFonts w:ascii="Arial" w:eastAsia="Times New Roman" w:hAnsi="Arial" w:cs="Arial"/>
          <w:kern w:val="0"/>
          <w:lang w:eastAsia="sl-SI"/>
        </w:rPr>
        <w:t xml:space="preserve">v imenu ali na račun </w:t>
      </w:r>
      <w:r w:rsidR="00D16964" w:rsidRPr="00B35AB1">
        <w:rPr>
          <w:rFonts w:ascii="Arial" w:eastAsia="Times New Roman" w:hAnsi="Arial" w:cs="Arial"/>
          <w:kern w:val="0"/>
          <w:lang w:eastAsia="sl-SI"/>
        </w:rPr>
        <w:t>izvajalca</w:t>
      </w:r>
      <w:r w:rsidRPr="00B35AB1">
        <w:rPr>
          <w:rFonts w:ascii="Arial" w:eastAsia="Times New Roman" w:hAnsi="Arial" w:cs="Arial"/>
          <w:kern w:val="0"/>
          <w:lang w:eastAsia="sl-SI"/>
        </w:rPr>
        <w:t>, predstavniku ali posredniku naročnika obljubi, ponudi ali d</w:t>
      </w:r>
      <w:r w:rsidR="00CF176E" w:rsidRPr="00B35AB1">
        <w:rPr>
          <w:rFonts w:ascii="Arial" w:eastAsia="Times New Roman" w:hAnsi="Arial" w:cs="Arial"/>
          <w:kern w:val="0"/>
          <w:lang w:eastAsia="sl-SI"/>
        </w:rPr>
        <w:t xml:space="preserve">a kakšno nedovoljeno korist za </w:t>
      </w:r>
      <w:r w:rsidRPr="00B35AB1">
        <w:rPr>
          <w:rFonts w:ascii="Arial" w:eastAsia="Times New Roman" w:hAnsi="Arial" w:cs="Arial"/>
          <w:kern w:val="0"/>
          <w:lang w:eastAsia="sl-SI"/>
        </w:rPr>
        <w:t>pridobitev posla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za sklenitev posla pod ugodnejšimi pogoji ali</w:t>
      </w:r>
      <w:r w:rsidR="00CF176E" w:rsidRPr="00B35AB1">
        <w:rPr>
          <w:rFonts w:ascii="Arial" w:eastAsia="Times New Roman" w:hAnsi="Arial" w:cs="Arial"/>
          <w:kern w:val="0"/>
          <w:lang w:eastAsia="sl-SI"/>
        </w:rPr>
        <w:t xml:space="preserve"> z</w:t>
      </w:r>
      <w:r w:rsidRPr="00B35AB1">
        <w:rPr>
          <w:rFonts w:ascii="Arial" w:eastAsia="Times New Roman" w:hAnsi="Arial" w:cs="Arial"/>
          <w:kern w:val="0"/>
          <w:lang w:eastAsia="sl-SI"/>
        </w:rPr>
        <w:t>a opustitev dolžnega nadzora nad izvajanjem pogodbenih obveznosti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 xml:space="preserve">za drugo ravnanje ali opustitev, s katerim je naročniku povzročena škoda ali je omogočena pridobitev nedovoljene koristi predstavniku naročnika, posredniku naročnika, </w:t>
      </w:r>
      <w:r w:rsidR="00D16964" w:rsidRPr="00B35AB1">
        <w:rPr>
          <w:rFonts w:ascii="Arial" w:eastAsia="Times New Roman" w:hAnsi="Arial" w:cs="Arial"/>
          <w:kern w:val="0"/>
          <w:lang w:eastAsia="sl-SI"/>
        </w:rPr>
        <w:t xml:space="preserve">izvajalcu </w:t>
      </w:r>
      <w:r w:rsidRPr="00B35AB1">
        <w:rPr>
          <w:rFonts w:ascii="Arial" w:eastAsia="Times New Roman" w:hAnsi="Arial" w:cs="Arial"/>
          <w:kern w:val="0"/>
          <w:lang w:eastAsia="sl-SI"/>
        </w:rPr>
        <w:t>ali njegovemu preds</w:t>
      </w:r>
      <w:r w:rsidR="0001457E" w:rsidRPr="00B35AB1">
        <w:rPr>
          <w:rFonts w:ascii="Arial" w:eastAsia="Times New Roman" w:hAnsi="Arial" w:cs="Arial"/>
          <w:kern w:val="0"/>
          <w:lang w:eastAsia="sl-SI"/>
        </w:rPr>
        <w:t>tavniku, zastopniku ali</w:t>
      </w:r>
      <w:r w:rsidR="00CF176E" w:rsidRPr="00B35AB1">
        <w:rPr>
          <w:rFonts w:ascii="Arial" w:eastAsia="Times New Roman" w:hAnsi="Arial" w:cs="Arial"/>
          <w:kern w:val="0"/>
          <w:lang w:eastAsia="sl-SI"/>
        </w:rPr>
        <w:t xml:space="preserve"> posredniku, </w:t>
      </w:r>
      <w:r w:rsidRPr="00B35AB1">
        <w:rPr>
          <w:rFonts w:ascii="Arial" w:eastAsia="Times New Roman" w:hAnsi="Arial" w:cs="Arial"/>
          <w:kern w:val="0"/>
          <w:lang w:eastAsia="sl-SI"/>
        </w:rPr>
        <w:t>je nična.</w:t>
      </w:r>
    </w:p>
    <w:p w14:paraId="54653685" w14:textId="77777777" w:rsidR="00243242" w:rsidRPr="00B35AB1" w:rsidRDefault="00243242" w:rsidP="00BA3C5A">
      <w:pPr>
        <w:widowControl/>
        <w:shd w:val="clear" w:color="auto" w:fill="FFFFFF"/>
        <w:autoSpaceDN/>
        <w:spacing w:after="0" w:line="276" w:lineRule="auto"/>
        <w:jc w:val="both"/>
        <w:textAlignment w:val="auto"/>
        <w:rPr>
          <w:rFonts w:ascii="Arial" w:eastAsia="Times New Roman" w:hAnsi="Arial" w:cs="Arial"/>
          <w:kern w:val="0"/>
          <w:lang w:eastAsia="sl-SI"/>
        </w:rPr>
      </w:pPr>
    </w:p>
    <w:p w14:paraId="49E97B82" w14:textId="77777777" w:rsidR="00243242" w:rsidRPr="00B35AB1" w:rsidRDefault="00243242"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1D341959" w14:textId="77777777" w:rsidR="00243242" w:rsidRPr="00B35AB1" w:rsidRDefault="00243242" w:rsidP="00243242">
      <w:pPr>
        <w:pStyle w:val="Standard"/>
        <w:keepNext/>
        <w:jc w:val="center"/>
        <w:rPr>
          <w:rFonts w:ascii="Arial" w:hAnsi="Arial" w:cs="Arial"/>
          <w:b/>
        </w:rPr>
      </w:pPr>
      <w:r w:rsidRPr="00B35AB1">
        <w:rPr>
          <w:rFonts w:ascii="Arial" w:hAnsi="Arial" w:cs="Arial"/>
          <w:b/>
        </w:rPr>
        <w:t>(varstvo podatkov)</w:t>
      </w:r>
    </w:p>
    <w:p w14:paraId="72BD2D1E" w14:textId="77777777" w:rsidR="00243242" w:rsidRPr="00B35AB1" w:rsidRDefault="00243242" w:rsidP="00243242">
      <w:pPr>
        <w:pStyle w:val="Standard"/>
        <w:keepNext/>
        <w:jc w:val="center"/>
        <w:rPr>
          <w:rFonts w:ascii="Arial" w:hAnsi="Arial" w:cs="Arial"/>
        </w:rPr>
      </w:pPr>
    </w:p>
    <w:p w14:paraId="5E78C42B" w14:textId="664FD19D" w:rsidR="00243242" w:rsidRPr="00B35AB1" w:rsidRDefault="00243242" w:rsidP="00FD71EF">
      <w:pPr>
        <w:pStyle w:val="Standard"/>
        <w:widowControl w:val="0"/>
        <w:rPr>
          <w:rFonts w:ascii="Arial" w:eastAsiaTheme="minorHAnsi" w:hAnsi="Arial" w:cs="Arial"/>
          <w:color w:val="000000"/>
        </w:rPr>
      </w:pPr>
      <w:r w:rsidRPr="00B35AB1">
        <w:rPr>
          <w:rFonts w:ascii="Arial" w:eastAsiaTheme="minorHAnsi" w:hAnsi="Arial" w:cs="Arial"/>
          <w:color w:val="000000"/>
        </w:rPr>
        <w:t xml:space="preserve">Pogodbeni stranki se zavezujeta, da bosta morebitne osebne podatke varovali in obdelovali v skladu z določili </w:t>
      </w:r>
      <w:r w:rsidR="00D72187" w:rsidRPr="006A0AEE">
        <w:rPr>
          <w:rFonts w:ascii="Arial" w:eastAsiaTheme="minorHAnsi" w:hAnsi="Arial" w:cs="Arial"/>
          <w:color w:val="000000"/>
        </w:rPr>
        <w:t xml:space="preserve">zakona, ki ureja varstvo osebnih podatkov, </w:t>
      </w:r>
      <w:r w:rsidRPr="00B35AB1">
        <w:rPr>
          <w:rFonts w:ascii="Arial" w:eastAsiaTheme="minorHAnsi" w:hAnsi="Arial" w:cs="Arial"/>
          <w:color w:val="000000"/>
        </w:rPr>
        <w:t>in Uredbe EU 2016/679 Evropskega parlamenta in Sveta z dne 27. aprila 2016 o varstvu posameznikov pri obdelavi osebnih podatkov in o prostem pretoku takih podatkov ter o raz</w:t>
      </w:r>
      <w:r w:rsidR="00D72187">
        <w:rPr>
          <w:rFonts w:ascii="Arial" w:eastAsiaTheme="minorHAnsi" w:hAnsi="Arial" w:cs="Arial"/>
          <w:color w:val="000000"/>
        </w:rPr>
        <w:t>veljavitvi Direktive 95/46/ES (S</w:t>
      </w:r>
      <w:r w:rsidRPr="00B35AB1">
        <w:rPr>
          <w:rFonts w:ascii="Arial" w:eastAsiaTheme="minorHAnsi" w:hAnsi="Arial" w:cs="Arial"/>
          <w:color w:val="000000"/>
        </w:rPr>
        <w:t xml:space="preserve">plošna uredba o varstvu </w:t>
      </w:r>
      <w:r w:rsidR="00A30248" w:rsidRPr="00B35AB1">
        <w:rPr>
          <w:rFonts w:ascii="Arial" w:eastAsiaTheme="minorHAnsi" w:hAnsi="Arial" w:cs="Arial"/>
          <w:color w:val="000000"/>
        </w:rPr>
        <w:t>podatkov) (UL L 119, 4.5.2016)</w:t>
      </w:r>
      <w:r w:rsidR="00D72187">
        <w:rPr>
          <w:rFonts w:ascii="Arial" w:eastAsiaTheme="minorHAnsi" w:hAnsi="Arial" w:cs="Arial"/>
          <w:color w:val="000000"/>
        </w:rPr>
        <w:t>,</w:t>
      </w:r>
      <w:r w:rsidR="00D72187" w:rsidRPr="00D72187">
        <w:rPr>
          <w:rFonts w:ascii="Arial" w:eastAsiaTheme="minorHAnsi" w:hAnsi="Arial" w:cs="Arial"/>
          <w:color w:val="000000"/>
        </w:rPr>
        <w:t xml:space="preserve"> </w:t>
      </w:r>
      <w:r w:rsidR="00D72187">
        <w:rPr>
          <w:rFonts w:ascii="Arial" w:eastAsiaTheme="minorHAnsi" w:hAnsi="Arial" w:cs="Arial"/>
          <w:color w:val="000000"/>
        </w:rPr>
        <w:t>vključno s 3. točko 28. člena Splošne uredbe o varstvu podatkov</w:t>
      </w:r>
      <w:r w:rsidR="00A30248" w:rsidRPr="00B35AB1">
        <w:rPr>
          <w:rFonts w:ascii="Arial" w:eastAsiaTheme="minorHAnsi" w:hAnsi="Arial" w:cs="Arial"/>
          <w:color w:val="000000"/>
        </w:rPr>
        <w:t>.</w:t>
      </w:r>
    </w:p>
    <w:p w14:paraId="5A0A9197" w14:textId="77777777" w:rsidR="00243242" w:rsidRPr="00B35AB1" w:rsidRDefault="00243242" w:rsidP="00FD71EF">
      <w:pPr>
        <w:pStyle w:val="Standard"/>
        <w:widowControl w:val="0"/>
        <w:rPr>
          <w:rFonts w:ascii="Arial" w:hAnsi="Arial" w:cs="Arial"/>
          <w:b/>
          <w:color w:val="000000" w:themeColor="text1"/>
        </w:rPr>
      </w:pPr>
    </w:p>
    <w:p w14:paraId="6280443E"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DC6D80F" w14:textId="77777777" w:rsidR="00A55AEE" w:rsidRPr="00B35AB1" w:rsidRDefault="00A55AEE" w:rsidP="00F01BD3">
      <w:pPr>
        <w:pStyle w:val="Standard"/>
        <w:keepNext/>
        <w:jc w:val="center"/>
        <w:rPr>
          <w:rFonts w:ascii="Arial" w:hAnsi="Arial" w:cs="Arial"/>
          <w:b/>
        </w:rPr>
      </w:pPr>
      <w:r w:rsidRPr="00B35AB1">
        <w:rPr>
          <w:rFonts w:ascii="Arial" w:hAnsi="Arial" w:cs="Arial"/>
          <w:b/>
        </w:rPr>
        <w:t>(končne določbe)</w:t>
      </w:r>
    </w:p>
    <w:p w14:paraId="005BB9FB" w14:textId="77777777" w:rsidR="00A00185" w:rsidRPr="00B35AB1" w:rsidRDefault="00A00185" w:rsidP="00F01BD3">
      <w:pPr>
        <w:pStyle w:val="Standard"/>
        <w:keepNext/>
        <w:rPr>
          <w:rFonts w:ascii="Arial" w:hAnsi="Arial" w:cs="Arial"/>
        </w:rPr>
      </w:pPr>
    </w:p>
    <w:p w14:paraId="59FA6F7B" w14:textId="77777777" w:rsidR="00C77FC2" w:rsidRPr="00B35AB1" w:rsidRDefault="0061790A" w:rsidP="00160302">
      <w:pPr>
        <w:pStyle w:val="Telobesedila"/>
        <w:spacing w:after="0" w:line="276" w:lineRule="auto"/>
        <w:jc w:val="both"/>
        <w:rPr>
          <w:rFonts w:ascii="Arial" w:hAnsi="Arial" w:cs="Arial"/>
        </w:rPr>
      </w:pPr>
      <w:r w:rsidRPr="00B35AB1">
        <w:rPr>
          <w:rFonts w:ascii="Arial" w:hAnsi="Arial" w:cs="Arial"/>
        </w:rPr>
        <w:t>Stranki se za</w:t>
      </w:r>
      <w:r w:rsidR="00C77FC2" w:rsidRPr="00B35AB1">
        <w:rPr>
          <w:rFonts w:ascii="Arial" w:hAnsi="Arial" w:cs="Arial"/>
        </w:rPr>
        <w:t>vezujeta, da bosta</w:t>
      </w:r>
      <w:r w:rsidR="00160302" w:rsidRPr="00B35AB1">
        <w:rPr>
          <w:rFonts w:ascii="Arial" w:hAnsi="Arial" w:cs="Arial"/>
        </w:rPr>
        <w:t xml:space="preserve"> pri izvrševanju te pogodbe ravnali v dobri veri, skladno z načelom vestnosti in poštenja, ter da bosta</w:t>
      </w:r>
      <w:r w:rsidR="00C77FC2" w:rsidRPr="00B35AB1">
        <w:rPr>
          <w:rFonts w:ascii="Arial" w:hAnsi="Arial" w:cs="Arial"/>
        </w:rPr>
        <w:t xml:space="preserve"> storili vse, kar je </w:t>
      </w:r>
      <w:r w:rsidR="00160302" w:rsidRPr="00B35AB1">
        <w:rPr>
          <w:rFonts w:ascii="Arial" w:hAnsi="Arial" w:cs="Arial"/>
        </w:rPr>
        <w:t xml:space="preserve">potrebno in </w:t>
      </w:r>
      <w:r w:rsidR="00C77FC2" w:rsidRPr="00B35AB1">
        <w:rPr>
          <w:rFonts w:ascii="Arial" w:hAnsi="Arial" w:cs="Arial"/>
        </w:rPr>
        <w:t xml:space="preserve">dopustno za </w:t>
      </w:r>
      <w:r w:rsidR="00160302" w:rsidRPr="00B35AB1">
        <w:rPr>
          <w:rFonts w:ascii="Arial" w:hAnsi="Arial" w:cs="Arial"/>
        </w:rPr>
        <w:t>izpolnitev pogodbe</w:t>
      </w:r>
      <w:r w:rsidR="00C77FC2" w:rsidRPr="00B35AB1">
        <w:rPr>
          <w:rFonts w:ascii="Arial" w:hAnsi="Arial" w:cs="Arial"/>
        </w:rPr>
        <w:t>.</w:t>
      </w:r>
    </w:p>
    <w:p w14:paraId="77939C58" w14:textId="77777777" w:rsidR="00C77FC2" w:rsidRPr="00B35AB1" w:rsidRDefault="00C77FC2" w:rsidP="00160302">
      <w:pPr>
        <w:autoSpaceDE w:val="0"/>
        <w:adjustRightInd w:val="0"/>
        <w:spacing w:after="0" w:line="276" w:lineRule="auto"/>
        <w:jc w:val="both"/>
        <w:rPr>
          <w:rFonts w:ascii="Arial" w:hAnsi="Arial" w:cs="Arial"/>
        </w:rPr>
      </w:pPr>
    </w:p>
    <w:p w14:paraId="74E1E250" w14:textId="46332608" w:rsidR="00C77FC2" w:rsidRPr="00B35AB1" w:rsidRDefault="00C77FC2" w:rsidP="00160302">
      <w:pPr>
        <w:pStyle w:val="Telobesedila"/>
        <w:spacing w:after="0" w:line="276" w:lineRule="auto"/>
        <w:jc w:val="both"/>
        <w:rPr>
          <w:rFonts w:ascii="Arial" w:hAnsi="Arial" w:cs="Arial"/>
        </w:rPr>
      </w:pPr>
      <w:r w:rsidRPr="00B35AB1">
        <w:rPr>
          <w:rFonts w:ascii="Arial" w:hAnsi="Arial" w:cs="Arial"/>
        </w:rPr>
        <w:t xml:space="preserve">Pogodba </w:t>
      </w:r>
      <w:r w:rsidR="00B73795" w:rsidRPr="00B35AB1">
        <w:rPr>
          <w:rFonts w:ascii="Arial" w:hAnsi="Arial" w:cs="Arial"/>
        </w:rPr>
        <w:t>je sklenjena</w:t>
      </w:r>
      <w:r w:rsidRPr="00B35AB1">
        <w:rPr>
          <w:rFonts w:ascii="Arial" w:hAnsi="Arial" w:cs="Arial"/>
        </w:rPr>
        <w:t xml:space="preserve"> z dnem podpisa obeh pogodbenih strank, veljati pa začne, ko </w:t>
      </w:r>
      <w:r w:rsidR="00DE27A9" w:rsidRPr="00B35AB1">
        <w:rPr>
          <w:rFonts w:ascii="Arial" w:hAnsi="Arial" w:cs="Arial"/>
        </w:rPr>
        <w:t xml:space="preserve">izvajalec </w:t>
      </w:r>
      <w:r w:rsidRPr="00B35AB1">
        <w:rPr>
          <w:rFonts w:ascii="Arial" w:hAnsi="Arial" w:cs="Arial"/>
        </w:rPr>
        <w:t xml:space="preserve">predloži naročniku </w:t>
      </w:r>
      <w:r w:rsidR="003F0422">
        <w:rPr>
          <w:rFonts w:ascii="Arial" w:hAnsi="Arial" w:cs="Arial"/>
        </w:rPr>
        <w:t xml:space="preserve">finančno zavarovanje </w:t>
      </w:r>
      <w:r w:rsidRPr="00B35AB1">
        <w:rPr>
          <w:rFonts w:ascii="Arial" w:hAnsi="Arial" w:cs="Arial"/>
        </w:rPr>
        <w:t xml:space="preserve">za </w:t>
      </w:r>
      <w:r w:rsidR="00E21830" w:rsidRPr="00B35AB1">
        <w:rPr>
          <w:rFonts w:ascii="Arial" w:hAnsi="Arial" w:cs="Arial"/>
        </w:rPr>
        <w:t>dobro izvedbo pogodbenih obveznosti</w:t>
      </w:r>
      <w:r w:rsidRPr="00B35AB1">
        <w:rPr>
          <w:rFonts w:ascii="Arial" w:hAnsi="Arial" w:cs="Arial"/>
        </w:rPr>
        <w:t>.</w:t>
      </w:r>
      <w:r w:rsidR="00DE5460" w:rsidRPr="00B35AB1">
        <w:rPr>
          <w:rFonts w:ascii="Arial" w:hAnsi="Arial" w:cs="Arial"/>
        </w:rPr>
        <w:t xml:space="preserve"> Pogodba je sklenjena za obdobje dveh let.</w:t>
      </w:r>
    </w:p>
    <w:p w14:paraId="18B40B21" w14:textId="77777777" w:rsidR="00C77FC2" w:rsidRPr="00B35AB1" w:rsidRDefault="00C77FC2" w:rsidP="00160302">
      <w:pPr>
        <w:autoSpaceDE w:val="0"/>
        <w:adjustRightInd w:val="0"/>
        <w:spacing w:after="0" w:line="276" w:lineRule="auto"/>
        <w:jc w:val="both"/>
        <w:rPr>
          <w:rFonts w:ascii="Arial" w:hAnsi="Arial" w:cs="Arial"/>
        </w:rPr>
      </w:pPr>
    </w:p>
    <w:p w14:paraId="4E1BB266" w14:textId="223EA3A1" w:rsidR="00C77FC2" w:rsidRPr="00B35AB1" w:rsidRDefault="00C77FC2" w:rsidP="00160302">
      <w:pPr>
        <w:spacing w:after="0" w:line="276" w:lineRule="auto"/>
        <w:jc w:val="both"/>
        <w:rPr>
          <w:rFonts w:ascii="Arial" w:hAnsi="Arial" w:cs="Arial"/>
          <w:snapToGrid w:val="0"/>
        </w:rPr>
      </w:pPr>
      <w:r w:rsidRPr="00B35AB1">
        <w:rPr>
          <w:rFonts w:ascii="Arial" w:hAnsi="Arial" w:cs="Arial"/>
          <w:snapToGrid w:val="0"/>
        </w:rPr>
        <w:t xml:space="preserve">Naročnik in </w:t>
      </w:r>
      <w:r w:rsidR="00D16964" w:rsidRPr="00B35AB1">
        <w:rPr>
          <w:rFonts w:ascii="Arial" w:hAnsi="Arial" w:cs="Arial"/>
        </w:rPr>
        <w:t>izvajalec</w:t>
      </w:r>
      <w:r w:rsidR="00D16964" w:rsidRPr="00B35AB1">
        <w:rPr>
          <w:rFonts w:ascii="Arial" w:hAnsi="Arial" w:cs="Arial"/>
          <w:snapToGrid w:val="0"/>
        </w:rPr>
        <w:t xml:space="preserve"> </w:t>
      </w:r>
      <w:r w:rsidRPr="00B35AB1">
        <w:rPr>
          <w:rFonts w:ascii="Arial" w:hAnsi="Arial" w:cs="Arial"/>
          <w:snapToGrid w:val="0"/>
        </w:rPr>
        <w:t>se zavezujeta, da bosta morebitne spore poskušala rešiti sporazumno. V kolikor sporazuma ne bi mogla doseči, je za reševanje sporov pristojno stvarno pristojno sodišče po sedežu naročnika.</w:t>
      </w:r>
    </w:p>
    <w:p w14:paraId="1797E2DA" w14:textId="77777777" w:rsidR="00C77FC2" w:rsidRPr="00B35AB1" w:rsidRDefault="00C77FC2" w:rsidP="00160302">
      <w:pPr>
        <w:autoSpaceDE w:val="0"/>
        <w:adjustRightInd w:val="0"/>
        <w:spacing w:after="0" w:line="276" w:lineRule="auto"/>
        <w:jc w:val="both"/>
        <w:rPr>
          <w:rFonts w:ascii="Arial" w:hAnsi="Arial" w:cs="Arial"/>
        </w:rPr>
      </w:pPr>
    </w:p>
    <w:p w14:paraId="5C2545DA" w14:textId="329E19DD" w:rsidR="007202C8" w:rsidRPr="00511762" w:rsidRDefault="003F203F" w:rsidP="00511762">
      <w:pPr>
        <w:spacing w:after="0" w:line="276" w:lineRule="auto"/>
        <w:jc w:val="both"/>
        <w:rPr>
          <w:rFonts w:ascii="Arial" w:hAnsi="Arial" w:cs="Arial"/>
          <w:snapToGrid w:val="0"/>
        </w:rPr>
      </w:pPr>
      <w:r w:rsidRPr="00B35AB1">
        <w:rPr>
          <w:rFonts w:ascii="Arial" w:hAnsi="Arial" w:cs="Arial"/>
          <w:snapToGrid w:val="0"/>
        </w:rPr>
        <w:t>Ta p</w:t>
      </w:r>
      <w:r w:rsidR="00C77FC2" w:rsidRPr="00B35AB1">
        <w:rPr>
          <w:rFonts w:ascii="Arial" w:hAnsi="Arial" w:cs="Arial"/>
          <w:snapToGrid w:val="0"/>
        </w:rPr>
        <w:t>ogodba je sestavljena v štirih enakih izvodih, od katerih prejme vsaka pogodbena stranka po dva izvoda.</w:t>
      </w:r>
      <w:r w:rsidR="00CF176E" w:rsidRPr="00B35AB1">
        <w:rPr>
          <w:rFonts w:ascii="Arial" w:hAnsi="Arial" w:cs="Arial"/>
          <w:snapToGrid w:val="0"/>
        </w:rPr>
        <w:t xml:space="preserve"> </w:t>
      </w:r>
      <w:r w:rsidR="0024513A">
        <w:rPr>
          <w:rFonts w:ascii="Arial" w:hAnsi="Arial" w:cs="Arial"/>
          <w:snapToGrid w:val="0"/>
        </w:rPr>
        <w:t xml:space="preserve">Če je pogodba elektronsko podpisana, prejme vsaka stranka elektronski izvirnik pogodbe. </w:t>
      </w:r>
      <w:r w:rsidR="00CF176E" w:rsidRPr="00B35AB1">
        <w:rPr>
          <w:rFonts w:ascii="Arial" w:hAnsi="Arial" w:cs="Arial"/>
          <w:color w:val="000000" w:themeColor="text1"/>
          <w:lang w:eastAsia="sl-SI"/>
        </w:rPr>
        <w:t xml:space="preserve">Kakršnekoli spremembe </w:t>
      </w:r>
      <w:r w:rsidR="003207B6" w:rsidRPr="00B35AB1">
        <w:rPr>
          <w:rFonts w:ascii="Arial" w:hAnsi="Arial" w:cs="Arial"/>
          <w:color w:val="000000" w:themeColor="text1"/>
          <w:lang w:eastAsia="sl-SI"/>
        </w:rPr>
        <w:t>ali dopolnitve</w:t>
      </w:r>
      <w:r w:rsidR="00CF176E" w:rsidRPr="00B35AB1">
        <w:rPr>
          <w:rFonts w:ascii="Arial" w:hAnsi="Arial" w:cs="Arial"/>
          <w:color w:val="000000" w:themeColor="text1"/>
          <w:lang w:eastAsia="sl-SI"/>
        </w:rPr>
        <w:t xml:space="preserve"> pogodbe so možne le s soglasjem pogodbenih strank in v pisni obliki.</w:t>
      </w:r>
    </w:p>
    <w:p w14:paraId="1CF598A9" w14:textId="77777777" w:rsidR="007202C8" w:rsidRPr="00B35AB1" w:rsidRDefault="007202C8" w:rsidP="00160302">
      <w:pPr>
        <w:autoSpaceDE w:val="0"/>
        <w:adjustRightInd w:val="0"/>
        <w:spacing w:after="0" w:line="276" w:lineRule="auto"/>
        <w:jc w:val="both"/>
        <w:rPr>
          <w:rFonts w:ascii="Arial" w:hAnsi="Arial" w:cs="Arial"/>
        </w:rPr>
      </w:pPr>
    </w:p>
    <w:p w14:paraId="6D124A08" w14:textId="7652FC30" w:rsidR="00D1350B" w:rsidRDefault="0024513A" w:rsidP="00511762">
      <w:pPr>
        <w:autoSpaceDE w:val="0"/>
        <w:adjustRightInd w:val="0"/>
        <w:spacing w:after="0" w:line="276" w:lineRule="auto"/>
        <w:jc w:val="both"/>
        <w:rPr>
          <w:rFonts w:ascii="Arial" w:hAnsi="Arial" w:cs="Arial"/>
        </w:rPr>
      </w:pPr>
      <w:r>
        <w:rPr>
          <w:rFonts w:ascii="Arial" w:hAnsi="Arial" w:cs="Arial"/>
        </w:rPr>
        <w:t>Številka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Številka</w:t>
      </w:r>
      <w:r w:rsidR="00E0715D">
        <w:rPr>
          <w:rFonts w:ascii="Arial" w:hAnsi="Arial" w:cs="Arial"/>
        </w:rPr>
        <w:t xml:space="preserve">: </w:t>
      </w:r>
    </w:p>
    <w:p w14:paraId="3856F71D" w14:textId="4C78F292" w:rsidR="00A2239B" w:rsidRDefault="00E0715D" w:rsidP="00AD4092">
      <w:pPr>
        <w:autoSpaceDE w:val="0"/>
        <w:adjustRightInd w:val="0"/>
        <w:spacing w:after="0" w:line="276" w:lineRule="auto"/>
        <w:ind w:left="6"/>
        <w:rPr>
          <w:rFonts w:ascii="Arial" w:hAnsi="Arial" w:cs="Arial"/>
        </w:rPr>
      </w:pPr>
      <w:r w:rsidRPr="001653D8">
        <w:rPr>
          <w:rFonts w:ascii="Arial" w:hAnsi="Arial" w:cs="Arial"/>
        </w:rPr>
        <w:t>Datum:</w:t>
      </w:r>
      <w:r w:rsidR="0024513A">
        <w:rPr>
          <w:rFonts w:ascii="Arial" w:hAnsi="Arial" w:cs="Arial"/>
        </w:rPr>
        <w:tab/>
      </w:r>
      <w:r w:rsidR="0024513A">
        <w:rPr>
          <w:rFonts w:ascii="Arial" w:hAnsi="Arial" w:cs="Arial"/>
        </w:rPr>
        <w:tab/>
      </w:r>
      <w:r w:rsidR="0024513A">
        <w:rPr>
          <w:rFonts w:ascii="Arial" w:hAnsi="Arial" w:cs="Arial"/>
        </w:rPr>
        <w:tab/>
      </w:r>
      <w:r w:rsidR="0024513A">
        <w:rPr>
          <w:rFonts w:ascii="Arial" w:hAnsi="Arial" w:cs="Arial"/>
        </w:rPr>
        <w:tab/>
      </w:r>
      <w:r>
        <w:rPr>
          <w:rFonts w:ascii="Arial" w:hAnsi="Arial" w:cs="Arial"/>
        </w:rPr>
        <w:tab/>
      </w:r>
      <w:r>
        <w:rPr>
          <w:rFonts w:ascii="Arial" w:hAnsi="Arial" w:cs="Arial"/>
        </w:rPr>
        <w:tab/>
        <w:t xml:space="preserve">Datum: </w:t>
      </w:r>
    </w:p>
    <w:p w14:paraId="06B079EF" w14:textId="77777777" w:rsidR="00B25230" w:rsidRPr="00B35AB1" w:rsidRDefault="00B25230" w:rsidP="00DF2319">
      <w:pPr>
        <w:tabs>
          <w:tab w:val="left" w:pos="4866"/>
        </w:tabs>
        <w:autoSpaceDE w:val="0"/>
        <w:adjustRightInd w:val="0"/>
        <w:spacing w:after="0" w:line="276" w:lineRule="auto"/>
        <w:rPr>
          <w:rFonts w:ascii="Arial" w:hAnsi="Arial" w:cs="Arial"/>
        </w:rPr>
      </w:pPr>
    </w:p>
    <w:p w14:paraId="3E1E9AD1" w14:textId="0590CEEC" w:rsidR="007B62E4" w:rsidRPr="00AD4092" w:rsidRDefault="00A65BDB" w:rsidP="00AD4092">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00C77FC2" w:rsidRPr="00B35AB1">
        <w:rPr>
          <w:rFonts w:ascii="Arial" w:hAnsi="Arial" w:cs="Arial"/>
          <w:b/>
        </w:rPr>
        <w:tab/>
      </w:r>
      <w:r w:rsidR="00C77FC2" w:rsidRPr="00B35AB1">
        <w:rPr>
          <w:rFonts w:ascii="Arial" w:hAnsi="Arial" w:cs="Arial"/>
          <w:b/>
        </w:rPr>
        <w:tab/>
      </w:r>
      <w:r w:rsidR="00D16964" w:rsidRPr="00B35AB1">
        <w:rPr>
          <w:rFonts w:ascii="Arial" w:hAnsi="Arial" w:cs="Arial"/>
          <w:b/>
        </w:rPr>
        <w:t>IZVAJALEC</w:t>
      </w:r>
    </w:p>
    <w:p w14:paraId="00D8C52E" w14:textId="77777777" w:rsidR="0024513A" w:rsidRDefault="0024513A" w:rsidP="00DF2319">
      <w:pPr>
        <w:autoSpaceDE w:val="0"/>
        <w:adjustRightInd w:val="0"/>
        <w:spacing w:after="0" w:line="276" w:lineRule="auto"/>
        <w:ind w:left="6"/>
        <w:rPr>
          <w:rFonts w:ascii="Arial" w:hAnsi="Arial" w:cs="Arial"/>
        </w:rPr>
      </w:pPr>
    </w:p>
    <w:p w14:paraId="5881A2EB" w14:textId="4A2EE9A1" w:rsidR="00C77FC2" w:rsidRPr="00B35AB1" w:rsidRDefault="0021231A" w:rsidP="00DF2319">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______</w:t>
      </w:r>
      <w:r w:rsidRPr="00B35AB1">
        <w:rPr>
          <w:rFonts w:ascii="Arial" w:hAnsi="Arial" w:cs="Arial"/>
        </w:rPr>
        <w:t>___________________</w:t>
      </w:r>
      <w:r w:rsidR="00C77FC2" w:rsidRPr="00B35AB1">
        <w:rPr>
          <w:rFonts w:ascii="Arial" w:hAnsi="Arial" w:cs="Arial"/>
        </w:rPr>
        <w:t>____</w:t>
      </w:r>
      <w:r w:rsidRPr="00B35AB1">
        <w:rPr>
          <w:rFonts w:ascii="Arial" w:hAnsi="Arial" w:cs="Arial"/>
        </w:rPr>
        <w:t>____</w:t>
      </w:r>
    </w:p>
    <w:p w14:paraId="17112166" w14:textId="77777777" w:rsidR="0024513A" w:rsidRDefault="0024513A" w:rsidP="005E68DC">
      <w:pPr>
        <w:autoSpaceDE w:val="0"/>
        <w:adjustRightInd w:val="0"/>
        <w:spacing w:after="0" w:line="276" w:lineRule="auto"/>
        <w:ind w:left="6"/>
        <w:rPr>
          <w:rFonts w:ascii="Arial" w:hAnsi="Arial" w:cs="Arial"/>
        </w:rPr>
      </w:pPr>
    </w:p>
    <w:p w14:paraId="3005B62F" w14:textId="1EBF7917" w:rsidR="00FD71EF" w:rsidRPr="00B35AB1" w:rsidRDefault="008156D4" w:rsidP="005E68DC">
      <w:pPr>
        <w:autoSpaceDE w:val="0"/>
        <w:adjustRightInd w:val="0"/>
        <w:spacing w:after="0" w:line="276" w:lineRule="auto"/>
        <w:ind w:left="6"/>
        <w:rPr>
          <w:rFonts w:ascii="Arial" w:eastAsia="Calibri" w:hAnsi="Arial" w:cs="Arial"/>
          <w:b/>
          <w:bCs/>
          <w:color w:val="000000" w:themeColor="text1"/>
          <w:sz w:val="26"/>
          <w:szCs w:val="26"/>
          <w:lang w:eastAsia="zh-CN"/>
        </w:rPr>
      </w:pPr>
      <w:r w:rsidRPr="00B35AB1">
        <w:rPr>
          <w:rFonts w:ascii="Arial" w:hAnsi="Arial" w:cs="Arial"/>
        </w:rPr>
        <w:t>Dražen Levojević, DIREKTOR</w:t>
      </w:r>
      <w:r w:rsidR="0021231A" w:rsidRPr="00B35AB1">
        <w:rPr>
          <w:rFonts w:ascii="Arial" w:hAnsi="Arial" w:cs="Arial"/>
        </w:rPr>
        <w:tab/>
      </w:r>
      <w:r w:rsidR="0021231A" w:rsidRPr="00B35AB1">
        <w:rPr>
          <w:rFonts w:ascii="Arial" w:hAnsi="Arial" w:cs="Arial"/>
        </w:rPr>
        <w:tab/>
      </w:r>
      <w:r w:rsidR="0021231A" w:rsidRPr="00B35AB1">
        <w:rPr>
          <w:rFonts w:ascii="Arial" w:hAnsi="Arial" w:cs="Arial"/>
        </w:rPr>
        <w:tab/>
        <w:t>______________________________</w:t>
      </w:r>
      <w:r w:rsidR="00C77FC2" w:rsidRPr="00B35AB1">
        <w:rPr>
          <w:rFonts w:ascii="Arial" w:hAnsi="Arial" w:cs="Arial"/>
        </w:rPr>
        <w:t>___</w:t>
      </w:r>
    </w:p>
    <w:sectPr w:rsidR="00FD71EF" w:rsidRPr="00B35AB1"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ACC8" w14:textId="77777777" w:rsidR="001A4ADF" w:rsidRDefault="001A4ADF">
      <w:pPr>
        <w:spacing w:after="0" w:line="240" w:lineRule="auto"/>
      </w:pPr>
      <w:r>
        <w:separator/>
      </w:r>
    </w:p>
  </w:endnote>
  <w:endnote w:type="continuationSeparator" w:id="0">
    <w:p w14:paraId="184B84B5" w14:textId="77777777" w:rsidR="001A4ADF" w:rsidRDefault="001A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5023"/>
      <w:docPartObj>
        <w:docPartGallery w:val="Page Numbers (Bottom of Page)"/>
        <w:docPartUnique/>
      </w:docPartObj>
    </w:sdtPr>
    <w:sdtEndPr>
      <w:rPr>
        <w:rFonts w:ascii="Arial" w:hAnsi="Arial" w:cs="Arial"/>
      </w:rPr>
    </w:sdtEndPr>
    <w:sdtContent>
      <w:p w14:paraId="63A4DF9F" w14:textId="51E83A62" w:rsidR="004933F3" w:rsidRPr="00814293" w:rsidRDefault="004933F3">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3C10B7">
          <w:rPr>
            <w:rFonts w:ascii="Arial" w:hAnsi="Arial" w:cs="Arial"/>
            <w:noProof/>
          </w:rPr>
          <w:t>32</w:t>
        </w:r>
        <w:r w:rsidRPr="00814293">
          <w:rPr>
            <w:rFonts w:ascii="Arial" w:hAnsi="Arial" w:cs="Arial"/>
          </w:rPr>
          <w:fldChar w:fldCharType="end"/>
        </w:r>
      </w:p>
    </w:sdtContent>
  </w:sdt>
  <w:p w14:paraId="4723B240" w14:textId="77777777" w:rsidR="004933F3" w:rsidRDefault="004933F3"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3380" w14:textId="77777777" w:rsidR="001A4ADF" w:rsidRDefault="001A4ADF">
      <w:pPr>
        <w:spacing w:after="0" w:line="240" w:lineRule="auto"/>
      </w:pPr>
      <w:r>
        <w:rPr>
          <w:color w:val="000000"/>
        </w:rPr>
        <w:separator/>
      </w:r>
    </w:p>
  </w:footnote>
  <w:footnote w:type="continuationSeparator" w:id="0">
    <w:p w14:paraId="32B49958" w14:textId="77777777" w:rsidR="001A4ADF" w:rsidRDefault="001A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162" w14:textId="77777777" w:rsidR="004933F3" w:rsidRDefault="004933F3">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4933F3" w:rsidRDefault="004933F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8E61209"/>
    <w:multiLevelType w:val="hybridMultilevel"/>
    <w:tmpl w:val="123033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4F57F46"/>
    <w:multiLevelType w:val="hybridMultilevel"/>
    <w:tmpl w:val="D500D80C"/>
    <w:lvl w:ilvl="0" w:tplc="32987FF4">
      <w:numFmt w:val="bullet"/>
      <w:lvlText w:val="⃣"/>
      <w:lvlJc w:val="left"/>
      <w:pPr>
        <w:ind w:left="1080" w:hanging="360"/>
      </w:pPr>
      <w:rPr>
        <w:rFonts w:ascii="Tahoma" w:eastAsiaTheme="minorHAnsi"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4"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1"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3"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2"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6AD35F72"/>
    <w:multiLevelType w:val="hybridMultilevel"/>
    <w:tmpl w:val="D55A75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1"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BF54628"/>
    <w:multiLevelType w:val="singleLevel"/>
    <w:tmpl w:val="1334F0D4"/>
    <w:lvl w:ilvl="0">
      <w:start w:val="7"/>
      <w:numFmt w:val="bullet"/>
      <w:lvlText w:val="-"/>
      <w:lvlJc w:val="left"/>
      <w:pPr>
        <w:tabs>
          <w:tab w:val="num" w:pos="360"/>
        </w:tabs>
        <w:ind w:left="360" w:hanging="360"/>
      </w:pPr>
    </w:lvl>
  </w:abstractNum>
  <w:num w:numId="1" w16cid:durableId="523132391">
    <w:abstractNumId w:val="12"/>
  </w:num>
  <w:num w:numId="2" w16cid:durableId="1320429380">
    <w:abstractNumId w:val="29"/>
  </w:num>
  <w:num w:numId="3" w16cid:durableId="1620187549">
    <w:abstractNumId w:val="40"/>
  </w:num>
  <w:num w:numId="4" w16cid:durableId="1036541591">
    <w:abstractNumId w:val="53"/>
  </w:num>
  <w:num w:numId="5" w16cid:durableId="1194226272">
    <w:abstractNumId w:val="22"/>
  </w:num>
  <w:num w:numId="6" w16cid:durableId="458763851">
    <w:abstractNumId w:val="39"/>
  </w:num>
  <w:num w:numId="7" w16cid:durableId="2115635635">
    <w:abstractNumId w:val="57"/>
  </w:num>
  <w:num w:numId="8" w16cid:durableId="458884051">
    <w:abstractNumId w:val="34"/>
  </w:num>
  <w:num w:numId="9" w16cid:durableId="761337369">
    <w:abstractNumId w:val="36"/>
  </w:num>
  <w:num w:numId="10" w16cid:durableId="1000308264">
    <w:abstractNumId w:val="51"/>
  </w:num>
  <w:num w:numId="11" w16cid:durableId="2045520038">
    <w:abstractNumId w:val="66"/>
  </w:num>
  <w:num w:numId="12" w16cid:durableId="965238063">
    <w:abstractNumId w:val="37"/>
  </w:num>
  <w:num w:numId="13" w16cid:durableId="328140371">
    <w:abstractNumId w:val="17"/>
  </w:num>
  <w:num w:numId="14" w16cid:durableId="1132137036">
    <w:abstractNumId w:val="64"/>
  </w:num>
  <w:num w:numId="15" w16cid:durableId="1475098872">
    <w:abstractNumId w:val="62"/>
  </w:num>
  <w:num w:numId="16" w16cid:durableId="1797992983">
    <w:abstractNumId w:val="61"/>
  </w:num>
  <w:num w:numId="17" w16cid:durableId="1772161831">
    <w:abstractNumId w:val="41"/>
  </w:num>
  <w:num w:numId="18" w16cid:durableId="425922218">
    <w:abstractNumId w:val="14"/>
  </w:num>
  <w:num w:numId="19" w16cid:durableId="36197713">
    <w:abstractNumId w:val="44"/>
  </w:num>
  <w:num w:numId="20" w16cid:durableId="867791945">
    <w:abstractNumId w:val="42"/>
  </w:num>
  <w:num w:numId="21" w16cid:durableId="1349332163">
    <w:abstractNumId w:val="35"/>
  </w:num>
  <w:num w:numId="22" w16cid:durableId="977875084">
    <w:abstractNumId w:val="38"/>
  </w:num>
  <w:num w:numId="23" w16cid:durableId="905529678">
    <w:abstractNumId w:val="0"/>
  </w:num>
  <w:num w:numId="24" w16cid:durableId="1781146635">
    <w:abstractNumId w:val="50"/>
  </w:num>
  <w:num w:numId="25" w16cid:durableId="120347924">
    <w:abstractNumId w:val="24"/>
  </w:num>
  <w:num w:numId="26" w16cid:durableId="1169102144">
    <w:abstractNumId w:val="4"/>
  </w:num>
  <w:num w:numId="27" w16cid:durableId="694621364">
    <w:abstractNumId w:val="3"/>
  </w:num>
  <w:num w:numId="28" w16cid:durableId="51774406">
    <w:abstractNumId w:val="28"/>
  </w:num>
  <w:num w:numId="29" w16cid:durableId="386144250">
    <w:abstractNumId w:val="25"/>
  </w:num>
  <w:num w:numId="30" w16cid:durableId="597376231">
    <w:abstractNumId w:val="45"/>
  </w:num>
  <w:num w:numId="31" w16cid:durableId="922030008">
    <w:abstractNumId w:val="10"/>
  </w:num>
  <w:num w:numId="32" w16cid:durableId="1497502534">
    <w:abstractNumId w:val="20"/>
  </w:num>
  <w:num w:numId="33" w16cid:durableId="1993368185">
    <w:abstractNumId w:val="63"/>
  </w:num>
  <w:num w:numId="34" w16cid:durableId="929578762">
    <w:abstractNumId w:val="46"/>
  </w:num>
  <w:num w:numId="35" w16cid:durableId="135027053">
    <w:abstractNumId w:val="43"/>
  </w:num>
  <w:num w:numId="36" w16cid:durableId="469325606">
    <w:abstractNumId w:val="65"/>
  </w:num>
  <w:num w:numId="37" w16cid:durableId="878587282">
    <w:abstractNumId w:val="16"/>
  </w:num>
  <w:num w:numId="38" w16cid:durableId="1183399363">
    <w:abstractNumId w:val="21"/>
  </w:num>
  <w:num w:numId="39" w16cid:durableId="1167748423">
    <w:abstractNumId w:val="58"/>
  </w:num>
  <w:num w:numId="40" w16cid:durableId="1140460873">
    <w:abstractNumId w:val="54"/>
  </w:num>
  <w:num w:numId="41" w16cid:durableId="895163492">
    <w:abstractNumId w:val="52"/>
  </w:num>
  <w:num w:numId="42" w16cid:durableId="335887389">
    <w:abstractNumId w:val="33"/>
  </w:num>
  <w:num w:numId="43" w16cid:durableId="170141456">
    <w:abstractNumId w:val="48"/>
  </w:num>
  <w:num w:numId="44" w16cid:durableId="747504663">
    <w:abstractNumId w:val="1"/>
  </w:num>
  <w:num w:numId="45" w16cid:durableId="1565993900">
    <w:abstractNumId w:val="32"/>
  </w:num>
  <w:num w:numId="46" w16cid:durableId="454982902">
    <w:abstractNumId w:val="59"/>
  </w:num>
  <w:num w:numId="47" w16cid:durableId="576281568">
    <w:abstractNumId w:val="11"/>
  </w:num>
  <w:num w:numId="48" w16cid:durableId="433014501">
    <w:abstractNumId w:val="12"/>
    <w:lvlOverride w:ilvl="0">
      <w:startOverride w:val="1"/>
    </w:lvlOverride>
  </w:num>
  <w:num w:numId="49" w16cid:durableId="1397506186">
    <w:abstractNumId w:val="29"/>
    <w:lvlOverride w:ilvl="0">
      <w:startOverride w:val="1"/>
    </w:lvlOverride>
  </w:num>
  <w:num w:numId="50" w16cid:durableId="842821040">
    <w:abstractNumId w:val="19"/>
    <w:lvlOverride w:ilvl="0">
      <w:startOverride w:val="1"/>
    </w:lvlOverride>
  </w:num>
  <w:num w:numId="51" w16cid:durableId="1296639441">
    <w:abstractNumId w:val="17"/>
    <w:lvlOverride w:ilvl="0">
      <w:startOverride w:val="1"/>
    </w:lvlOverride>
  </w:num>
  <w:num w:numId="52" w16cid:durableId="219366035">
    <w:abstractNumId w:val="22"/>
    <w:lvlOverride w:ilvl="0">
      <w:startOverride w:val="1"/>
    </w:lvlOverride>
  </w:num>
  <w:num w:numId="53" w16cid:durableId="1923568366">
    <w:abstractNumId w:val="6"/>
  </w:num>
  <w:num w:numId="54" w16cid:durableId="322512563">
    <w:abstractNumId w:val="19"/>
  </w:num>
  <w:num w:numId="55" w16cid:durableId="1049186657">
    <w:abstractNumId w:val="30"/>
  </w:num>
  <w:num w:numId="56" w16cid:durableId="682711656">
    <w:abstractNumId w:val="8"/>
  </w:num>
  <w:num w:numId="57" w16cid:durableId="2101557096">
    <w:abstractNumId w:val="18"/>
  </w:num>
  <w:num w:numId="58" w16cid:durableId="533269738">
    <w:abstractNumId w:val="47"/>
  </w:num>
  <w:num w:numId="59" w16cid:durableId="834224147">
    <w:abstractNumId w:val="49"/>
  </w:num>
  <w:num w:numId="60" w16cid:durableId="1652173360">
    <w:abstractNumId w:val="7"/>
  </w:num>
  <w:num w:numId="61" w16cid:durableId="792402051">
    <w:abstractNumId w:val="9"/>
  </w:num>
  <w:num w:numId="62" w16cid:durableId="354966436">
    <w:abstractNumId w:val="13"/>
  </w:num>
  <w:num w:numId="63" w16cid:durableId="851992170">
    <w:abstractNumId w:val="15"/>
  </w:num>
  <w:num w:numId="64" w16cid:durableId="1215892774">
    <w:abstractNumId w:val="56"/>
  </w:num>
  <w:num w:numId="65" w16cid:durableId="148252312">
    <w:abstractNumId w:val="26"/>
  </w:num>
  <w:num w:numId="66" w16cid:durableId="1554806072">
    <w:abstractNumId w:val="2"/>
  </w:num>
  <w:num w:numId="67" w16cid:durableId="1651710936">
    <w:abstractNumId w:val="55"/>
  </w:num>
  <w:num w:numId="68" w16cid:durableId="476604105">
    <w:abstractNumId w:val="27"/>
  </w:num>
  <w:num w:numId="69" w16cid:durableId="173374996">
    <w:abstractNumId w:val="31"/>
  </w:num>
  <w:num w:numId="70" w16cid:durableId="238827483">
    <w:abstractNumId w:val="60"/>
  </w:num>
  <w:num w:numId="71" w16cid:durableId="1755589656">
    <w:abstractNumId w:val="5"/>
  </w:num>
  <w:num w:numId="72" w16cid:durableId="1012030593">
    <w:abstractNumId w:val="67"/>
  </w:num>
  <w:num w:numId="73" w16cid:durableId="29795464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0181"/>
    <w:rsid w:val="00001398"/>
    <w:rsid w:val="00003DA3"/>
    <w:rsid w:val="0000506F"/>
    <w:rsid w:val="00010F06"/>
    <w:rsid w:val="00011C62"/>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42CE"/>
    <w:rsid w:val="0006055F"/>
    <w:rsid w:val="000660FD"/>
    <w:rsid w:val="000661C3"/>
    <w:rsid w:val="000672DE"/>
    <w:rsid w:val="00076047"/>
    <w:rsid w:val="000763A6"/>
    <w:rsid w:val="000768C2"/>
    <w:rsid w:val="0007793F"/>
    <w:rsid w:val="000801F3"/>
    <w:rsid w:val="0008471A"/>
    <w:rsid w:val="00086DB8"/>
    <w:rsid w:val="000930C2"/>
    <w:rsid w:val="000A1DB3"/>
    <w:rsid w:val="000A2926"/>
    <w:rsid w:val="000A3B82"/>
    <w:rsid w:val="000A6EB9"/>
    <w:rsid w:val="000A758B"/>
    <w:rsid w:val="000B06FD"/>
    <w:rsid w:val="000B22F1"/>
    <w:rsid w:val="000B29FE"/>
    <w:rsid w:val="000C35AE"/>
    <w:rsid w:val="000C3BB2"/>
    <w:rsid w:val="000C433B"/>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05F"/>
    <w:rsid w:val="00110765"/>
    <w:rsid w:val="00111822"/>
    <w:rsid w:val="001204DD"/>
    <w:rsid w:val="00125F03"/>
    <w:rsid w:val="0012634F"/>
    <w:rsid w:val="00135F93"/>
    <w:rsid w:val="001379B2"/>
    <w:rsid w:val="00140331"/>
    <w:rsid w:val="0014156E"/>
    <w:rsid w:val="001444EF"/>
    <w:rsid w:val="00147BF7"/>
    <w:rsid w:val="00152545"/>
    <w:rsid w:val="00160302"/>
    <w:rsid w:val="00163A4D"/>
    <w:rsid w:val="00167EC0"/>
    <w:rsid w:val="0017268B"/>
    <w:rsid w:val="00176186"/>
    <w:rsid w:val="0019040C"/>
    <w:rsid w:val="00191B33"/>
    <w:rsid w:val="001959BB"/>
    <w:rsid w:val="001A183E"/>
    <w:rsid w:val="001A42D8"/>
    <w:rsid w:val="001A4ADF"/>
    <w:rsid w:val="001A4E8A"/>
    <w:rsid w:val="001A6322"/>
    <w:rsid w:val="001C20A6"/>
    <w:rsid w:val="001C42F0"/>
    <w:rsid w:val="001D199F"/>
    <w:rsid w:val="001D31A5"/>
    <w:rsid w:val="001D33CC"/>
    <w:rsid w:val="001E592F"/>
    <w:rsid w:val="001E5C0F"/>
    <w:rsid w:val="001F170D"/>
    <w:rsid w:val="001F3B02"/>
    <w:rsid w:val="002006C4"/>
    <w:rsid w:val="00203F9E"/>
    <w:rsid w:val="002112F3"/>
    <w:rsid w:val="002115F8"/>
    <w:rsid w:val="0021231A"/>
    <w:rsid w:val="00213B18"/>
    <w:rsid w:val="00214FC9"/>
    <w:rsid w:val="002169C7"/>
    <w:rsid w:val="00216A9A"/>
    <w:rsid w:val="00216D9D"/>
    <w:rsid w:val="002206C9"/>
    <w:rsid w:val="002229B9"/>
    <w:rsid w:val="00224AC6"/>
    <w:rsid w:val="0022596E"/>
    <w:rsid w:val="00225D57"/>
    <w:rsid w:val="00234465"/>
    <w:rsid w:val="00235B3F"/>
    <w:rsid w:val="00236CCB"/>
    <w:rsid w:val="00242210"/>
    <w:rsid w:val="00243242"/>
    <w:rsid w:val="0024392F"/>
    <w:rsid w:val="00244CB9"/>
    <w:rsid w:val="0024513A"/>
    <w:rsid w:val="00254C7A"/>
    <w:rsid w:val="00260A2B"/>
    <w:rsid w:val="00263849"/>
    <w:rsid w:val="0026389A"/>
    <w:rsid w:val="0026662D"/>
    <w:rsid w:val="00267C6F"/>
    <w:rsid w:val="0027063F"/>
    <w:rsid w:val="0027221B"/>
    <w:rsid w:val="00272442"/>
    <w:rsid w:val="00272E41"/>
    <w:rsid w:val="00274152"/>
    <w:rsid w:val="00275F60"/>
    <w:rsid w:val="00277F54"/>
    <w:rsid w:val="00282AD4"/>
    <w:rsid w:val="00283BE0"/>
    <w:rsid w:val="002849D7"/>
    <w:rsid w:val="00285CEA"/>
    <w:rsid w:val="002869C0"/>
    <w:rsid w:val="00287145"/>
    <w:rsid w:val="00290068"/>
    <w:rsid w:val="00290BC4"/>
    <w:rsid w:val="0029273D"/>
    <w:rsid w:val="002947C3"/>
    <w:rsid w:val="0029531C"/>
    <w:rsid w:val="00295469"/>
    <w:rsid w:val="002A73B0"/>
    <w:rsid w:val="002B54AB"/>
    <w:rsid w:val="002B6FAD"/>
    <w:rsid w:val="002B7D0C"/>
    <w:rsid w:val="002C340E"/>
    <w:rsid w:val="002C6198"/>
    <w:rsid w:val="002D3EEB"/>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7B6"/>
    <w:rsid w:val="003246AF"/>
    <w:rsid w:val="003268EC"/>
    <w:rsid w:val="00327869"/>
    <w:rsid w:val="003373B9"/>
    <w:rsid w:val="0034099E"/>
    <w:rsid w:val="003432BD"/>
    <w:rsid w:val="00343519"/>
    <w:rsid w:val="00345A47"/>
    <w:rsid w:val="0034602C"/>
    <w:rsid w:val="00352D20"/>
    <w:rsid w:val="00353D65"/>
    <w:rsid w:val="00355DA7"/>
    <w:rsid w:val="00364FB0"/>
    <w:rsid w:val="00365C28"/>
    <w:rsid w:val="003674E9"/>
    <w:rsid w:val="00367AE9"/>
    <w:rsid w:val="00370BA0"/>
    <w:rsid w:val="003747E6"/>
    <w:rsid w:val="0037584A"/>
    <w:rsid w:val="00377F96"/>
    <w:rsid w:val="00380192"/>
    <w:rsid w:val="00381AD6"/>
    <w:rsid w:val="00382182"/>
    <w:rsid w:val="00391AFC"/>
    <w:rsid w:val="00392CEC"/>
    <w:rsid w:val="00393783"/>
    <w:rsid w:val="00393AB1"/>
    <w:rsid w:val="00394EA0"/>
    <w:rsid w:val="003A0DA6"/>
    <w:rsid w:val="003B3270"/>
    <w:rsid w:val="003B3869"/>
    <w:rsid w:val="003B3A04"/>
    <w:rsid w:val="003C0CE4"/>
    <w:rsid w:val="003C10B7"/>
    <w:rsid w:val="003C4F25"/>
    <w:rsid w:val="003D44B0"/>
    <w:rsid w:val="003D584C"/>
    <w:rsid w:val="003E089C"/>
    <w:rsid w:val="003E0A96"/>
    <w:rsid w:val="003E4EC0"/>
    <w:rsid w:val="003F0422"/>
    <w:rsid w:val="003F1B85"/>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365C"/>
    <w:rsid w:val="004176C5"/>
    <w:rsid w:val="00417F17"/>
    <w:rsid w:val="004221E2"/>
    <w:rsid w:val="00423762"/>
    <w:rsid w:val="00424223"/>
    <w:rsid w:val="00433AB8"/>
    <w:rsid w:val="00433EB6"/>
    <w:rsid w:val="00433F15"/>
    <w:rsid w:val="004351FB"/>
    <w:rsid w:val="0044072B"/>
    <w:rsid w:val="00441C95"/>
    <w:rsid w:val="00444D00"/>
    <w:rsid w:val="004500E4"/>
    <w:rsid w:val="00454765"/>
    <w:rsid w:val="00455F20"/>
    <w:rsid w:val="00460CB1"/>
    <w:rsid w:val="0046101C"/>
    <w:rsid w:val="0046206B"/>
    <w:rsid w:val="00462F45"/>
    <w:rsid w:val="004642D8"/>
    <w:rsid w:val="004648A0"/>
    <w:rsid w:val="00466312"/>
    <w:rsid w:val="00471155"/>
    <w:rsid w:val="004731B4"/>
    <w:rsid w:val="00474316"/>
    <w:rsid w:val="00481148"/>
    <w:rsid w:val="0048122B"/>
    <w:rsid w:val="00485FA1"/>
    <w:rsid w:val="00487F5D"/>
    <w:rsid w:val="00492879"/>
    <w:rsid w:val="0049324C"/>
    <w:rsid w:val="004933F3"/>
    <w:rsid w:val="00497116"/>
    <w:rsid w:val="004A1A78"/>
    <w:rsid w:val="004A2C48"/>
    <w:rsid w:val="004A6C96"/>
    <w:rsid w:val="004A7ED8"/>
    <w:rsid w:val="004B0259"/>
    <w:rsid w:val="004B1431"/>
    <w:rsid w:val="004B24DF"/>
    <w:rsid w:val="004B2AE8"/>
    <w:rsid w:val="004B4FF1"/>
    <w:rsid w:val="004B5008"/>
    <w:rsid w:val="004B5B6F"/>
    <w:rsid w:val="004B6295"/>
    <w:rsid w:val="004C3497"/>
    <w:rsid w:val="004C4242"/>
    <w:rsid w:val="004D498C"/>
    <w:rsid w:val="004E1E1B"/>
    <w:rsid w:val="004E1EDD"/>
    <w:rsid w:val="004E210B"/>
    <w:rsid w:val="004E551A"/>
    <w:rsid w:val="004E56F6"/>
    <w:rsid w:val="004F1B45"/>
    <w:rsid w:val="004F2D5B"/>
    <w:rsid w:val="004F4B00"/>
    <w:rsid w:val="005004FB"/>
    <w:rsid w:val="00505108"/>
    <w:rsid w:val="00506257"/>
    <w:rsid w:val="00511762"/>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4A09"/>
    <w:rsid w:val="00584C83"/>
    <w:rsid w:val="00584E8A"/>
    <w:rsid w:val="005852B7"/>
    <w:rsid w:val="00585934"/>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61DB"/>
    <w:rsid w:val="005E68DC"/>
    <w:rsid w:val="005F0382"/>
    <w:rsid w:val="005F156F"/>
    <w:rsid w:val="005F2C0D"/>
    <w:rsid w:val="006038C6"/>
    <w:rsid w:val="00604FBD"/>
    <w:rsid w:val="0061070E"/>
    <w:rsid w:val="00612B7A"/>
    <w:rsid w:val="00612E03"/>
    <w:rsid w:val="006154E4"/>
    <w:rsid w:val="0061790A"/>
    <w:rsid w:val="00621F31"/>
    <w:rsid w:val="006220EC"/>
    <w:rsid w:val="00624C22"/>
    <w:rsid w:val="006265BF"/>
    <w:rsid w:val="00626FC3"/>
    <w:rsid w:val="00627A8B"/>
    <w:rsid w:val="00636442"/>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1E2C"/>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6F63CA"/>
    <w:rsid w:val="006F670C"/>
    <w:rsid w:val="00702CBC"/>
    <w:rsid w:val="007110B8"/>
    <w:rsid w:val="00711541"/>
    <w:rsid w:val="00713D76"/>
    <w:rsid w:val="0071698E"/>
    <w:rsid w:val="0071723E"/>
    <w:rsid w:val="007173E5"/>
    <w:rsid w:val="007202C8"/>
    <w:rsid w:val="007202E1"/>
    <w:rsid w:val="00720F73"/>
    <w:rsid w:val="0072261D"/>
    <w:rsid w:val="00723FD7"/>
    <w:rsid w:val="00724AFF"/>
    <w:rsid w:val="00724D35"/>
    <w:rsid w:val="007252F5"/>
    <w:rsid w:val="0072748D"/>
    <w:rsid w:val="0073284C"/>
    <w:rsid w:val="00733381"/>
    <w:rsid w:val="00736F65"/>
    <w:rsid w:val="00736F69"/>
    <w:rsid w:val="00745E61"/>
    <w:rsid w:val="00750624"/>
    <w:rsid w:val="00750F7B"/>
    <w:rsid w:val="0075196A"/>
    <w:rsid w:val="00752FF6"/>
    <w:rsid w:val="007533A2"/>
    <w:rsid w:val="0075665B"/>
    <w:rsid w:val="00756ACA"/>
    <w:rsid w:val="00762CB3"/>
    <w:rsid w:val="0076352B"/>
    <w:rsid w:val="007706D4"/>
    <w:rsid w:val="00773942"/>
    <w:rsid w:val="007740F2"/>
    <w:rsid w:val="0077415C"/>
    <w:rsid w:val="007754B2"/>
    <w:rsid w:val="00776B1C"/>
    <w:rsid w:val="00780469"/>
    <w:rsid w:val="00782E8E"/>
    <w:rsid w:val="00792963"/>
    <w:rsid w:val="00794436"/>
    <w:rsid w:val="00796860"/>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7F7C25"/>
    <w:rsid w:val="008001CF"/>
    <w:rsid w:val="008103EA"/>
    <w:rsid w:val="008104BB"/>
    <w:rsid w:val="00814293"/>
    <w:rsid w:val="008148B4"/>
    <w:rsid w:val="008156D4"/>
    <w:rsid w:val="00815C2C"/>
    <w:rsid w:val="0082117E"/>
    <w:rsid w:val="00821C61"/>
    <w:rsid w:val="00822497"/>
    <w:rsid w:val="0082317C"/>
    <w:rsid w:val="00823402"/>
    <w:rsid w:val="0082509C"/>
    <w:rsid w:val="00831C40"/>
    <w:rsid w:val="00832B0F"/>
    <w:rsid w:val="008353F7"/>
    <w:rsid w:val="008414B6"/>
    <w:rsid w:val="00844E64"/>
    <w:rsid w:val="00846A8B"/>
    <w:rsid w:val="00846AAB"/>
    <w:rsid w:val="00850C50"/>
    <w:rsid w:val="00854CA0"/>
    <w:rsid w:val="008609F5"/>
    <w:rsid w:val="00862F0F"/>
    <w:rsid w:val="0086441B"/>
    <w:rsid w:val="00867602"/>
    <w:rsid w:val="00875598"/>
    <w:rsid w:val="0087567E"/>
    <w:rsid w:val="00877E94"/>
    <w:rsid w:val="0088379A"/>
    <w:rsid w:val="00883EE4"/>
    <w:rsid w:val="008840B5"/>
    <w:rsid w:val="00885092"/>
    <w:rsid w:val="0088671D"/>
    <w:rsid w:val="00886A7D"/>
    <w:rsid w:val="0088710C"/>
    <w:rsid w:val="00887D60"/>
    <w:rsid w:val="00892274"/>
    <w:rsid w:val="008933C3"/>
    <w:rsid w:val="0089706B"/>
    <w:rsid w:val="00897DEB"/>
    <w:rsid w:val="008A2AB0"/>
    <w:rsid w:val="008A3348"/>
    <w:rsid w:val="008A461A"/>
    <w:rsid w:val="008A68DA"/>
    <w:rsid w:val="008B09E9"/>
    <w:rsid w:val="008B6536"/>
    <w:rsid w:val="008C2B05"/>
    <w:rsid w:val="008C5F4A"/>
    <w:rsid w:val="008D0E90"/>
    <w:rsid w:val="008D330E"/>
    <w:rsid w:val="008D50D8"/>
    <w:rsid w:val="008D5BFC"/>
    <w:rsid w:val="008D674E"/>
    <w:rsid w:val="008D72A8"/>
    <w:rsid w:val="008E4A4F"/>
    <w:rsid w:val="008E680A"/>
    <w:rsid w:val="008E69C4"/>
    <w:rsid w:val="008E785C"/>
    <w:rsid w:val="008F17A0"/>
    <w:rsid w:val="008F2F3D"/>
    <w:rsid w:val="008F3EF7"/>
    <w:rsid w:val="00900FA4"/>
    <w:rsid w:val="00902306"/>
    <w:rsid w:val="00906AD7"/>
    <w:rsid w:val="00907EEF"/>
    <w:rsid w:val="00911AB9"/>
    <w:rsid w:val="00912712"/>
    <w:rsid w:val="0091519B"/>
    <w:rsid w:val="00923A62"/>
    <w:rsid w:val="0092535B"/>
    <w:rsid w:val="009258B2"/>
    <w:rsid w:val="0093575C"/>
    <w:rsid w:val="009361F9"/>
    <w:rsid w:val="00937F85"/>
    <w:rsid w:val="00940760"/>
    <w:rsid w:val="009452F5"/>
    <w:rsid w:val="00946DB2"/>
    <w:rsid w:val="009534E8"/>
    <w:rsid w:val="0095636F"/>
    <w:rsid w:val="00963FF5"/>
    <w:rsid w:val="00964359"/>
    <w:rsid w:val="00965C82"/>
    <w:rsid w:val="009669DE"/>
    <w:rsid w:val="0097020B"/>
    <w:rsid w:val="009741A7"/>
    <w:rsid w:val="00974ADC"/>
    <w:rsid w:val="0097745B"/>
    <w:rsid w:val="009837E1"/>
    <w:rsid w:val="009866F0"/>
    <w:rsid w:val="009951A4"/>
    <w:rsid w:val="00995AA8"/>
    <w:rsid w:val="009977C9"/>
    <w:rsid w:val="009A5451"/>
    <w:rsid w:val="009A6F74"/>
    <w:rsid w:val="009B2BA0"/>
    <w:rsid w:val="009C69D3"/>
    <w:rsid w:val="009C7CF0"/>
    <w:rsid w:val="009E7C09"/>
    <w:rsid w:val="009F33BA"/>
    <w:rsid w:val="009F662D"/>
    <w:rsid w:val="00A00185"/>
    <w:rsid w:val="00A03739"/>
    <w:rsid w:val="00A12B2B"/>
    <w:rsid w:val="00A14555"/>
    <w:rsid w:val="00A15EB6"/>
    <w:rsid w:val="00A2239B"/>
    <w:rsid w:val="00A229E7"/>
    <w:rsid w:val="00A22C8E"/>
    <w:rsid w:val="00A22F6A"/>
    <w:rsid w:val="00A30248"/>
    <w:rsid w:val="00A3024E"/>
    <w:rsid w:val="00A31F42"/>
    <w:rsid w:val="00A36B3C"/>
    <w:rsid w:val="00A400AD"/>
    <w:rsid w:val="00A404A4"/>
    <w:rsid w:val="00A418A1"/>
    <w:rsid w:val="00A41A10"/>
    <w:rsid w:val="00A428A7"/>
    <w:rsid w:val="00A45410"/>
    <w:rsid w:val="00A462DF"/>
    <w:rsid w:val="00A50E9C"/>
    <w:rsid w:val="00A53D5F"/>
    <w:rsid w:val="00A55AEE"/>
    <w:rsid w:val="00A629B2"/>
    <w:rsid w:val="00A62DAB"/>
    <w:rsid w:val="00A65BDB"/>
    <w:rsid w:val="00A70FDD"/>
    <w:rsid w:val="00A71717"/>
    <w:rsid w:val="00A73CB2"/>
    <w:rsid w:val="00A75F63"/>
    <w:rsid w:val="00A7772B"/>
    <w:rsid w:val="00A85BD5"/>
    <w:rsid w:val="00A85F4C"/>
    <w:rsid w:val="00A934A9"/>
    <w:rsid w:val="00A93996"/>
    <w:rsid w:val="00A97C1B"/>
    <w:rsid w:val="00AA46F3"/>
    <w:rsid w:val="00AA6037"/>
    <w:rsid w:val="00AA60C9"/>
    <w:rsid w:val="00AB2662"/>
    <w:rsid w:val="00AC2D48"/>
    <w:rsid w:val="00AC33A6"/>
    <w:rsid w:val="00AC3807"/>
    <w:rsid w:val="00AC4FC1"/>
    <w:rsid w:val="00AD0118"/>
    <w:rsid w:val="00AD4092"/>
    <w:rsid w:val="00AD4A8A"/>
    <w:rsid w:val="00AD518C"/>
    <w:rsid w:val="00AD7C22"/>
    <w:rsid w:val="00AE1041"/>
    <w:rsid w:val="00AE12F1"/>
    <w:rsid w:val="00AE19A0"/>
    <w:rsid w:val="00AE2887"/>
    <w:rsid w:val="00B051B4"/>
    <w:rsid w:val="00B118C2"/>
    <w:rsid w:val="00B21E12"/>
    <w:rsid w:val="00B225FA"/>
    <w:rsid w:val="00B2385E"/>
    <w:rsid w:val="00B25230"/>
    <w:rsid w:val="00B2746B"/>
    <w:rsid w:val="00B319AB"/>
    <w:rsid w:val="00B32F96"/>
    <w:rsid w:val="00B35AB1"/>
    <w:rsid w:val="00B47064"/>
    <w:rsid w:val="00B476A4"/>
    <w:rsid w:val="00B50858"/>
    <w:rsid w:val="00B55084"/>
    <w:rsid w:val="00B60431"/>
    <w:rsid w:val="00B6344B"/>
    <w:rsid w:val="00B6432A"/>
    <w:rsid w:val="00B646F6"/>
    <w:rsid w:val="00B6582B"/>
    <w:rsid w:val="00B65873"/>
    <w:rsid w:val="00B677DD"/>
    <w:rsid w:val="00B72766"/>
    <w:rsid w:val="00B728B6"/>
    <w:rsid w:val="00B73795"/>
    <w:rsid w:val="00B76B23"/>
    <w:rsid w:val="00B82FDE"/>
    <w:rsid w:val="00B836ED"/>
    <w:rsid w:val="00B921B7"/>
    <w:rsid w:val="00B93A88"/>
    <w:rsid w:val="00B95C66"/>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408F7"/>
    <w:rsid w:val="00C51F79"/>
    <w:rsid w:val="00C55CD0"/>
    <w:rsid w:val="00C6787C"/>
    <w:rsid w:val="00C71C1B"/>
    <w:rsid w:val="00C72667"/>
    <w:rsid w:val="00C744DD"/>
    <w:rsid w:val="00C77D42"/>
    <w:rsid w:val="00C77FC0"/>
    <w:rsid w:val="00C77FC2"/>
    <w:rsid w:val="00C804EF"/>
    <w:rsid w:val="00C805F2"/>
    <w:rsid w:val="00C922A7"/>
    <w:rsid w:val="00C9472E"/>
    <w:rsid w:val="00C948DB"/>
    <w:rsid w:val="00CA0109"/>
    <w:rsid w:val="00CA1789"/>
    <w:rsid w:val="00CA2DA8"/>
    <w:rsid w:val="00CA3B6D"/>
    <w:rsid w:val="00CA4396"/>
    <w:rsid w:val="00CB1631"/>
    <w:rsid w:val="00CB21AC"/>
    <w:rsid w:val="00CB26D4"/>
    <w:rsid w:val="00CB352B"/>
    <w:rsid w:val="00CB63EB"/>
    <w:rsid w:val="00CB771F"/>
    <w:rsid w:val="00CC4E52"/>
    <w:rsid w:val="00CC57B2"/>
    <w:rsid w:val="00CC6B29"/>
    <w:rsid w:val="00CC6F86"/>
    <w:rsid w:val="00CC76B2"/>
    <w:rsid w:val="00CD0C06"/>
    <w:rsid w:val="00CD1372"/>
    <w:rsid w:val="00CD2F06"/>
    <w:rsid w:val="00CD6BE5"/>
    <w:rsid w:val="00CE0253"/>
    <w:rsid w:val="00CE1F25"/>
    <w:rsid w:val="00CE3619"/>
    <w:rsid w:val="00CE6450"/>
    <w:rsid w:val="00CF0378"/>
    <w:rsid w:val="00CF176E"/>
    <w:rsid w:val="00CF3C21"/>
    <w:rsid w:val="00D012E5"/>
    <w:rsid w:val="00D035BF"/>
    <w:rsid w:val="00D055B1"/>
    <w:rsid w:val="00D05868"/>
    <w:rsid w:val="00D066C9"/>
    <w:rsid w:val="00D07F7C"/>
    <w:rsid w:val="00D1350B"/>
    <w:rsid w:val="00D16964"/>
    <w:rsid w:val="00D24D5B"/>
    <w:rsid w:val="00D27277"/>
    <w:rsid w:val="00D32F3D"/>
    <w:rsid w:val="00D37C17"/>
    <w:rsid w:val="00D43DF5"/>
    <w:rsid w:val="00D458B6"/>
    <w:rsid w:val="00D464EA"/>
    <w:rsid w:val="00D54EC5"/>
    <w:rsid w:val="00D550F2"/>
    <w:rsid w:val="00D57A3B"/>
    <w:rsid w:val="00D62A04"/>
    <w:rsid w:val="00D65C26"/>
    <w:rsid w:val="00D72187"/>
    <w:rsid w:val="00D743F7"/>
    <w:rsid w:val="00D74557"/>
    <w:rsid w:val="00D76EC6"/>
    <w:rsid w:val="00D83ED4"/>
    <w:rsid w:val="00D858CF"/>
    <w:rsid w:val="00D90557"/>
    <w:rsid w:val="00D906BE"/>
    <w:rsid w:val="00D92BB1"/>
    <w:rsid w:val="00D93F7A"/>
    <w:rsid w:val="00D94663"/>
    <w:rsid w:val="00D95BB3"/>
    <w:rsid w:val="00D96ABC"/>
    <w:rsid w:val="00D96BE4"/>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D6FB3"/>
    <w:rsid w:val="00DE25E7"/>
    <w:rsid w:val="00DE27A9"/>
    <w:rsid w:val="00DE47FF"/>
    <w:rsid w:val="00DE5443"/>
    <w:rsid w:val="00DE5460"/>
    <w:rsid w:val="00DE6645"/>
    <w:rsid w:val="00DE6C4C"/>
    <w:rsid w:val="00DF2319"/>
    <w:rsid w:val="00E0195F"/>
    <w:rsid w:val="00E01D2B"/>
    <w:rsid w:val="00E04E31"/>
    <w:rsid w:val="00E0715D"/>
    <w:rsid w:val="00E108C6"/>
    <w:rsid w:val="00E14125"/>
    <w:rsid w:val="00E161D8"/>
    <w:rsid w:val="00E21830"/>
    <w:rsid w:val="00E22B36"/>
    <w:rsid w:val="00E22D58"/>
    <w:rsid w:val="00E30099"/>
    <w:rsid w:val="00E300C1"/>
    <w:rsid w:val="00E322B5"/>
    <w:rsid w:val="00E35AC9"/>
    <w:rsid w:val="00E3710E"/>
    <w:rsid w:val="00E3797C"/>
    <w:rsid w:val="00E53E53"/>
    <w:rsid w:val="00E5573C"/>
    <w:rsid w:val="00E57EF7"/>
    <w:rsid w:val="00E6038F"/>
    <w:rsid w:val="00E65B9D"/>
    <w:rsid w:val="00E71958"/>
    <w:rsid w:val="00E83341"/>
    <w:rsid w:val="00E90450"/>
    <w:rsid w:val="00E94DBB"/>
    <w:rsid w:val="00E94FE4"/>
    <w:rsid w:val="00E97E1E"/>
    <w:rsid w:val="00EA5DB0"/>
    <w:rsid w:val="00EA7146"/>
    <w:rsid w:val="00EB0B22"/>
    <w:rsid w:val="00EB0D95"/>
    <w:rsid w:val="00EB3583"/>
    <w:rsid w:val="00EB4503"/>
    <w:rsid w:val="00EB6AA4"/>
    <w:rsid w:val="00EC1728"/>
    <w:rsid w:val="00EC2C9A"/>
    <w:rsid w:val="00EC36BC"/>
    <w:rsid w:val="00ED599C"/>
    <w:rsid w:val="00ED684D"/>
    <w:rsid w:val="00ED768F"/>
    <w:rsid w:val="00EE1E98"/>
    <w:rsid w:val="00EE310C"/>
    <w:rsid w:val="00EE635E"/>
    <w:rsid w:val="00EF070F"/>
    <w:rsid w:val="00EF1CFC"/>
    <w:rsid w:val="00EF2A6C"/>
    <w:rsid w:val="00EF2FE5"/>
    <w:rsid w:val="00F00C22"/>
    <w:rsid w:val="00F01BD3"/>
    <w:rsid w:val="00F03BF7"/>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E65AA"/>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9256"/>
  <w15:docId w15:val="{3A180D53-7291-48BA-BB7A-65E8E6C3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530F-DF86-4C57-85F9-20190292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11190</Words>
  <Characters>63783</Characters>
  <Application>Microsoft Office Word</Application>
  <DocSecurity>0</DocSecurity>
  <Lines>531</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2026-03-10T13:01:00Z</dcterms:created>
  <dcterms:modified xsi:type="dcterms:W3CDTF">2026-03-10T13:01:00Z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